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6E" w:rsidRDefault="000C266E" w:rsidP="000C266E">
      <w:pPr>
        <w:pStyle w:val="a5"/>
      </w:pPr>
      <w:r>
        <w:rPr>
          <w:noProof/>
        </w:rPr>
        <w:drawing>
          <wp:inline distT="0" distB="0" distL="0" distR="0">
            <wp:extent cx="58102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6E" w:rsidRDefault="000C266E" w:rsidP="000C266E">
      <w:pPr>
        <w:pStyle w:val="a5"/>
      </w:pPr>
      <w:r>
        <w:t>АДМИНИСТРАЦИЯ</w:t>
      </w:r>
    </w:p>
    <w:p w:rsidR="000C266E" w:rsidRDefault="000C266E" w:rsidP="000C266E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0C266E" w:rsidRDefault="000C266E" w:rsidP="000C266E">
      <w:pPr>
        <w:jc w:val="center"/>
      </w:pPr>
      <w:r>
        <w:t>ВЫНДИНООСТРОВСКОЕ СЕЛЬСКОЕ ПОСЕЛЕНИЕ</w:t>
      </w:r>
    </w:p>
    <w:p w:rsidR="000C266E" w:rsidRDefault="000C266E" w:rsidP="000C266E">
      <w:pPr>
        <w:jc w:val="center"/>
      </w:pPr>
      <w:r>
        <w:t xml:space="preserve">Волховский муниципальный район </w:t>
      </w:r>
    </w:p>
    <w:p w:rsidR="000C266E" w:rsidRDefault="000C266E" w:rsidP="000C266E">
      <w:pPr>
        <w:jc w:val="center"/>
      </w:pPr>
      <w:r>
        <w:t>Ленинградская область</w:t>
      </w:r>
    </w:p>
    <w:p w:rsidR="000C266E" w:rsidRDefault="000C266E" w:rsidP="000C266E">
      <w:pPr>
        <w:jc w:val="center"/>
      </w:pP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0C266E" w:rsidRDefault="000C266E" w:rsidP="000C266E">
      <w:pPr>
        <w:jc w:val="center"/>
      </w:pPr>
      <w:r>
        <w:t>ул. Школьная, д. 1 а</w:t>
      </w:r>
    </w:p>
    <w:p w:rsidR="000C266E" w:rsidRDefault="000C266E" w:rsidP="000C266E">
      <w:pPr>
        <w:jc w:val="right"/>
      </w:pPr>
      <w:r>
        <w:t xml:space="preserve">                                                         </w:t>
      </w:r>
    </w:p>
    <w:p w:rsidR="000C266E" w:rsidRDefault="00BE0490" w:rsidP="000C266E">
      <w:pPr>
        <w:pStyle w:val="2"/>
        <w:jc w:val="center"/>
        <w:rPr>
          <w:sz w:val="32"/>
        </w:rPr>
      </w:pPr>
      <w:r>
        <w:rPr>
          <w:sz w:val="32"/>
        </w:rPr>
        <w:t xml:space="preserve"> </w:t>
      </w:r>
      <w:r w:rsidR="000C266E">
        <w:rPr>
          <w:sz w:val="32"/>
        </w:rPr>
        <w:t xml:space="preserve">   </w:t>
      </w:r>
      <w:proofErr w:type="gramStart"/>
      <w:r w:rsidR="000C266E">
        <w:rPr>
          <w:sz w:val="32"/>
        </w:rPr>
        <w:t>П</w:t>
      </w:r>
      <w:proofErr w:type="gramEnd"/>
      <w:r w:rsidR="000C266E">
        <w:rPr>
          <w:sz w:val="32"/>
        </w:rPr>
        <w:t xml:space="preserve">  О  С  Т  А  Н  О  В  Л  Е  Н  И Е</w:t>
      </w:r>
    </w:p>
    <w:p w:rsidR="000C266E" w:rsidRDefault="000C266E" w:rsidP="000C266E">
      <w:pPr>
        <w:jc w:val="right"/>
      </w:pPr>
    </w:p>
    <w:p w:rsidR="000C266E" w:rsidRDefault="000C266E" w:rsidP="000C266E">
      <w:pPr>
        <w:jc w:val="center"/>
      </w:pPr>
      <w:r>
        <w:rPr>
          <w:sz w:val="28"/>
          <w:szCs w:val="28"/>
        </w:rPr>
        <w:t xml:space="preserve">от  « </w:t>
      </w:r>
      <w:r w:rsidR="002D4C8E">
        <w:rPr>
          <w:sz w:val="28"/>
          <w:szCs w:val="28"/>
        </w:rPr>
        <w:t>21</w:t>
      </w:r>
      <w:r>
        <w:rPr>
          <w:sz w:val="28"/>
          <w:szCs w:val="28"/>
        </w:rPr>
        <w:t xml:space="preserve">  »   декабря  2016 года №   </w:t>
      </w:r>
      <w:r>
        <w:t xml:space="preserve"> </w:t>
      </w:r>
      <w:r w:rsidR="002D4C8E">
        <w:t>173</w:t>
      </w:r>
      <w:r>
        <w:t xml:space="preserve">                                                  </w:t>
      </w:r>
    </w:p>
    <w:p w:rsidR="000C266E" w:rsidRDefault="000C266E" w:rsidP="000C266E">
      <w:pPr>
        <w:jc w:val="center"/>
      </w:pPr>
    </w:p>
    <w:p w:rsidR="000C266E" w:rsidRDefault="000C266E" w:rsidP="000C266E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норматива стоимости одного </w:t>
      </w:r>
    </w:p>
    <w:p w:rsidR="000C266E" w:rsidRDefault="000C266E" w:rsidP="000C266E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общей площади жилья на 1 квартал 2017 года на территории муниципального образования Вындиноостровское сельское поселение Волховского муниципального района Ленинградской области</w:t>
      </w:r>
    </w:p>
    <w:p w:rsidR="000C266E" w:rsidRDefault="000C266E" w:rsidP="000C266E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 методическими рекомендациями  по определению норматива стоимости одного квадратного метра площади жилья по Российской Федерации и средней рыночной стоимости 1 кв.м.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 распоряжением Комитета по строительству Ленинградской области от  04 декабря 2015 года № 552 «О мерах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обеспечению осуществления полномочий Комитета по строительству Ленинградской области по расчёту размера субсидии и социальных выплат, предоставляемых за счёт средств областного бюджета Ленинградской области в рамках реализации на территории </w:t>
      </w:r>
      <w:proofErr w:type="spellStart"/>
      <w:r>
        <w:rPr>
          <w:sz w:val="28"/>
          <w:szCs w:val="28"/>
        </w:rPr>
        <w:t>Лениградской</w:t>
      </w:r>
      <w:proofErr w:type="spellEnd"/>
      <w:r>
        <w:rPr>
          <w:sz w:val="28"/>
          <w:szCs w:val="28"/>
        </w:rPr>
        <w:t xml:space="preserve"> области федеральных целевых программ и государственных программ Ленинградской области» в рамках реализации подпрограммы «Обеспечение жильём молодых семей» федеральной целевой программы «Жилище» на 2015-2020 годы, подпрограмм «Жильё для молодёжи» и «Поддержка</w:t>
      </w:r>
      <w:proofErr w:type="gramEnd"/>
      <w:r>
        <w:rPr>
          <w:sz w:val="28"/>
          <w:szCs w:val="28"/>
        </w:rPr>
        <w:t xml:space="preserve">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жильём граждан на территории Ленинградской области» администрация муниципального образования Вындиноостровское сельское поселение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норматив стоимости одного квадратного метра общей площади жилья на 1-й квартал 2017 года на территории  муниципального образования Вындиноостровское сельское поселение  Волховского </w:t>
      </w:r>
      <w:r>
        <w:rPr>
          <w:sz w:val="28"/>
          <w:szCs w:val="28"/>
        </w:rPr>
        <w:lastRenderedPageBreak/>
        <w:t xml:space="preserve">муниципального района Ленинградской области в размере 37 129  </w:t>
      </w:r>
      <w:r w:rsidRPr="000C266E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(Тридцать семь тысяч  сто двадцать девять  рублей).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1.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C266E" w:rsidRDefault="000C266E" w:rsidP="000C266E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0C266E" w:rsidRDefault="000C266E" w:rsidP="000C266E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</w:p>
    <w:p w:rsidR="000C266E" w:rsidRDefault="000C266E" w:rsidP="000C266E">
      <w:pPr>
        <w:pStyle w:val="a3"/>
        <w:tabs>
          <w:tab w:val="left" w:pos="708"/>
        </w:tabs>
        <w:jc w:val="right"/>
      </w:pPr>
      <w:r>
        <w:lastRenderedPageBreak/>
        <w:t xml:space="preserve">Утвержден 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  »  декабря 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0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16 г"/>
          </w:smartTagPr>
          <w:r>
            <w:rPr>
              <w:sz w:val="20"/>
              <w:szCs w:val="28"/>
            </w:rPr>
            <w:t>2016 г</w:t>
          </w:r>
        </w:smartTag>
      </w:smartTag>
      <w:r>
        <w:rPr>
          <w:sz w:val="20"/>
          <w:szCs w:val="28"/>
        </w:rPr>
        <w:t xml:space="preserve">. № 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Средней рыночной стоимости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одного квадратного метра общей площади жилья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3 квартал 2016 года на территории муниципального образования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0C266E" w:rsidRDefault="000C266E" w:rsidP="000C266E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C266E" w:rsidRDefault="000C266E" w:rsidP="000C266E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Ст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ог.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</w:t>
      </w:r>
      <w:proofErr w:type="spellStart"/>
      <w:r>
        <w:rPr>
          <w:sz w:val="28"/>
          <w:szCs w:val="28"/>
        </w:rPr>
        <w:t>Ст.кред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Ст.стат. + Ст.строй</w:t>
      </w:r>
    </w:p>
    <w:p w:rsidR="000C266E" w:rsidRDefault="000C266E" w:rsidP="000C266E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Ср. </w:t>
      </w:r>
      <w:proofErr w:type="spellStart"/>
      <w:r>
        <w:rPr>
          <w:sz w:val="28"/>
          <w:szCs w:val="28"/>
        </w:rPr>
        <w:t>к.вм</w:t>
      </w:r>
      <w:proofErr w:type="spellEnd"/>
      <w:r>
        <w:rPr>
          <w:sz w:val="28"/>
          <w:szCs w:val="28"/>
        </w:rPr>
        <w:t>. = -----------------------------------------------------------------------------</w:t>
      </w:r>
    </w:p>
    <w:p w:rsidR="000C266E" w:rsidRDefault="000C266E" w:rsidP="000C266E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>N</w:t>
      </w:r>
    </w:p>
    <w:p w:rsidR="000C266E" w:rsidRDefault="000C266E" w:rsidP="000C266E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кв.м. – среднее значение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жилья по муниципальному образованию;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тавка договорная, по данным договоров на приобретение (строительство) жилья представленных участниками мероприятий, реализуемых в рамках федеральных и региональных программ  – 33 898 руб.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 </w:t>
      </w:r>
      <w:proofErr w:type="spellStart"/>
      <w:r>
        <w:rPr>
          <w:sz w:val="28"/>
          <w:szCs w:val="28"/>
        </w:rPr>
        <w:t>кред</w:t>
      </w:r>
      <w:proofErr w:type="spellEnd"/>
      <w:r>
        <w:rPr>
          <w:sz w:val="28"/>
          <w:szCs w:val="28"/>
        </w:rPr>
        <w:t>. – ставка кредитования, используемая на основании данных ОАО «Ленинградское областное жилищное агентство ипотечного кредитования» -  20 000 руб.;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Ст. стат. – стоимость 1 кв.м. по данным территориального органа федеральной службы государственной статистики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Санкт-Петербургу и Ленинградской области (</w:t>
      </w:r>
      <w:proofErr w:type="spellStart"/>
      <w:r>
        <w:rPr>
          <w:sz w:val="28"/>
          <w:szCs w:val="28"/>
        </w:rPr>
        <w:t>Петростат</w:t>
      </w:r>
      <w:proofErr w:type="spellEnd"/>
      <w:r>
        <w:rPr>
          <w:sz w:val="28"/>
          <w:szCs w:val="28"/>
        </w:rPr>
        <w:t xml:space="preserve">) на вторичном рынке – 54 752 руб.;  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строй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тоимость 1 кв.м. общей площади жилья по данным застройщика. – 41 839 руб.;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показателей, используемых при  расчете.       </w:t>
      </w:r>
    </w:p>
    <w:p w:rsidR="000C266E" w:rsidRDefault="000C266E" w:rsidP="000C266E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33 898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+ 20 000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+ 54 752 + 41 839</w:t>
      </w:r>
    </w:p>
    <w:p w:rsidR="000C266E" w:rsidRDefault="000C266E" w:rsidP="000C266E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Ср. кв.м. = ------------------------------------------------------------------- =                           </w:t>
      </w:r>
    </w:p>
    <w:p w:rsidR="000C266E" w:rsidRDefault="000C266E" w:rsidP="000C266E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C266E" w:rsidRDefault="000C266E" w:rsidP="000C266E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266E" w:rsidRDefault="000C266E" w:rsidP="000C266E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= (31 186,16+ 18400  +96 591)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= 146 177,16 : 4 = 36 544 руб.</w:t>
      </w:r>
    </w:p>
    <w:p w:rsidR="000C266E" w:rsidRDefault="000C266E" w:rsidP="000C266E">
      <w:pPr>
        <w:pStyle w:val="a3"/>
        <w:ind w:left="360"/>
        <w:jc w:val="both"/>
        <w:rPr>
          <w:sz w:val="28"/>
          <w:szCs w:val="28"/>
        </w:rPr>
      </w:pPr>
    </w:p>
    <w:p w:rsidR="000C266E" w:rsidRDefault="000C266E" w:rsidP="000C266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Ср.кв.м.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К.дефл</w:t>
      </w:r>
      <w:proofErr w:type="spellEnd"/>
      <w:r>
        <w:rPr>
          <w:sz w:val="28"/>
          <w:szCs w:val="28"/>
        </w:rPr>
        <w:t>.</w:t>
      </w:r>
    </w:p>
    <w:p w:rsidR="000C266E" w:rsidRDefault="000C266E" w:rsidP="000C266E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C266E" w:rsidRDefault="000C266E" w:rsidP="000C266E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кв.м. – норматив средней рыночной стоимости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на 3квартал 2016 года с учетом индексов – дефляторов</w:t>
      </w:r>
    </w:p>
    <w:p w:rsidR="000C266E" w:rsidRDefault="000C266E" w:rsidP="000C266E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 – дефлятор на очередной квартал, определяемый на основании ежеквартальных  индексов – дефлятор Минэкономразвития России – 101,6</w:t>
      </w:r>
    </w:p>
    <w:p w:rsidR="000C266E" w:rsidRDefault="000C266E" w:rsidP="000C266E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0C266E" w:rsidRDefault="000C266E" w:rsidP="000C266E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 36 544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101,6</w:t>
      </w:r>
      <w:r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 xml:space="preserve"> 37 129  руб. </w:t>
      </w:r>
    </w:p>
    <w:p w:rsidR="000C266E" w:rsidRDefault="000C266E" w:rsidP="000C266E"/>
    <w:p w:rsidR="00196749" w:rsidRDefault="00196749"/>
    <w:sectPr w:rsidR="00196749" w:rsidSect="0019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66E"/>
    <w:rsid w:val="000C266E"/>
    <w:rsid w:val="00196749"/>
    <w:rsid w:val="002D4C8E"/>
    <w:rsid w:val="002E492F"/>
    <w:rsid w:val="00BE0490"/>
    <w:rsid w:val="00F6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C266E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C26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C26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2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0C266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0C26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26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2016-12-23T09:51:00Z</cp:lastPrinted>
  <dcterms:created xsi:type="dcterms:W3CDTF">2016-12-23T05:51:00Z</dcterms:created>
  <dcterms:modified xsi:type="dcterms:W3CDTF">2016-12-23T09:59:00Z</dcterms:modified>
</cp:coreProperties>
</file>