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B0" w:rsidRDefault="00B337B0" w:rsidP="0079337B">
      <w:pPr>
        <w:widowControl w:val="0"/>
        <w:autoSpaceDE w:val="0"/>
        <w:autoSpaceDN w:val="0"/>
        <w:spacing w:after="0" w:line="240" w:lineRule="auto"/>
        <w:ind w:left="540" w:firstLine="540"/>
        <w:jc w:val="center"/>
        <w:rPr>
          <w:rFonts w:ascii="Times New Roman" w:eastAsia="Times New Roman" w:hAnsi="Times New Roman" w:cs="Times New Roman"/>
          <w:b/>
          <w:bCs/>
          <w:sz w:val="28"/>
          <w:szCs w:val="28"/>
          <w:lang w:eastAsia="ru-RU"/>
        </w:rPr>
      </w:pP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26DF7732" wp14:editId="65EC7DF2">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ВЫНДИНООСТРОВСКОЕ СЕЛЬСКОЕ  ПОСЕЛЕНИЕ</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Волховский муниципальный район</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B337B0" w:rsidRPr="00D00FD8" w:rsidRDefault="00B337B0" w:rsidP="00B337B0">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деревня Вындин Остров</w:t>
      </w:r>
    </w:p>
    <w:p w:rsidR="00B337B0" w:rsidRDefault="00B337B0" w:rsidP="00B337B0">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д.1 а</w:t>
      </w:r>
    </w:p>
    <w:p w:rsidR="00B337B0" w:rsidRPr="00D00FD8" w:rsidRDefault="00B337B0" w:rsidP="00B337B0">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декабря 2021</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B337B0" w:rsidRPr="00D00FD8" w:rsidRDefault="00B337B0" w:rsidP="00B337B0">
      <w:pPr>
        <w:spacing w:after="0" w:line="240" w:lineRule="auto"/>
        <w:ind w:left="-720"/>
        <w:jc w:val="center"/>
        <w:rPr>
          <w:rFonts w:ascii="Times New Roman" w:eastAsia="Times New Roman" w:hAnsi="Times New Roman" w:cs="Times New Roman"/>
          <w:b/>
          <w:sz w:val="28"/>
          <w:szCs w:val="28"/>
        </w:rPr>
      </w:pPr>
    </w:p>
    <w:p w:rsidR="00B337B0" w:rsidRPr="00D00FD8" w:rsidRDefault="00B337B0" w:rsidP="00B337B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B337B0" w:rsidRPr="0079337B" w:rsidRDefault="00B337B0" w:rsidP="00B337B0">
      <w:pPr>
        <w:widowControl w:val="0"/>
        <w:autoSpaceDE w:val="0"/>
        <w:autoSpaceDN w:val="0"/>
        <w:spacing w:after="0" w:line="240" w:lineRule="auto"/>
        <w:ind w:left="540" w:firstLine="540"/>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услуги «П</w:t>
      </w:r>
      <w:r w:rsidRPr="00B337B0">
        <w:rPr>
          <w:rFonts w:ascii="Times New Roman" w:eastAsia="Times New Roman" w:hAnsi="Times New Roman" w:cs="Times New Roman"/>
          <w:b/>
          <w:bCs/>
          <w:sz w:val="28"/>
          <w:szCs w:val="28"/>
          <w:lang w:eastAsia="ru-RU"/>
        </w:rPr>
        <w:t>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Pr="0079337B">
        <w:rPr>
          <w:rFonts w:ascii="Times New Roman" w:eastAsia="Times New Roman" w:hAnsi="Times New Roman" w:cs="Times New Roman"/>
          <w:b/>
          <w:bCs/>
          <w:sz w:val="28"/>
          <w:szCs w:val="28"/>
          <w:lang w:eastAsia="ru-RU"/>
        </w:rPr>
        <w:t>»</w:t>
      </w:r>
    </w:p>
    <w:p w:rsidR="00B337B0" w:rsidRPr="00D42A3C" w:rsidRDefault="00B337B0" w:rsidP="00B337B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B337B0" w:rsidRPr="00D00FD8" w:rsidRDefault="00B337B0" w:rsidP="00B337B0">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00FD8">
        <w:rPr>
          <w:rFonts w:ascii="Times New Roman" w:eastAsia="Times New Roman" w:hAnsi="Times New Roman" w:cs="Times New Roman"/>
          <w:b/>
          <w:sz w:val="28"/>
          <w:szCs w:val="28"/>
          <w:lang w:eastAsia="ru-RU"/>
        </w:rPr>
        <w:t>постановляет:</w:t>
      </w:r>
    </w:p>
    <w:p w:rsidR="00B337B0" w:rsidRPr="00B337B0" w:rsidRDefault="00B337B0" w:rsidP="00B337B0">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5A5D">
        <w:rPr>
          <w:rFonts w:ascii="Times New Roman" w:eastAsia="Times New Roman" w:hAnsi="Times New Roman" w:cs="Times New Roman"/>
          <w:bCs/>
          <w:sz w:val="28"/>
          <w:szCs w:val="28"/>
          <w:lang w:eastAsia="ru-RU"/>
        </w:rPr>
        <w:t>1.Утвердить административный регламент по предоставлению муниципальной услуги:</w:t>
      </w:r>
      <w:r w:rsidRPr="00B337B0">
        <w:rPr>
          <w:rFonts w:ascii="Times New Roman" w:eastAsia="Times New Roman" w:hAnsi="Times New Roman" w:cs="Times New Roman"/>
          <w:b/>
          <w:bCs/>
          <w:sz w:val="28"/>
          <w:szCs w:val="28"/>
          <w:lang w:eastAsia="ru-RU"/>
        </w:rPr>
        <w:t xml:space="preserve"> </w:t>
      </w:r>
      <w:r w:rsidRPr="00B337B0">
        <w:rPr>
          <w:rFonts w:ascii="Times New Roman" w:eastAsia="Times New Roman" w:hAnsi="Times New Roman" w:cs="Times New Roman"/>
          <w:bCs/>
          <w:sz w:val="28"/>
          <w:szCs w:val="28"/>
          <w:lang w:eastAsia="ru-RU"/>
        </w:rPr>
        <w:t>«Постановка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Pr="0079337B">
        <w:rPr>
          <w:rFonts w:ascii="Times New Roman" w:eastAsia="Times New Roman" w:hAnsi="Times New Roman" w:cs="Times New Roman"/>
          <w:bCs/>
          <w:sz w:val="28"/>
          <w:szCs w:val="28"/>
          <w:lang w:eastAsia="ru-RU"/>
        </w:rPr>
        <w:t>»</w:t>
      </w:r>
      <w:r w:rsidRPr="00255A5D">
        <w:rPr>
          <w:rFonts w:ascii="Times New Roman" w:eastAsia="Times New Roman" w:hAnsi="Times New Roman" w:cs="Times New Roman"/>
          <w:bCs/>
          <w:sz w:val="28"/>
          <w:szCs w:val="28"/>
          <w:lang w:eastAsia="ru-RU"/>
        </w:rPr>
        <w:t xml:space="preserve">. </w:t>
      </w:r>
      <w:r w:rsidRPr="00255A5D">
        <w:rPr>
          <w:rFonts w:ascii="Times New Roman" w:eastAsia="Times New Roman" w:hAnsi="Times New Roman" w:cs="Times New Roman"/>
          <w:sz w:val="28"/>
          <w:szCs w:val="28"/>
          <w:lang w:eastAsia="ru-RU"/>
        </w:rPr>
        <w:t>Прилагается.</w:t>
      </w:r>
    </w:p>
    <w:p w:rsidR="00B337B0" w:rsidRDefault="00B337B0" w:rsidP="00B337B0">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информации.</w:t>
      </w:r>
    </w:p>
    <w:p w:rsidR="00B337B0" w:rsidRPr="00D00FD8" w:rsidRDefault="00B337B0" w:rsidP="00B337B0">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B337B0" w:rsidRDefault="00B337B0" w:rsidP="00B337B0">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B337B0" w:rsidRDefault="00B337B0" w:rsidP="00B337B0">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Черемхина</w:t>
      </w:r>
    </w:p>
    <w:p w:rsidR="00B337B0" w:rsidRPr="008F7C92" w:rsidRDefault="00B337B0" w:rsidP="00B337B0">
      <w:pPr>
        <w:spacing w:after="200" w:line="276" w:lineRule="auto"/>
        <w:ind w:left="-720"/>
        <w:rPr>
          <w:rFonts w:ascii="Times New Roman" w:eastAsia="Times New Roman" w:hAnsi="Times New Roman" w:cs="Times New Roman"/>
          <w:color w:val="171717" w:themeColor="background2" w:themeShade="1A"/>
          <w:sz w:val="28"/>
          <w:szCs w:val="28"/>
          <w:lang w:eastAsia="ru-RU"/>
        </w:rPr>
      </w:pPr>
    </w:p>
    <w:p w:rsidR="00B337B0" w:rsidRPr="008F7C92" w:rsidRDefault="00B337B0" w:rsidP="00B337B0">
      <w:pPr>
        <w:widowControl w:val="0"/>
        <w:autoSpaceDE w:val="0"/>
        <w:autoSpaceDN w:val="0"/>
        <w:adjustRightInd w:val="0"/>
        <w:spacing w:after="0" w:line="240" w:lineRule="auto"/>
        <w:ind w:left="7080" w:firstLine="708"/>
        <w:jc w:val="both"/>
        <w:rPr>
          <w:rFonts w:ascii="Times New Roman" w:eastAsia="Times New Roman" w:hAnsi="Times New Roman" w:cs="Times New Roman"/>
          <w:color w:val="171717" w:themeColor="background2" w:themeShade="1A"/>
          <w:sz w:val="24"/>
          <w:szCs w:val="24"/>
          <w:lang w:eastAsia="ru-RU"/>
        </w:rPr>
      </w:pPr>
      <w:r w:rsidRPr="008F7C92">
        <w:rPr>
          <w:rFonts w:ascii="Times New Roman" w:eastAsia="Times New Roman" w:hAnsi="Times New Roman" w:cs="Times New Roman"/>
          <w:color w:val="171717" w:themeColor="background2" w:themeShade="1A"/>
          <w:sz w:val="24"/>
          <w:szCs w:val="24"/>
          <w:lang w:eastAsia="ru-RU"/>
        </w:rPr>
        <w:t xml:space="preserve">         УТВЕРЖДЕН:</w:t>
      </w:r>
    </w:p>
    <w:p w:rsidR="00B337B0" w:rsidRPr="008F7C92" w:rsidRDefault="00B337B0" w:rsidP="00B337B0">
      <w:pPr>
        <w:widowControl w:val="0"/>
        <w:autoSpaceDE w:val="0"/>
        <w:autoSpaceDN w:val="0"/>
        <w:adjustRightInd w:val="0"/>
        <w:spacing w:after="0" w:line="240" w:lineRule="auto"/>
        <w:ind w:firstLine="720"/>
        <w:jc w:val="right"/>
        <w:rPr>
          <w:rFonts w:ascii="Times New Roman" w:eastAsia="Times New Roman" w:hAnsi="Times New Roman" w:cs="Times New Roman"/>
          <w:color w:val="171717" w:themeColor="background2" w:themeShade="1A"/>
          <w:sz w:val="24"/>
          <w:szCs w:val="24"/>
          <w:lang w:eastAsia="ru-RU"/>
        </w:rPr>
      </w:pPr>
      <w:r w:rsidRPr="008F7C92">
        <w:rPr>
          <w:rFonts w:ascii="Times New Roman" w:eastAsia="Times New Roman" w:hAnsi="Times New Roman" w:cs="Times New Roman"/>
          <w:color w:val="171717" w:themeColor="background2" w:themeShade="1A"/>
          <w:sz w:val="24"/>
          <w:szCs w:val="24"/>
          <w:lang w:eastAsia="ru-RU"/>
        </w:rPr>
        <w:t xml:space="preserve">                                                                          постановлением </w:t>
      </w:r>
    </w:p>
    <w:p w:rsidR="00B337B0" w:rsidRPr="008F7C92" w:rsidRDefault="00B337B0" w:rsidP="00B337B0">
      <w:pPr>
        <w:widowControl w:val="0"/>
        <w:autoSpaceDE w:val="0"/>
        <w:autoSpaceDN w:val="0"/>
        <w:adjustRightInd w:val="0"/>
        <w:spacing w:after="0" w:line="240" w:lineRule="auto"/>
        <w:ind w:firstLine="720"/>
        <w:jc w:val="right"/>
        <w:rPr>
          <w:rFonts w:ascii="Times New Roman" w:eastAsia="Times New Roman" w:hAnsi="Times New Roman" w:cs="Times New Roman"/>
          <w:color w:val="171717" w:themeColor="background2" w:themeShade="1A"/>
          <w:sz w:val="24"/>
          <w:szCs w:val="24"/>
          <w:lang w:eastAsia="ru-RU"/>
        </w:rPr>
      </w:pPr>
      <w:r w:rsidRPr="008F7C92">
        <w:rPr>
          <w:rFonts w:ascii="Times New Roman" w:eastAsia="Times New Roman" w:hAnsi="Times New Roman" w:cs="Times New Roman"/>
          <w:color w:val="171717" w:themeColor="background2" w:themeShade="1A"/>
          <w:sz w:val="24"/>
          <w:szCs w:val="24"/>
          <w:lang w:eastAsia="ru-RU"/>
        </w:rPr>
        <w:t xml:space="preserve"> администрации МО </w:t>
      </w:r>
    </w:p>
    <w:p w:rsidR="00B337B0" w:rsidRPr="008F7C92" w:rsidRDefault="00B337B0" w:rsidP="00B337B0">
      <w:pPr>
        <w:widowControl w:val="0"/>
        <w:autoSpaceDE w:val="0"/>
        <w:autoSpaceDN w:val="0"/>
        <w:adjustRightInd w:val="0"/>
        <w:spacing w:after="0" w:line="240" w:lineRule="auto"/>
        <w:ind w:firstLine="720"/>
        <w:jc w:val="right"/>
        <w:rPr>
          <w:rFonts w:ascii="Times New Roman" w:eastAsia="Times New Roman" w:hAnsi="Times New Roman" w:cs="Times New Roman"/>
          <w:color w:val="171717" w:themeColor="background2" w:themeShade="1A"/>
          <w:sz w:val="24"/>
          <w:szCs w:val="24"/>
          <w:lang w:eastAsia="ru-RU"/>
        </w:rPr>
      </w:pPr>
      <w:r w:rsidRPr="008F7C92">
        <w:rPr>
          <w:rFonts w:ascii="Times New Roman" w:eastAsia="Times New Roman" w:hAnsi="Times New Roman" w:cs="Times New Roman"/>
          <w:color w:val="171717" w:themeColor="background2" w:themeShade="1A"/>
          <w:sz w:val="24"/>
          <w:szCs w:val="24"/>
          <w:lang w:eastAsia="ru-RU"/>
        </w:rPr>
        <w:t xml:space="preserve">                                                                              Вындиноостровское сельское поселении от </w:t>
      </w:r>
    </w:p>
    <w:p w:rsidR="00B337B0" w:rsidRPr="008F7C92" w:rsidRDefault="00B337B0" w:rsidP="00B337B0">
      <w:pPr>
        <w:widowControl w:val="0"/>
        <w:autoSpaceDE w:val="0"/>
        <w:autoSpaceDN w:val="0"/>
        <w:adjustRightInd w:val="0"/>
        <w:spacing w:after="0" w:line="240" w:lineRule="auto"/>
        <w:ind w:firstLine="720"/>
        <w:jc w:val="center"/>
        <w:rPr>
          <w:rFonts w:ascii="Times New Roman" w:eastAsia="Times New Roman" w:hAnsi="Times New Roman" w:cs="Times New Roman"/>
          <w:color w:val="171717" w:themeColor="background2" w:themeShade="1A"/>
          <w:sz w:val="24"/>
          <w:szCs w:val="24"/>
          <w:lang w:eastAsia="ru-RU"/>
        </w:rPr>
      </w:pPr>
      <w:r w:rsidRPr="008F7C92">
        <w:rPr>
          <w:rFonts w:ascii="Times New Roman" w:eastAsia="Times New Roman" w:hAnsi="Times New Roman" w:cs="Times New Roman"/>
          <w:color w:val="171717" w:themeColor="background2" w:themeShade="1A"/>
          <w:sz w:val="24"/>
          <w:szCs w:val="24"/>
          <w:lang w:eastAsia="ru-RU"/>
        </w:rPr>
        <w:t xml:space="preserve">                                                                                                       «     » декабря 2021 года №  </w:t>
      </w:r>
    </w:p>
    <w:p w:rsidR="00B337B0" w:rsidRPr="008F7C92" w:rsidRDefault="00B337B0" w:rsidP="00B337B0">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171717" w:themeColor="background2" w:themeShade="1A"/>
          <w:sz w:val="24"/>
          <w:szCs w:val="24"/>
          <w:lang w:eastAsia="ru-RU"/>
        </w:rPr>
      </w:pPr>
    </w:p>
    <w:p w:rsidR="00B337B0" w:rsidRPr="008F7C92" w:rsidRDefault="00B337B0" w:rsidP="00B337B0">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171717" w:themeColor="background2" w:themeShade="1A"/>
          <w:sz w:val="28"/>
          <w:szCs w:val="28"/>
          <w:lang w:eastAsia="ru-RU"/>
        </w:rPr>
      </w:pPr>
    </w:p>
    <w:p w:rsidR="00B337B0" w:rsidRPr="008F7C92" w:rsidRDefault="00B337B0" w:rsidP="00B337B0">
      <w:pPr>
        <w:autoSpaceDE w:val="0"/>
        <w:autoSpaceDN w:val="0"/>
        <w:adjustRightInd w:val="0"/>
        <w:spacing w:after="200" w:line="276" w:lineRule="auto"/>
        <w:ind w:left="-720"/>
        <w:jc w:val="center"/>
        <w:outlineLvl w:val="0"/>
        <w:rPr>
          <w:rFonts w:ascii="Times New Roman" w:eastAsia="Times New Roman" w:hAnsi="Times New Roman" w:cs="Times New Roman"/>
          <w:b/>
          <w:color w:val="171717" w:themeColor="background2" w:themeShade="1A"/>
          <w:sz w:val="32"/>
          <w:szCs w:val="28"/>
          <w:lang w:eastAsia="ru-RU"/>
        </w:rPr>
      </w:pPr>
      <w:r w:rsidRPr="008F7C92">
        <w:rPr>
          <w:rFonts w:ascii="Times New Roman" w:eastAsia="Times New Roman" w:hAnsi="Times New Roman" w:cs="Times New Roman"/>
          <w:b/>
          <w:color w:val="171717" w:themeColor="background2" w:themeShade="1A"/>
          <w:sz w:val="32"/>
          <w:szCs w:val="28"/>
          <w:lang w:eastAsia="ru-RU"/>
        </w:rPr>
        <w:t xml:space="preserve">       Административный регламент </w:t>
      </w:r>
    </w:p>
    <w:p w:rsidR="0079337B" w:rsidRPr="008F7C92" w:rsidRDefault="00B337B0" w:rsidP="0079337B">
      <w:pPr>
        <w:widowControl w:val="0"/>
        <w:autoSpaceDE w:val="0"/>
        <w:autoSpaceDN w:val="0"/>
        <w:spacing w:after="0" w:line="240" w:lineRule="auto"/>
        <w:ind w:left="540" w:firstLine="540"/>
        <w:jc w:val="center"/>
        <w:rPr>
          <w:rFonts w:ascii="Times New Roman" w:eastAsia="Times New Roman" w:hAnsi="Times New Roman" w:cs="Times New Roman"/>
          <w:b/>
          <w:bCs/>
          <w:color w:val="171717" w:themeColor="background2" w:themeShade="1A"/>
          <w:sz w:val="28"/>
          <w:szCs w:val="28"/>
          <w:lang w:eastAsia="ru-RU"/>
        </w:rPr>
      </w:pPr>
      <w:r w:rsidRPr="008F7C92">
        <w:rPr>
          <w:rFonts w:ascii="Times New Roman" w:eastAsia="Times New Roman" w:hAnsi="Times New Roman" w:cs="Times New Roman"/>
          <w:b/>
          <w:bCs/>
          <w:color w:val="171717" w:themeColor="background2" w:themeShade="1A"/>
          <w:sz w:val="28"/>
          <w:szCs w:val="28"/>
          <w:lang w:eastAsia="ru-RU"/>
        </w:rPr>
        <w:t>По предоставлению муниципальной услуги «Постановка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0079337B" w:rsidRPr="008F7C92">
        <w:rPr>
          <w:rFonts w:ascii="Times New Roman" w:eastAsia="Times New Roman" w:hAnsi="Times New Roman" w:cs="Times New Roman"/>
          <w:b/>
          <w:bCs/>
          <w:color w:val="171717" w:themeColor="background2" w:themeShade="1A"/>
          <w:sz w:val="28"/>
          <w:szCs w:val="28"/>
          <w:lang w:eastAsia="ru-RU"/>
        </w:rPr>
        <w:t>»</w:t>
      </w:r>
    </w:p>
    <w:p w:rsidR="0079337B" w:rsidRPr="008F7C92" w:rsidRDefault="0079337B" w:rsidP="0079337B">
      <w:pPr>
        <w:widowControl w:val="0"/>
        <w:autoSpaceDE w:val="0"/>
        <w:autoSpaceDN w:val="0"/>
        <w:spacing w:after="0" w:line="240" w:lineRule="auto"/>
        <w:ind w:left="540" w:firstLine="540"/>
        <w:jc w:val="center"/>
        <w:rPr>
          <w:rFonts w:ascii="Times New Roman" w:eastAsia="Times New Roman" w:hAnsi="Times New Roman" w:cs="Times New Roman"/>
          <w:b/>
          <w:bCs/>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left="540" w:firstLine="540"/>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b/>
          <w:bCs/>
          <w:color w:val="171717" w:themeColor="background2" w:themeShade="1A"/>
          <w:sz w:val="28"/>
          <w:szCs w:val="28"/>
          <w:lang w:eastAsia="ru-RU"/>
        </w:rPr>
        <w:t xml:space="preserve"> </w:t>
      </w:r>
      <w:r w:rsidRPr="008F7C92">
        <w:rPr>
          <w:rFonts w:ascii="Times New Roman" w:eastAsia="Times New Roman" w:hAnsi="Times New Roman" w:cs="Times New Roman"/>
          <w:color w:val="171717" w:themeColor="background2" w:themeShade="1A"/>
          <w:sz w:val="28"/>
          <w:szCs w:val="28"/>
          <w:lang w:eastAsia="ru-RU"/>
        </w:rPr>
        <w:t xml:space="preserve">(Сокращенное наименование – </w:t>
      </w:r>
      <w:bookmarkStart w:id="0" w:name="_GoBack"/>
      <w:r w:rsidRPr="008F7C92">
        <w:rPr>
          <w:rFonts w:ascii="Times New Roman" w:eastAsia="Times New Roman" w:hAnsi="Times New Roman" w:cs="Times New Roman"/>
          <w:color w:val="171717" w:themeColor="background2" w:themeShade="1A"/>
          <w:sz w:val="28"/>
          <w:szCs w:val="28"/>
          <w:lang w:eastAsia="ru-RU"/>
        </w:rPr>
        <w:t xml:space="preserve">Постановка на учет граждан, имеющих право на предоставление земельного участка) </w:t>
      </w:r>
    </w:p>
    <w:bookmarkEnd w:id="0"/>
    <w:p w:rsidR="0079337B" w:rsidRPr="008F7C92" w:rsidRDefault="0079337B" w:rsidP="0079337B">
      <w:pPr>
        <w:widowControl w:val="0"/>
        <w:autoSpaceDE w:val="0"/>
        <w:autoSpaceDN w:val="0"/>
        <w:spacing w:after="0" w:line="240" w:lineRule="auto"/>
        <w:ind w:firstLine="540"/>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(далее – административный регламент, муниципальная услуга)</w:t>
      </w:r>
    </w:p>
    <w:p w:rsidR="0079337B" w:rsidRPr="008F7C92" w:rsidRDefault="0079337B" w:rsidP="0079337B">
      <w:pPr>
        <w:widowControl w:val="0"/>
        <w:autoSpaceDE w:val="0"/>
        <w:autoSpaceDN w:val="0"/>
        <w:spacing w:after="0" w:line="240" w:lineRule="auto"/>
        <w:ind w:firstLine="540"/>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outlineLvl w:val="1"/>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Общие положения</w:t>
      </w:r>
    </w:p>
    <w:p w:rsidR="0079337B" w:rsidRPr="008F7C92" w:rsidRDefault="0079337B" w:rsidP="0079337B">
      <w:pPr>
        <w:widowControl w:val="0"/>
        <w:autoSpaceDE w:val="0"/>
        <w:autoSpaceDN w:val="0"/>
        <w:spacing w:after="0" w:line="240" w:lineRule="auto"/>
        <w:ind w:firstLine="540"/>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1.1. Административный регламент устанавливает порядок и стандарт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1.2. Заявителями, имеющими право на получение муниципальной услуги, являются: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1.2.2. Граждане Российской Федерации, являющиеся молодыми специалистами, впервые устраивающимися на работу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граждане Российской Федерации в возрасте до 35 лет включительно, обучающиеся на последнем курсе образовательной организации по основным </w:t>
      </w:r>
      <w:r w:rsidRPr="008F7C92">
        <w:rPr>
          <w:rFonts w:ascii="Times New Roman" w:eastAsia="Times New Roman" w:hAnsi="Times New Roman" w:cs="Times New Roman"/>
          <w:color w:val="171717" w:themeColor="background2" w:themeShade="1A"/>
          <w:sz w:val="28"/>
          <w:szCs w:val="28"/>
          <w:lang w:eastAsia="ru-RU"/>
        </w:rPr>
        <w:lastRenderedPageBreak/>
        <w:t>профессиональным образовательным программам и (или) по программам профессионального обучения, впервые устроившиеся на работу в соответствии с получаемой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состоящим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проживающим на территории Ленинградской области не менее пяти лет;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вступившей(ему) в повторный брак, детям в возрасте до 18 лет, детям старше 18 лет, ставшими инвалидами до достижения ими возраста 18 лет, а в случае отсутствия (отказа) указанных лиц - родители погибшего Героя Российской Федерации;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Представлять интересы заявителя могут:</w:t>
      </w:r>
    </w:p>
    <w:p w:rsidR="0079337B" w:rsidRPr="008F7C92" w:rsidRDefault="0079337B" w:rsidP="0079337B">
      <w:pPr>
        <w:widowControl w:val="0"/>
        <w:autoSpaceDE w:val="0"/>
        <w:autoSpaceDN w:val="0"/>
        <w:spacing w:after="0" w:line="240" w:lineRule="auto"/>
        <w:ind w:firstLine="53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w:t>
      </w:r>
      <w:r w:rsidRPr="008F7C92">
        <w:rPr>
          <w:rFonts w:ascii="Times New Roman" w:eastAsia="Times New Roman" w:hAnsi="Times New Roman" w:cs="Times New Roman"/>
          <w:color w:val="171717" w:themeColor="background2" w:themeShade="1A"/>
          <w:sz w:val="28"/>
          <w:szCs w:val="28"/>
          <w:lang w:eastAsia="ru-RU"/>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79337B" w:rsidRPr="008F7C92" w:rsidRDefault="0079337B" w:rsidP="0079337B">
      <w:pPr>
        <w:widowControl w:val="0"/>
        <w:autoSpaceDE w:val="0"/>
        <w:autoSpaceDN w:val="0"/>
        <w:spacing w:after="0" w:line="240" w:lineRule="auto"/>
        <w:ind w:firstLine="53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1.3. Информация о месте нахождения органов местного самоуправления Ленинградской области в лице администраци</w:t>
      </w:r>
      <w:r w:rsidR="00B337B0" w:rsidRPr="008F7C92">
        <w:rPr>
          <w:rFonts w:ascii="Times New Roman" w:eastAsia="Times New Roman" w:hAnsi="Times New Roman" w:cs="Times New Roman"/>
          <w:color w:val="171717" w:themeColor="background2" w:themeShade="1A"/>
          <w:sz w:val="28"/>
          <w:szCs w:val="28"/>
          <w:lang w:eastAsia="ru-RU"/>
        </w:rPr>
        <w:t xml:space="preserve">й МО Вындиноостровского сельского поселения Волховского муниципального района </w:t>
      </w:r>
      <w:r w:rsidRPr="008F7C92">
        <w:rPr>
          <w:rFonts w:ascii="Times New Roman" w:eastAsia="Times New Roman" w:hAnsi="Times New Roman" w:cs="Times New Roman"/>
          <w:color w:val="171717" w:themeColor="background2" w:themeShade="1A"/>
          <w:sz w:val="28"/>
          <w:szCs w:val="28"/>
          <w:lang w:eastAsia="ru-RU"/>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на сайте Администраций;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F7C92">
          <w:rPr>
            <w:rFonts w:ascii="Times New Roman" w:eastAsia="Times New Roman" w:hAnsi="Times New Roman" w:cs="Times New Roman"/>
            <w:color w:val="171717" w:themeColor="background2" w:themeShade="1A"/>
            <w:sz w:val="28"/>
            <w:szCs w:val="28"/>
            <w:u w:val="single"/>
            <w:lang w:eastAsia="ru-RU"/>
          </w:rPr>
          <w:t>www.gosuslugi.ru</w:t>
        </w:r>
      </w:hyperlink>
      <w:r w:rsidRPr="008F7C92">
        <w:rPr>
          <w:rFonts w:ascii="Times New Roman" w:eastAsia="Times New Roman" w:hAnsi="Times New Roman" w:cs="Times New Roman"/>
          <w:color w:val="171717" w:themeColor="background2" w:themeShade="1A"/>
          <w:sz w:val="28"/>
          <w:szCs w:val="28"/>
          <w:lang w:eastAsia="ru-RU"/>
        </w:rPr>
        <w:t>.</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Стандарт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 Полное наименование муниципальной услуги:</w:t>
      </w:r>
    </w:p>
    <w:p w:rsidR="0079337B" w:rsidRPr="008F7C92" w:rsidRDefault="0079337B" w:rsidP="0079337B">
      <w:pPr>
        <w:widowControl w:val="0"/>
        <w:autoSpaceDE w:val="0"/>
        <w:autoSpaceDN w:val="0"/>
        <w:spacing w:after="0" w:line="240" w:lineRule="auto"/>
        <w:ind w:firstLine="709"/>
        <w:jc w:val="both"/>
        <w:rPr>
          <w:rFonts w:ascii="Calibri" w:eastAsia="Times New Roman" w:hAnsi="Calibri" w:cs="Calibri"/>
          <w:color w:val="171717" w:themeColor="background2" w:themeShade="1A"/>
          <w:szCs w:val="20"/>
          <w:lang w:eastAsia="ru-RU"/>
        </w:rPr>
      </w:pPr>
      <w:r w:rsidRPr="008F7C92">
        <w:rPr>
          <w:rFonts w:ascii="Times New Roman" w:eastAsia="Times New Roman" w:hAnsi="Times New Roman" w:cs="Times New Roman"/>
          <w:color w:val="171717" w:themeColor="background2" w:themeShade="1A"/>
          <w:sz w:val="28"/>
          <w:szCs w:val="28"/>
          <w:lang w:eastAsia="ru-RU"/>
        </w:rPr>
        <w:t>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Pr="008F7C92">
        <w:rPr>
          <w:rFonts w:ascii="Calibri" w:eastAsia="Times New Roman" w:hAnsi="Calibri" w:cs="Calibri"/>
          <w:color w:val="171717" w:themeColor="background2" w:themeShade="1A"/>
          <w:szCs w:val="20"/>
          <w:lang w:eastAsia="ru-RU"/>
        </w:rPr>
        <w:t xml:space="preserve">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Сокращенное наименование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Постановка на учет граждан, имеющих право на предоставление земельного участка.</w:t>
      </w:r>
    </w:p>
    <w:p w:rsidR="0079337B" w:rsidRPr="008F7C92" w:rsidRDefault="0079337B" w:rsidP="0079337B">
      <w:pPr>
        <w:widowControl w:val="0"/>
        <w:autoSpaceDE w:val="0"/>
        <w:autoSpaceDN w:val="0"/>
        <w:spacing w:after="0" w:line="240" w:lineRule="auto"/>
        <w:ind w:firstLine="567"/>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2.2. Муниципальную услугу предоставляет:</w:t>
      </w:r>
    </w:p>
    <w:p w:rsidR="0079337B" w:rsidRPr="008F7C92" w:rsidRDefault="0079337B" w:rsidP="0079337B">
      <w:pPr>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Адм</w:t>
      </w:r>
      <w:r w:rsidR="00B337B0" w:rsidRPr="008F7C92">
        <w:rPr>
          <w:rFonts w:ascii="Times New Roman" w:eastAsia="Calibri" w:hAnsi="Times New Roman" w:cs="Times New Roman"/>
          <w:color w:val="171717" w:themeColor="background2" w:themeShade="1A"/>
          <w:sz w:val="28"/>
          <w:szCs w:val="28"/>
        </w:rPr>
        <w:t xml:space="preserve">инистрация МО </w:t>
      </w:r>
      <w:r w:rsidR="00B337B0" w:rsidRPr="008F7C92">
        <w:rPr>
          <w:rFonts w:ascii="Times New Roman" w:eastAsia="Times New Roman" w:hAnsi="Times New Roman" w:cs="Times New Roman"/>
          <w:color w:val="171717" w:themeColor="background2" w:themeShade="1A"/>
          <w:sz w:val="28"/>
          <w:szCs w:val="28"/>
          <w:lang w:eastAsia="ru-RU"/>
        </w:rPr>
        <w:t>Вындиноостровского сельского поселения Волховского муниципального района</w:t>
      </w:r>
      <w:r w:rsidRPr="008F7C92">
        <w:rPr>
          <w:rFonts w:ascii="Times New Roman" w:eastAsia="Calibri" w:hAnsi="Times New Roman" w:cs="Times New Roman"/>
          <w:color w:val="171717" w:themeColor="background2" w:themeShade="1A"/>
          <w:sz w:val="28"/>
          <w:szCs w:val="28"/>
        </w:rPr>
        <w:t xml:space="preserve"> Ленинградской области.</w:t>
      </w:r>
    </w:p>
    <w:p w:rsidR="0079337B" w:rsidRPr="008F7C92" w:rsidRDefault="0079337B" w:rsidP="0079337B">
      <w:pPr>
        <w:spacing w:after="0" w:line="240" w:lineRule="auto"/>
        <w:ind w:firstLine="567"/>
        <w:jc w:val="both"/>
        <w:rPr>
          <w:rFonts w:ascii="Times New Roman" w:eastAsia="Calibri" w:hAnsi="Times New Roman" w:cs="Times New Roman"/>
          <w:color w:val="171717" w:themeColor="background2" w:themeShade="1A"/>
          <w:sz w:val="28"/>
          <w:szCs w:val="28"/>
          <w:lang w:eastAsia="ru-RU"/>
        </w:rPr>
      </w:pPr>
      <w:r w:rsidRPr="008F7C92">
        <w:rPr>
          <w:rFonts w:ascii="Times New Roman" w:eastAsia="Calibri" w:hAnsi="Times New Roman" w:cs="Times New Roman"/>
          <w:color w:val="171717" w:themeColor="background2" w:themeShade="1A"/>
          <w:sz w:val="28"/>
          <w:szCs w:val="28"/>
          <w:lang w:eastAsia="ru-RU"/>
        </w:rPr>
        <w:t>В предоставлении муниципальной услуги участвует:</w:t>
      </w:r>
    </w:p>
    <w:p w:rsidR="0079337B" w:rsidRPr="008F7C92" w:rsidRDefault="0079337B" w:rsidP="0079337B">
      <w:pPr>
        <w:spacing w:after="0" w:line="240" w:lineRule="auto"/>
        <w:ind w:firstLine="567"/>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8F7C92">
        <w:rPr>
          <w:rFonts w:ascii="Times New Roman" w:eastAsia="Calibri" w:hAnsi="Times New Roman" w:cs="Times New Roman"/>
          <w:color w:val="171717" w:themeColor="background2" w:themeShade="1A"/>
          <w:sz w:val="28"/>
          <w:szCs w:val="28"/>
        </w:rPr>
        <w:br/>
        <w:t>и муниципальных услуг».</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Заявление на получение муниципальной услуги с комплектом документов принимается: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при личной явке: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Администрации;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филиалах, отделах, удаленных рабочих местах ГБУ ЛО «МФЦ» (при наличии соглашения);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без личной явки: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почтовым отправлением в Администрацию;</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электронной форме через личный кабинет заявителя на ПГУ ЛО/ЕПГУ (при технической реализации).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Заявитель может записаться на прием для подачи заявления о предоставлении услуги следующими способами: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посредством ПГУ ЛО/ЕПГУ - в Администрацию,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посредством сайта ОМСУ, МФЦ (при технической реализации) - в Администрацию,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 по телефону - в Администрацию,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9337B" w:rsidRPr="008F7C92" w:rsidRDefault="0079337B" w:rsidP="0079337B">
      <w:pPr>
        <w:autoSpaceDE w:val="0"/>
        <w:autoSpaceDN w:val="0"/>
        <w:adjustRightInd w:val="0"/>
        <w:spacing w:after="0" w:line="240" w:lineRule="auto"/>
        <w:ind w:firstLine="567"/>
        <w:jc w:val="both"/>
        <w:rPr>
          <w:rFonts w:ascii="Times New Roman" w:eastAsia="Calibri" w:hAnsi="Times New Roman" w:cs="Times New Roman"/>
          <w:color w:val="171717" w:themeColor="background2" w:themeShade="1A"/>
          <w:sz w:val="28"/>
          <w:szCs w:val="28"/>
        </w:rPr>
      </w:pPr>
      <w:r w:rsidRPr="008F7C92">
        <w:rPr>
          <w:rFonts w:ascii="Times New Roman" w:eastAsia="Times New Roman" w:hAnsi="Times New Roman" w:cs="Times New Roman"/>
          <w:color w:val="171717" w:themeColor="background2" w:themeShade="1A"/>
          <w:sz w:val="28"/>
          <w:szCs w:val="28"/>
          <w:lang w:eastAsia="ru-RU"/>
        </w:rPr>
        <w:t xml:space="preserve">2.2.1. </w:t>
      </w:r>
      <w:r w:rsidRPr="008F7C92">
        <w:rPr>
          <w:rFonts w:ascii="Times New Roman" w:eastAsia="Calibri" w:hAnsi="Times New Roman" w:cs="Times New Roman"/>
          <w:color w:val="171717" w:themeColor="background2" w:themeShade="1A"/>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8F7C92">
        <w:rPr>
          <w:rFonts w:ascii="Times New Roman" w:eastAsia="Calibri" w:hAnsi="Times New Roman" w:cs="Times New Roman"/>
          <w:color w:val="171717" w:themeColor="background2" w:themeShade="1A"/>
          <w:sz w:val="28"/>
          <w:szCs w:val="28"/>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8F7C92">
          <w:rPr>
            <w:rFonts w:ascii="Times New Roman" w:eastAsia="Calibri" w:hAnsi="Times New Roman" w:cs="Times New Roman"/>
            <w:color w:val="171717" w:themeColor="background2" w:themeShade="1A"/>
            <w:sz w:val="28"/>
            <w:szCs w:val="28"/>
          </w:rPr>
          <w:t>частью 18 статьи 14.1</w:t>
        </w:r>
      </w:hyperlink>
      <w:r w:rsidRPr="008F7C92">
        <w:rPr>
          <w:rFonts w:ascii="Times New Roman" w:eastAsia="Calibri" w:hAnsi="Times New Roman" w:cs="Times New Roman"/>
          <w:color w:val="171717" w:themeColor="background2" w:themeShade="1A"/>
          <w:sz w:val="28"/>
          <w:szCs w:val="28"/>
        </w:rPr>
        <w:t xml:space="preserve"> Федерального закона от 27 июля 2006 года № 149-ФЗ «Об информации, информационных технологиях и о защите информации» </w:t>
      </w:r>
      <w:r w:rsidRPr="008F7C92">
        <w:rPr>
          <w:rFonts w:ascii="Times New Roman" w:eastAsia="Times New Roman" w:hAnsi="Times New Roman" w:cs="Times New Roman"/>
          <w:color w:val="171717" w:themeColor="background2" w:themeShade="1A"/>
          <w:sz w:val="28"/>
          <w:szCs w:val="28"/>
          <w:lang w:eastAsia="ru-RU"/>
        </w:rPr>
        <w:t>(при технической реализации).</w:t>
      </w:r>
    </w:p>
    <w:p w:rsidR="0079337B" w:rsidRPr="008F7C92" w:rsidRDefault="0079337B" w:rsidP="0079337B">
      <w:pPr>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Times New Roman" w:hAnsi="Times New Roman" w:cs="Times New Roman"/>
          <w:color w:val="171717" w:themeColor="background2" w:themeShade="1A"/>
          <w:sz w:val="28"/>
          <w:szCs w:val="28"/>
          <w:lang w:eastAsia="ru-RU"/>
        </w:rPr>
        <w:t xml:space="preserve">2.2.2. </w:t>
      </w:r>
      <w:r w:rsidRPr="008F7C92">
        <w:rPr>
          <w:rFonts w:ascii="Times New Roman" w:eastAsia="Calibri" w:hAnsi="Times New Roman" w:cs="Times New Roman"/>
          <w:color w:val="171717" w:themeColor="background2" w:themeShade="1A"/>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79337B" w:rsidRPr="008F7C92" w:rsidRDefault="0079337B" w:rsidP="0079337B">
      <w:pPr>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2.3. Результатом предоставления муниципальной услуги является: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w:t>
      </w:r>
      <w:r w:rsidRPr="008F7C92">
        <w:rPr>
          <w:rFonts w:ascii="Times New Roman" w:eastAsia="Times New Roman" w:hAnsi="Times New Roman" w:cs="Times New Roman"/>
          <w:color w:val="171717" w:themeColor="background2" w:themeShade="1A"/>
          <w:sz w:val="28"/>
          <w:szCs w:val="28"/>
          <w:lang w:eastAsia="ru-RU"/>
        </w:rPr>
        <w:tab/>
        <w:t xml:space="preserve">решение о постановке на учет в качестве лица, имеющего право на предоставление земельного участка в собственность бесплатно;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w:t>
      </w:r>
      <w:r w:rsidRPr="008F7C92">
        <w:rPr>
          <w:rFonts w:ascii="Times New Roman" w:eastAsia="Times New Roman" w:hAnsi="Times New Roman" w:cs="Times New Roman"/>
          <w:color w:val="171717" w:themeColor="background2" w:themeShade="1A"/>
          <w:sz w:val="28"/>
          <w:szCs w:val="28"/>
          <w:lang w:eastAsia="ru-RU"/>
        </w:rPr>
        <w:tab/>
        <w:t>решение об отказе в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2.3.1. Результат предоставления муниципальной услуги предоставляется: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при личной явке: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Администрации;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филиалах, отделах, удаленных рабочих местах ГБУ ЛО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без личной явки: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посредством ПГУ ЛО/ЕПГУ (при технической реализации);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почтовым отправлением.</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2.4. Срок предоставления муниципальной услуги составляет 30 календарных дней со дня поступления в Администрацию заявления о постановке на учет</w:t>
      </w:r>
      <w:r w:rsidRPr="008F7C92">
        <w:rPr>
          <w:rFonts w:ascii="Calibri" w:eastAsia="Times New Roman" w:hAnsi="Calibri" w:cs="Calibri"/>
          <w:color w:val="171717" w:themeColor="background2" w:themeShade="1A"/>
          <w:szCs w:val="20"/>
          <w:lang w:eastAsia="ru-RU"/>
        </w:rPr>
        <w:t xml:space="preserve"> </w:t>
      </w:r>
      <w:r w:rsidRPr="008F7C92">
        <w:rPr>
          <w:rFonts w:ascii="Times New Roman" w:eastAsia="Times New Roman" w:hAnsi="Times New Roman" w:cs="Times New Roman"/>
          <w:color w:val="171717" w:themeColor="background2" w:themeShade="1A"/>
          <w:sz w:val="28"/>
          <w:szCs w:val="28"/>
          <w:lang w:eastAsia="ru-RU"/>
        </w:rPr>
        <w:t>в качестве лица, имеющего право на предоставление земельного участка в собственность бесплатно (далее – заявление).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2.5. Правовые основания для предоставления муниципальной услуги: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bookmarkStart w:id="1" w:name="P99"/>
      <w:bookmarkEnd w:id="1"/>
      <w:r w:rsidRPr="008F7C92">
        <w:rPr>
          <w:rFonts w:ascii="Times New Roman" w:eastAsia="Calibri" w:hAnsi="Times New Roman" w:cs="Times New Roman"/>
          <w:color w:val="171717" w:themeColor="background2" w:themeShade="1A"/>
          <w:sz w:val="28"/>
          <w:szCs w:val="28"/>
        </w:rPr>
        <w:t xml:space="preserve">- Земельный </w:t>
      </w:r>
      <w:hyperlink r:id="rId10" w:history="1">
        <w:r w:rsidRPr="008F7C92">
          <w:rPr>
            <w:rFonts w:ascii="Times New Roman" w:eastAsia="Calibri" w:hAnsi="Times New Roman" w:cs="Times New Roman"/>
            <w:color w:val="171717" w:themeColor="background2" w:themeShade="1A"/>
            <w:sz w:val="28"/>
            <w:szCs w:val="28"/>
          </w:rPr>
          <w:t>кодекс</w:t>
        </w:r>
      </w:hyperlink>
      <w:r w:rsidRPr="008F7C92">
        <w:rPr>
          <w:rFonts w:ascii="Times New Roman" w:eastAsia="Calibri" w:hAnsi="Times New Roman" w:cs="Times New Roman"/>
          <w:color w:val="171717" w:themeColor="background2" w:themeShade="1A"/>
          <w:sz w:val="28"/>
          <w:szCs w:val="28"/>
        </w:rPr>
        <w:t xml:space="preserve"> Российской Федерации;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Жилищный кодекс Российской Федерации;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Гражданский </w:t>
      </w:r>
      <w:hyperlink r:id="rId11" w:history="1">
        <w:r w:rsidRPr="008F7C92">
          <w:rPr>
            <w:rFonts w:ascii="Times New Roman" w:eastAsia="Calibri" w:hAnsi="Times New Roman" w:cs="Times New Roman"/>
            <w:color w:val="171717" w:themeColor="background2" w:themeShade="1A"/>
            <w:sz w:val="28"/>
            <w:szCs w:val="28"/>
          </w:rPr>
          <w:t>кодекс</w:t>
        </w:r>
      </w:hyperlink>
      <w:r w:rsidRPr="008F7C92">
        <w:rPr>
          <w:rFonts w:ascii="Times New Roman" w:eastAsia="Calibri" w:hAnsi="Times New Roman" w:cs="Times New Roman"/>
          <w:color w:val="171717" w:themeColor="background2" w:themeShade="1A"/>
          <w:sz w:val="28"/>
          <w:szCs w:val="28"/>
        </w:rPr>
        <w:t xml:space="preserve"> Российской Федерации;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Градостроительный </w:t>
      </w:r>
      <w:hyperlink r:id="rId12" w:history="1">
        <w:r w:rsidRPr="008F7C92">
          <w:rPr>
            <w:rFonts w:ascii="Times New Roman" w:eastAsia="Calibri" w:hAnsi="Times New Roman" w:cs="Times New Roman"/>
            <w:color w:val="171717" w:themeColor="background2" w:themeShade="1A"/>
            <w:sz w:val="28"/>
            <w:szCs w:val="28"/>
          </w:rPr>
          <w:t>кодекс</w:t>
        </w:r>
      </w:hyperlink>
      <w:r w:rsidRPr="008F7C92">
        <w:rPr>
          <w:rFonts w:ascii="Times New Roman" w:eastAsia="Calibri" w:hAnsi="Times New Roman" w:cs="Times New Roman"/>
          <w:color w:val="171717" w:themeColor="background2" w:themeShade="1A"/>
          <w:sz w:val="28"/>
          <w:szCs w:val="28"/>
        </w:rPr>
        <w:t xml:space="preserve"> Российской Федерации;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Федеральный </w:t>
      </w:r>
      <w:hyperlink r:id="rId13" w:history="1">
        <w:r w:rsidRPr="008F7C92">
          <w:rPr>
            <w:rFonts w:ascii="Times New Roman" w:eastAsia="Calibri" w:hAnsi="Times New Roman" w:cs="Times New Roman"/>
            <w:color w:val="171717" w:themeColor="background2" w:themeShade="1A"/>
            <w:sz w:val="28"/>
            <w:szCs w:val="28"/>
          </w:rPr>
          <w:t>закон</w:t>
        </w:r>
      </w:hyperlink>
      <w:r w:rsidRPr="008F7C92">
        <w:rPr>
          <w:rFonts w:ascii="Times New Roman" w:eastAsia="Calibri" w:hAnsi="Times New Roman" w:cs="Times New Roman"/>
          <w:color w:val="171717" w:themeColor="background2" w:themeShade="1A"/>
          <w:sz w:val="28"/>
          <w:szCs w:val="28"/>
        </w:rPr>
        <w:t xml:space="preserve"> от 06.10.2003 № 131-ФЗ «Об общих принципах организации местного самоуправления в Российской Федерации»;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Федеральный </w:t>
      </w:r>
      <w:hyperlink r:id="rId14" w:history="1">
        <w:r w:rsidRPr="008F7C92">
          <w:rPr>
            <w:rFonts w:ascii="Times New Roman" w:eastAsia="Calibri" w:hAnsi="Times New Roman" w:cs="Times New Roman"/>
            <w:color w:val="171717" w:themeColor="background2" w:themeShade="1A"/>
            <w:sz w:val="28"/>
            <w:szCs w:val="28"/>
          </w:rPr>
          <w:t>закон</w:t>
        </w:r>
      </w:hyperlink>
      <w:r w:rsidRPr="008F7C92">
        <w:rPr>
          <w:rFonts w:ascii="Times New Roman" w:eastAsia="Calibri" w:hAnsi="Times New Roman" w:cs="Times New Roman"/>
          <w:color w:val="171717" w:themeColor="background2" w:themeShade="1A"/>
          <w:sz w:val="28"/>
          <w:szCs w:val="28"/>
        </w:rPr>
        <w:t xml:space="preserve"> от 24.07.2007 № 221-ФЗ «О государственном кадастре недвижимости»;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Федеральный </w:t>
      </w:r>
      <w:hyperlink r:id="rId15" w:history="1">
        <w:r w:rsidRPr="008F7C92">
          <w:rPr>
            <w:rFonts w:ascii="Times New Roman" w:eastAsia="Calibri" w:hAnsi="Times New Roman" w:cs="Times New Roman"/>
            <w:color w:val="171717" w:themeColor="background2" w:themeShade="1A"/>
            <w:sz w:val="28"/>
            <w:szCs w:val="28"/>
          </w:rPr>
          <w:t>закон</w:t>
        </w:r>
      </w:hyperlink>
      <w:r w:rsidRPr="008F7C92">
        <w:rPr>
          <w:rFonts w:ascii="Times New Roman" w:eastAsia="Calibri" w:hAnsi="Times New Roman" w:cs="Times New Roman"/>
          <w:color w:val="171717" w:themeColor="background2" w:themeShade="1A"/>
          <w:sz w:val="28"/>
          <w:szCs w:val="28"/>
        </w:rPr>
        <w:t xml:space="preserve"> от 21.07.1997 № 122-ФЗ «О государственной регистрации </w:t>
      </w:r>
      <w:r w:rsidRPr="008F7C92">
        <w:rPr>
          <w:rFonts w:ascii="Times New Roman" w:eastAsia="Calibri" w:hAnsi="Times New Roman" w:cs="Times New Roman"/>
          <w:color w:val="171717" w:themeColor="background2" w:themeShade="1A"/>
          <w:sz w:val="28"/>
          <w:szCs w:val="28"/>
        </w:rPr>
        <w:lastRenderedPageBreak/>
        <w:t>прав на недвижимое имущество и сделок с ним»;</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Федеральный </w:t>
      </w:r>
      <w:hyperlink r:id="rId16" w:history="1">
        <w:r w:rsidRPr="008F7C92">
          <w:rPr>
            <w:rFonts w:ascii="Times New Roman" w:eastAsia="Calibri" w:hAnsi="Times New Roman" w:cs="Times New Roman"/>
            <w:color w:val="171717" w:themeColor="background2" w:themeShade="1A"/>
            <w:sz w:val="28"/>
            <w:szCs w:val="28"/>
          </w:rPr>
          <w:t>закон</w:t>
        </w:r>
      </w:hyperlink>
      <w:r w:rsidRPr="008F7C92">
        <w:rPr>
          <w:rFonts w:ascii="Times New Roman" w:eastAsia="Calibri" w:hAnsi="Times New Roman" w:cs="Times New Roman"/>
          <w:color w:val="171717" w:themeColor="background2" w:themeShade="1A"/>
          <w:sz w:val="28"/>
          <w:szCs w:val="28"/>
        </w:rPr>
        <w:t xml:space="preserve"> от 12.01.1995 № 5-ФЗ «О ветеранах»;</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Федеральный </w:t>
      </w:r>
      <w:hyperlink r:id="rId17" w:history="1">
        <w:r w:rsidRPr="008F7C92">
          <w:rPr>
            <w:rFonts w:ascii="Times New Roman" w:eastAsia="Calibri" w:hAnsi="Times New Roman" w:cs="Times New Roman"/>
            <w:color w:val="171717" w:themeColor="background2" w:themeShade="1A"/>
            <w:sz w:val="28"/>
            <w:szCs w:val="28"/>
          </w:rPr>
          <w:t>закон</w:t>
        </w:r>
      </w:hyperlink>
      <w:r w:rsidRPr="008F7C92">
        <w:rPr>
          <w:rFonts w:ascii="Times New Roman" w:eastAsia="Calibri" w:hAnsi="Times New Roman" w:cs="Times New Roman"/>
          <w:color w:val="171717" w:themeColor="background2" w:themeShade="1A"/>
          <w:sz w:val="28"/>
          <w:szCs w:val="28"/>
        </w:rPr>
        <w:t xml:space="preserve"> от 24.11.1995 № 181-ФЗ «О социальной защите инвалидов в Российской Федерации»;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 Областной </w:t>
      </w:r>
      <w:hyperlink r:id="rId18" w:history="1">
        <w:r w:rsidRPr="008F7C92">
          <w:rPr>
            <w:rFonts w:ascii="Times New Roman" w:eastAsia="Calibri" w:hAnsi="Times New Roman" w:cs="Times New Roman"/>
            <w:color w:val="171717" w:themeColor="background2" w:themeShade="1A"/>
            <w:sz w:val="28"/>
            <w:szCs w:val="28"/>
          </w:rPr>
          <w:t>закон</w:t>
        </w:r>
      </w:hyperlink>
      <w:r w:rsidRPr="008F7C92">
        <w:rPr>
          <w:rFonts w:ascii="Times New Roman" w:eastAsia="Calibri" w:hAnsi="Times New Roman" w:cs="Times New Roman"/>
          <w:color w:val="171717" w:themeColor="background2" w:themeShade="1A"/>
          <w:sz w:val="28"/>
          <w:szCs w:val="28"/>
        </w:rPr>
        <w:t xml:space="preserve"> Ленинградской области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79337B" w:rsidRPr="008F7C92" w:rsidRDefault="0079337B" w:rsidP="0079337B">
      <w:pPr>
        <w:widowControl w:val="0"/>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79337B" w:rsidRPr="008F7C92" w:rsidRDefault="0079337B" w:rsidP="0079337B">
      <w:pPr>
        <w:widowControl w:val="0"/>
        <w:tabs>
          <w:tab w:val="left" w:pos="1276"/>
        </w:tabs>
        <w:autoSpaceDE w:val="0"/>
        <w:autoSpaceDN w:val="0"/>
        <w:spacing w:after="0" w:line="240" w:lineRule="auto"/>
        <w:ind w:left="567"/>
        <w:jc w:val="both"/>
        <w:rPr>
          <w:rFonts w:ascii="Times New Roman" w:eastAsia="Times New Roman" w:hAnsi="Times New Roman" w:cs="Times New Roman"/>
          <w:strike/>
          <w:color w:val="171717" w:themeColor="background2" w:themeShade="1A"/>
          <w:sz w:val="28"/>
          <w:szCs w:val="28"/>
          <w:lang w:eastAsia="ru-RU"/>
        </w:rPr>
      </w:pPr>
      <w:r w:rsidRPr="008F7C92">
        <w:rPr>
          <w:rFonts w:ascii="Times New Roman" w:eastAsia="Calibri" w:hAnsi="Times New Roman" w:cs="Times New Roman"/>
          <w:color w:val="171717" w:themeColor="background2" w:themeShade="1A"/>
          <w:sz w:val="28"/>
          <w:szCs w:val="28"/>
          <w:lang w:eastAsia="ru-RU"/>
        </w:rPr>
        <w:t>- нормативные правовые акты органа местного самоуправления</w:t>
      </w:r>
      <w:r w:rsidRPr="008F7C92">
        <w:rPr>
          <w:rFonts w:ascii="Times New Roman" w:eastAsia="Times New Roman" w:hAnsi="Times New Roman" w:cs="Times New Roman"/>
          <w:color w:val="171717" w:themeColor="background2" w:themeShade="1A"/>
          <w:sz w:val="28"/>
          <w:szCs w:val="28"/>
          <w:lang w:eastAsia="ru-RU"/>
        </w:rPr>
        <w:t>.</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bookmarkStart w:id="2" w:name="P100"/>
      <w:bookmarkEnd w:id="2"/>
      <w:r w:rsidRPr="008F7C92">
        <w:rPr>
          <w:rFonts w:ascii="Times New Roman" w:eastAsia="Times New Roman" w:hAnsi="Times New Roman" w:cs="Times New Roman"/>
          <w:color w:val="171717" w:themeColor="background2" w:themeShade="1A"/>
          <w:sz w:val="28"/>
          <w:szCs w:val="28"/>
          <w:lang w:eastAsia="ru-RU"/>
        </w:rPr>
        <w:t xml:space="preserve">1) </w:t>
      </w:r>
      <w:hyperlink w:anchor="P439" w:history="1">
        <w:r w:rsidRPr="008F7C92">
          <w:rPr>
            <w:rFonts w:ascii="Times New Roman" w:eastAsia="Times New Roman" w:hAnsi="Times New Roman" w:cs="Times New Roman"/>
            <w:color w:val="171717" w:themeColor="background2" w:themeShade="1A"/>
            <w:sz w:val="28"/>
            <w:szCs w:val="28"/>
            <w:lang w:eastAsia="ru-RU"/>
          </w:rPr>
          <w:t>заявление</w:t>
        </w:r>
      </w:hyperlink>
      <w:r w:rsidRPr="008F7C92">
        <w:rPr>
          <w:rFonts w:ascii="Times New Roman" w:eastAsia="Times New Roman" w:hAnsi="Times New Roman" w:cs="Times New Roman"/>
          <w:color w:val="171717" w:themeColor="background2" w:themeShade="1A"/>
          <w:sz w:val="28"/>
          <w:szCs w:val="28"/>
          <w:lang w:eastAsia="ru-RU"/>
        </w:rPr>
        <w:t xml:space="preserve">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К заявлению прилагаются следующие документы и их заверенные копии: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bookmarkStart w:id="3" w:name="P119"/>
      <w:bookmarkEnd w:id="3"/>
      <w:r w:rsidRPr="008F7C92">
        <w:rPr>
          <w:rFonts w:ascii="Times New Roman" w:eastAsia="Times New Roman" w:hAnsi="Times New Roman" w:cs="Times New Roman"/>
          <w:color w:val="171717" w:themeColor="background2" w:themeShade="1A"/>
          <w:sz w:val="28"/>
          <w:szCs w:val="28"/>
          <w:lang w:eastAsia="ru-RU"/>
        </w:rPr>
        <w:t>а) для заявителей, перечисленных в п.1.2.2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трудовая книжка (при наличии трудового стажа до 1 января 2020 года), и(или) трудовой договор, и(или) сведения о трудовой деятельности, оформленные в установленном законодательством порядке;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б) для заявителей, перечисленных в п.1.2.3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w:t>
      </w:r>
      <w:r w:rsidRPr="008F7C92">
        <w:rPr>
          <w:rFonts w:ascii="Calibri" w:eastAsia="Times New Roman" w:hAnsi="Calibri" w:cs="Calibri"/>
          <w:color w:val="171717" w:themeColor="background2" w:themeShade="1A"/>
          <w:szCs w:val="20"/>
          <w:lang w:eastAsia="ru-RU"/>
        </w:rPr>
        <w:t xml:space="preserve"> </w:t>
      </w:r>
      <w:r w:rsidRPr="008F7C92">
        <w:rPr>
          <w:rFonts w:ascii="Times New Roman" w:eastAsia="Times New Roman" w:hAnsi="Times New Roman" w:cs="Times New Roman"/>
          <w:color w:val="171717" w:themeColor="background2" w:themeShade="1A"/>
          <w:sz w:val="28"/>
          <w:szCs w:val="28"/>
          <w:lang w:eastAsia="ru-RU"/>
        </w:rPr>
        <w:t>документы, подтверждающие присвоение посмертно звания Героя Российской Федерации;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согласие на обработку персональных данных заявителя и всех совершеннолетних членов семьи погибшего Героя Российской Федерации;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для заявителей, перечисленных в п.1.2.4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w:t>
      </w:r>
      <w:r w:rsidRPr="008F7C92">
        <w:rPr>
          <w:rFonts w:ascii="Calibri" w:eastAsia="Times New Roman" w:hAnsi="Calibri" w:cs="Calibri"/>
          <w:color w:val="171717" w:themeColor="background2" w:themeShade="1A"/>
          <w:szCs w:val="20"/>
          <w:lang w:eastAsia="ru-RU"/>
        </w:rPr>
        <w:t xml:space="preserve"> </w:t>
      </w:r>
      <w:r w:rsidRPr="008F7C92">
        <w:rPr>
          <w:rFonts w:ascii="Times New Roman" w:eastAsia="Times New Roman" w:hAnsi="Times New Roman" w:cs="Times New Roman"/>
          <w:color w:val="171717" w:themeColor="background2" w:themeShade="1A"/>
          <w:sz w:val="28"/>
          <w:szCs w:val="28"/>
          <w:lang w:eastAsia="ru-RU"/>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г) для заявителей, перечисленных в п.1.2.5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документы, удостоверяющие личность членов семьи инвалида.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согласие на обработку персональных данных заявителя и всех совершеннолетних членов семьи;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документ, удостоверяющий личность заявителя: гражданина Российской Федерации, в том числе военнослужащего.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w:t>
      </w:r>
      <w:r w:rsidRPr="008F7C92">
        <w:rPr>
          <w:rFonts w:ascii="Times New Roman" w:eastAsia="Times New Roman" w:hAnsi="Times New Roman" w:cs="Times New Roman"/>
          <w:color w:val="171717" w:themeColor="background2" w:themeShade="1A"/>
          <w:sz w:val="28"/>
          <w:szCs w:val="28"/>
          <w:lang w:eastAsia="ru-RU"/>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2.6.1. В заявлении указывается основание предоставления заявителю земельного участка в собственность бесплатно.</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2.6.2. В случае, предусмотренном п. 1.2.3 административного регламента, в заявлении указываются все члены семьи погибшего Героя Российской Федерации, а в случае, предусмотренном п. 1.2.5 административного регламента - все члены семьи, имеющей в своем составе инвалида, обладающие правом на получение земельного участка в соответствии с областным законом №105-оз.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и(или) сведения: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w:t>
      </w:r>
      <w:r w:rsidR="008F7C92" w:rsidRPr="008F7C92">
        <w:rPr>
          <w:rFonts w:ascii="Times New Roman" w:eastAsia="Times New Roman" w:hAnsi="Times New Roman" w:cs="Times New Roman"/>
          <w:color w:val="171717" w:themeColor="background2" w:themeShade="1A"/>
          <w:sz w:val="28"/>
          <w:szCs w:val="28"/>
          <w:lang w:eastAsia="ru-RU"/>
        </w:rPr>
        <w:t xml:space="preserve">ечисленных в пп. 1.2.1, 1.2.2, </w:t>
      </w:r>
      <w:r w:rsidRPr="008F7C92">
        <w:rPr>
          <w:rFonts w:ascii="Times New Roman" w:eastAsia="Times New Roman" w:hAnsi="Times New Roman" w:cs="Times New Roman"/>
          <w:color w:val="171717" w:themeColor="background2" w:themeShade="1A"/>
          <w:sz w:val="28"/>
          <w:szCs w:val="28"/>
          <w:lang w:eastAsia="ru-RU"/>
        </w:rPr>
        <w:t>1.2.4, 1.2.5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документы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отношении заявителей, перечисленных в п. 1.2.3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сведения о заключении брака с гражданином Российской Федерации, которому присвоено посмертно звание Героя Российской Федерации,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сведения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документы, содержащие сведения о составе семьи погибшего Героя Российской Федерации;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документы, подтверждающие факт постоянного проживания погибшего Героя Российской Федерации на территории Ленинградской области не менее пяти </w:t>
      </w:r>
      <w:r w:rsidRPr="008F7C92">
        <w:rPr>
          <w:rFonts w:ascii="Times New Roman" w:eastAsia="Times New Roman" w:hAnsi="Times New Roman" w:cs="Times New Roman"/>
          <w:color w:val="171717" w:themeColor="background2" w:themeShade="1A"/>
          <w:sz w:val="28"/>
          <w:szCs w:val="28"/>
          <w:lang w:eastAsia="ru-RU"/>
        </w:rPr>
        <w:lastRenderedPageBreak/>
        <w:t>лет до момента гибели;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справка учреждения медико-социальной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справка учреждения медико-социальной экспертизы, подтверждающая установление инвалидности (в отношении заявителей, перечисленных в п. 1.2.5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документы, содержащие сведения о составе семьи заявителя (в отношении заявителей, перечисленных в п. 1.2.5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пп. 1.2.1 -  1.2.5 административного регламента);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w:t>
      </w:r>
      <w:r w:rsidR="008F7C92" w:rsidRPr="008F7C92">
        <w:rPr>
          <w:rFonts w:ascii="Times New Roman" w:eastAsia="Times New Roman" w:hAnsi="Times New Roman" w:cs="Times New Roman"/>
          <w:color w:val="171717" w:themeColor="background2" w:themeShade="1A"/>
          <w:sz w:val="28"/>
          <w:szCs w:val="28"/>
          <w:lang w:eastAsia="ru-RU"/>
        </w:rPr>
        <w:t xml:space="preserve">ей, перечисленных в пп. 1.2.1, </w:t>
      </w:r>
      <w:r w:rsidRPr="008F7C92">
        <w:rPr>
          <w:rFonts w:ascii="Times New Roman" w:eastAsia="Times New Roman" w:hAnsi="Times New Roman" w:cs="Times New Roman"/>
          <w:color w:val="171717" w:themeColor="background2" w:themeShade="1A"/>
          <w:sz w:val="28"/>
          <w:szCs w:val="28"/>
          <w:lang w:eastAsia="ru-RU"/>
        </w:rPr>
        <w:t>1.2.2, 1.2.5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2.7.1. Заявитель вправе представить документы, указанные в настоящем пункте, по собственной инициативе.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2.7.2. Органы, предоставляющие муниципальную услугу, не вправе требовать от заявителя: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w:t>
      </w:r>
      <w:r w:rsidRPr="008F7C92">
        <w:rPr>
          <w:rFonts w:ascii="Times New Roman" w:eastAsia="Times New Roman" w:hAnsi="Times New Roman" w:cs="Times New Roman"/>
          <w:color w:val="171717" w:themeColor="background2" w:themeShade="1A"/>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w:t>
      </w:r>
      <w:r w:rsidRPr="008F7C92">
        <w:rPr>
          <w:rFonts w:ascii="Times New Roman" w:eastAsia="Times New Roman" w:hAnsi="Times New Roman" w:cs="Times New Roman"/>
          <w:color w:val="171717" w:themeColor="background2" w:themeShade="1A"/>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w:t>
      </w:r>
      <w:r w:rsidRPr="008F7C92">
        <w:rPr>
          <w:rFonts w:ascii="Times New Roman" w:eastAsia="Times New Roman" w:hAnsi="Times New Roman" w:cs="Times New Roman"/>
          <w:color w:val="171717" w:themeColor="background2" w:themeShade="1A"/>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8F7C92">
        <w:rPr>
          <w:rFonts w:ascii="Times New Roman" w:eastAsia="Times New Roman" w:hAnsi="Times New Roman" w:cs="Times New Roman"/>
          <w:color w:val="171717" w:themeColor="background2" w:themeShade="1A"/>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337B" w:rsidRPr="008F7C92" w:rsidRDefault="0079337B" w:rsidP="0079337B">
      <w:pPr>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9337B" w:rsidRPr="008F7C92" w:rsidRDefault="0079337B" w:rsidP="0079337B">
      <w:pPr>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8F7C92">
        <w:rPr>
          <w:rFonts w:ascii="Times New Roman" w:eastAsia="Calibri" w:hAnsi="Times New Roman" w:cs="Times New Roman"/>
          <w:color w:val="171717" w:themeColor="background2" w:themeShade="1A"/>
          <w:sz w:val="28"/>
          <w:szCs w:val="28"/>
        </w:rPr>
        <w:lastRenderedPageBreak/>
        <w:t>подать запрос о предоставлении соответствующей услуги для немедленного получения результата предоставления такой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bookmarkStart w:id="4" w:name="P125"/>
      <w:bookmarkEnd w:id="4"/>
      <w:r w:rsidRPr="008F7C92">
        <w:rPr>
          <w:rFonts w:ascii="Times New Roman" w:eastAsia="Times New Roman" w:hAnsi="Times New Roman" w:cs="Times New Roman"/>
          <w:color w:val="171717" w:themeColor="background2" w:themeShade="1A"/>
          <w:sz w:val="28"/>
          <w:szCs w:val="28"/>
          <w:lang w:eastAsia="ru-RU"/>
        </w:rPr>
        <w:t>2.8. Основания для приостановления предоставления муниципальной услуги не предусмотрены.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2.9. Основания для отказа в приеме документов, необходимых для предоставления муниципальной услуги, отсутствуют.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bookmarkStart w:id="5" w:name="P129"/>
      <w:bookmarkStart w:id="6" w:name="P134"/>
      <w:bookmarkEnd w:id="5"/>
      <w:bookmarkEnd w:id="6"/>
      <w:r w:rsidRPr="008F7C92">
        <w:rPr>
          <w:rFonts w:ascii="Times New Roman" w:eastAsia="Times New Roman" w:hAnsi="Times New Roman" w:cs="Times New Roman"/>
          <w:color w:val="171717" w:themeColor="background2" w:themeShade="1A"/>
          <w:sz w:val="28"/>
          <w:szCs w:val="28"/>
          <w:lang w:eastAsia="ru-RU"/>
        </w:rPr>
        <w:t>2.10. Исчерпывающий перечень оснований для отказа в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Заявление подано лицом, не уполномоченным на осуществление таких действий:</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отсутствие права на бесплатное предоставление в собственность земельного участка в соответствии с областным законом №105-оз;</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подача заявления лицом, не уполномоченным на осуществление таких действий.</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непредставление или представление в неполном объеме документов, определенных п. 2.6 административного регламента.</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Представленные заявителем документы недействительны/указанные в заявлении сведения недостоверны:</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наличие в представленных документах недостоверных сведений.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2.11. Муниципальная услуга предоставляется Администрацией бесплатно.</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9337B" w:rsidRPr="008F7C92" w:rsidRDefault="0079337B" w:rsidP="0079337B">
      <w:pPr>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2.13. Срок регистрации заявления о предоставлении муниципальной услуги составляет в Администрации:</w:t>
      </w:r>
    </w:p>
    <w:p w:rsidR="0079337B" w:rsidRPr="008F7C92" w:rsidRDefault="0079337B" w:rsidP="0079337B">
      <w:pPr>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при личном обращении заявителя - в день поступления заявления в Администрацию;</w:t>
      </w:r>
    </w:p>
    <w:p w:rsidR="0079337B" w:rsidRPr="008F7C92" w:rsidRDefault="0079337B" w:rsidP="0079337B">
      <w:pPr>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при направлении заявления почтовой связью в Администрацию - в день поступления заявления в Администрацию;</w:t>
      </w:r>
    </w:p>
    <w:p w:rsidR="0079337B" w:rsidRPr="008F7C92" w:rsidRDefault="0079337B" w:rsidP="0079337B">
      <w:pPr>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9337B" w:rsidRPr="008F7C92" w:rsidRDefault="0079337B" w:rsidP="0079337B">
      <w:pPr>
        <w:spacing w:after="0" w:line="240" w:lineRule="auto"/>
        <w:ind w:firstLine="709"/>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8F7C92">
        <w:rPr>
          <w:rFonts w:ascii="Times New Roman" w:eastAsia="Calibri" w:hAnsi="Times New Roman" w:cs="Times New Roman"/>
          <w:color w:val="171717" w:themeColor="background2" w:themeShade="1A"/>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2.14.6. В помещении организуется бесплатный туалет для посетителей, в том числе туалет, предназначенный для инвалидов.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2.14.12. Помещения приема и выдачи документов должны предусматривать </w:t>
      </w:r>
      <w:r w:rsidRPr="008F7C92">
        <w:rPr>
          <w:rFonts w:ascii="Times New Roman" w:eastAsia="Times New Roman" w:hAnsi="Times New Roman" w:cs="Times New Roman"/>
          <w:color w:val="171717" w:themeColor="background2" w:themeShade="1A"/>
          <w:sz w:val="28"/>
          <w:szCs w:val="28"/>
          <w:lang w:eastAsia="ru-RU"/>
        </w:rPr>
        <w:lastRenderedPageBreak/>
        <w:t>места для ожидания, информирования и приема заявителей.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2.15. Показатели доступности и качества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2.15.1. Показатели доступности муниципальной услуги (общие, применимые в отношении всех заявителей):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транспортная доступность к месту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наличие указателей, обеспечивающих беспрепятственный доступ к помещениям, в которых предоставляется услуга;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 предоставление муниципальной услуги любым доступным способом, предусмотренным действующим законодательством;</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2.15.2. Показатели доступности муниципальной услуги (специальные, применимые в отношении инвалидов):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1) наличие инфраструктуры, указанной в </w:t>
      </w:r>
      <w:hyperlink w:anchor="P200" w:history="1">
        <w:r w:rsidRPr="008F7C92">
          <w:rPr>
            <w:rFonts w:ascii="Times New Roman" w:eastAsia="Times New Roman" w:hAnsi="Times New Roman" w:cs="Times New Roman"/>
            <w:color w:val="171717" w:themeColor="background2" w:themeShade="1A"/>
            <w:sz w:val="28"/>
            <w:szCs w:val="28"/>
            <w:lang w:eastAsia="ru-RU"/>
          </w:rPr>
          <w:t>п. 2.14</w:t>
        </w:r>
      </w:hyperlink>
      <w:r w:rsidRPr="008F7C92">
        <w:rPr>
          <w:rFonts w:ascii="Times New Roman" w:eastAsia="Times New Roman" w:hAnsi="Times New Roman" w:cs="Times New Roman"/>
          <w:color w:val="171717" w:themeColor="background2" w:themeShade="1A"/>
          <w:sz w:val="28"/>
          <w:szCs w:val="28"/>
          <w:lang w:eastAsia="ru-RU"/>
        </w:rPr>
        <w:t xml:space="preserve">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исполнение требований доступности услуг для инвалидов;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2.15.3. Показатели качества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соблюдение срока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соблюдение времени ожидания в очереди при подаче заявления и получении результата;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 отсутствие жалоб на действия или бездействие должностных лиц Администрации, поданных в установленном порядке.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Согласований, необходимых для получения муниципальной услуги, не требуется.</w:t>
      </w:r>
    </w:p>
    <w:p w:rsidR="0079337B" w:rsidRPr="008F7C92" w:rsidRDefault="0079337B" w:rsidP="0079337B">
      <w:pPr>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337B" w:rsidRPr="008F7C92" w:rsidRDefault="0079337B" w:rsidP="0079337B">
      <w:pPr>
        <w:autoSpaceDE w:val="0"/>
        <w:autoSpaceDN w:val="0"/>
        <w:adjustRightInd w:val="0"/>
        <w:spacing w:after="0" w:line="240" w:lineRule="auto"/>
        <w:ind w:firstLine="540"/>
        <w:jc w:val="both"/>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 xml:space="preserve">2.17.1. Подача запросов, документов, информации, необходимых для получения муниципальных услуг, предоставляемых в ОИВ/ОМСУ/Организации, а также получение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19" w:history="1">
        <w:r w:rsidRPr="008F7C92">
          <w:rPr>
            <w:rFonts w:ascii="Times New Roman" w:eastAsia="Calibri" w:hAnsi="Times New Roman" w:cs="Times New Roman"/>
            <w:color w:val="171717" w:themeColor="background2" w:themeShade="1A"/>
            <w:sz w:val="28"/>
            <w:szCs w:val="28"/>
          </w:rPr>
          <w:t>статье 15</w:t>
        </w:r>
      </w:hyperlink>
      <w:r w:rsidRPr="008F7C92">
        <w:rPr>
          <w:rFonts w:ascii="Times New Roman" w:eastAsia="Calibri" w:hAnsi="Times New Roman" w:cs="Times New Roman"/>
          <w:color w:val="171717" w:themeColor="background2" w:themeShade="1A"/>
          <w:sz w:val="28"/>
          <w:szCs w:val="28"/>
        </w:rPr>
        <w:t xml:space="preserve"> Федерального закона №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 Состав, последовательность и сроки выполнения</w:t>
      </w: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административных процедур, требования к порядку их</w:t>
      </w: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выполнения, в том числе особенности выполнения</w:t>
      </w: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административных процедур в электронной форме, а также</w:t>
      </w: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особенности выполнения административных процедур</w:t>
      </w: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многофункциональных центрах</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 Состав, последовательность и сроки выполнения административных процедур, требования к порядку их выполнения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3.1.1. Предоставление муниципальной услуги включает в себя следующие административные процедуры: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1) </w:t>
      </w:r>
      <w:r w:rsidRPr="008F7C92">
        <w:rPr>
          <w:rFonts w:ascii="Times New Roman" w:eastAsia="Times New Roman" w:hAnsi="Times New Roman" w:cs="Times New Roman"/>
          <w:color w:val="171717" w:themeColor="background2" w:themeShade="1A"/>
          <w:sz w:val="28"/>
          <w:szCs w:val="28"/>
          <w:lang w:eastAsia="ru-RU"/>
        </w:rPr>
        <w:tab/>
        <w:t>Прием и регистрация заявления и документов о предоставлении муниципальной услуги - не более 1 рабочего дня.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2) </w:t>
      </w:r>
      <w:r w:rsidRPr="008F7C92">
        <w:rPr>
          <w:rFonts w:ascii="Times New Roman" w:eastAsia="Times New Roman" w:hAnsi="Times New Roman" w:cs="Times New Roman"/>
          <w:color w:val="171717" w:themeColor="background2" w:themeShade="1A"/>
          <w:sz w:val="28"/>
          <w:szCs w:val="28"/>
          <w:lang w:eastAsia="ru-RU"/>
        </w:rPr>
        <w:tab/>
        <w:t>Рассмотрение заявления и документов о предоставлении муниципальной услуги - не более 26 рабочих дней.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3) </w:t>
      </w:r>
      <w:r w:rsidRPr="008F7C92">
        <w:rPr>
          <w:rFonts w:ascii="Times New Roman" w:eastAsia="Times New Roman" w:hAnsi="Times New Roman" w:cs="Times New Roman"/>
          <w:color w:val="171717" w:themeColor="background2" w:themeShade="1A"/>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2 рабочих дней.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strike/>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w:t>
      </w:r>
      <w:r w:rsidRPr="008F7C92">
        <w:rPr>
          <w:rFonts w:ascii="Times New Roman" w:eastAsia="Times New Roman" w:hAnsi="Times New Roman" w:cs="Times New Roman"/>
          <w:color w:val="171717" w:themeColor="background2" w:themeShade="1A"/>
          <w:sz w:val="28"/>
          <w:szCs w:val="28"/>
          <w:lang w:eastAsia="ru-RU"/>
        </w:rPr>
        <w:tab/>
        <w:t>Выдача результата</w:t>
      </w:r>
      <w:r w:rsidRPr="008F7C92">
        <w:rPr>
          <w:rFonts w:ascii="Calibri" w:eastAsia="Times New Roman" w:hAnsi="Calibri" w:cs="Calibri"/>
          <w:color w:val="171717" w:themeColor="background2" w:themeShade="1A"/>
          <w:szCs w:val="20"/>
          <w:lang w:eastAsia="ru-RU"/>
        </w:rPr>
        <w:t xml:space="preserve"> </w:t>
      </w:r>
      <w:r w:rsidRPr="008F7C92">
        <w:rPr>
          <w:rFonts w:ascii="Times New Roman" w:eastAsia="Times New Roman" w:hAnsi="Times New Roman" w:cs="Times New Roman"/>
          <w:color w:val="171717" w:themeColor="background2" w:themeShade="1A"/>
          <w:sz w:val="28"/>
          <w:szCs w:val="28"/>
          <w:lang w:eastAsia="ru-RU"/>
        </w:rPr>
        <w:t>предоставления муниципальной услуги - не более 1 рабочего дня.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3.1.2. Прием и регистрация заявления и документов о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F7C92">
          <w:rPr>
            <w:rFonts w:ascii="Times New Roman" w:eastAsia="Times New Roman" w:hAnsi="Times New Roman" w:cs="Times New Roman"/>
            <w:color w:val="171717" w:themeColor="background2" w:themeShade="1A"/>
            <w:sz w:val="28"/>
            <w:szCs w:val="28"/>
            <w:lang w:eastAsia="ru-RU"/>
          </w:rPr>
          <w:t>п. 2.6</w:t>
        </w:r>
      </w:hyperlink>
      <w:r w:rsidRPr="008F7C92">
        <w:rPr>
          <w:rFonts w:ascii="Times New Roman" w:eastAsia="Times New Roman" w:hAnsi="Times New Roman" w:cs="Times New Roman"/>
          <w:color w:val="171717" w:themeColor="background2" w:themeShade="1A"/>
          <w:sz w:val="28"/>
          <w:szCs w:val="28"/>
          <w:lang w:eastAsia="ru-RU"/>
        </w:rPr>
        <w:t xml:space="preserve">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w:t>
      </w:r>
      <w:r w:rsidRPr="008F7C92">
        <w:rPr>
          <w:rFonts w:ascii="Times New Roman" w:eastAsia="Times New Roman" w:hAnsi="Times New Roman" w:cs="Times New Roman"/>
          <w:color w:val="171717" w:themeColor="background2" w:themeShade="1A"/>
          <w:sz w:val="28"/>
          <w:szCs w:val="28"/>
          <w:lang w:eastAsia="ru-RU"/>
        </w:rPr>
        <w:lastRenderedPageBreak/>
        <w:t>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3.1.2.4. Критерии принятия решения: поступление в Администрацию</w:t>
      </w:r>
      <w:r w:rsidRPr="008F7C92">
        <w:rPr>
          <w:rFonts w:ascii="Calibri" w:eastAsia="Times New Roman" w:hAnsi="Calibri" w:cs="Calibri"/>
          <w:color w:val="171717" w:themeColor="background2" w:themeShade="1A"/>
          <w:szCs w:val="20"/>
          <w:lang w:eastAsia="ru-RU"/>
        </w:rPr>
        <w:t xml:space="preserve"> </w:t>
      </w:r>
      <w:r w:rsidRPr="008F7C92">
        <w:rPr>
          <w:rFonts w:ascii="Times New Roman" w:eastAsia="Times New Roman" w:hAnsi="Times New Roman" w:cs="Times New Roman"/>
          <w:color w:val="171717" w:themeColor="background2" w:themeShade="1A"/>
          <w:sz w:val="28"/>
          <w:szCs w:val="28"/>
          <w:lang w:eastAsia="ru-RU"/>
        </w:rPr>
        <w:t xml:space="preserve">в установленном порядке заявления и документов о предоставлении муниципальной услуги. </w:t>
      </w:r>
    </w:p>
    <w:p w:rsidR="0079337B" w:rsidRPr="008F7C92" w:rsidRDefault="0079337B" w:rsidP="0079337B">
      <w:pPr>
        <w:widowControl w:val="0"/>
        <w:autoSpaceDE w:val="0"/>
        <w:autoSpaceDN w:val="0"/>
        <w:spacing w:after="0" w:line="240" w:lineRule="auto"/>
        <w:ind w:firstLine="709"/>
        <w:jc w:val="both"/>
        <w:rPr>
          <w:rFonts w:ascii="Calibri" w:eastAsia="Times New Roman" w:hAnsi="Calibri" w:cs="Calibri"/>
          <w:color w:val="171717" w:themeColor="background2" w:themeShade="1A"/>
          <w:szCs w:val="20"/>
          <w:lang w:eastAsia="ru-RU"/>
        </w:rPr>
      </w:pPr>
      <w:r w:rsidRPr="008F7C92">
        <w:rPr>
          <w:rFonts w:ascii="Times New Roman" w:eastAsia="Times New Roman" w:hAnsi="Times New Roman" w:cs="Times New Roman"/>
          <w:color w:val="171717" w:themeColor="background2" w:themeShade="1A"/>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r w:rsidRPr="008F7C92">
        <w:rPr>
          <w:rFonts w:ascii="Calibri" w:eastAsia="Times New Roman" w:hAnsi="Calibri" w:cs="Calibri"/>
          <w:color w:val="171717" w:themeColor="background2" w:themeShade="1A"/>
          <w:szCs w:val="20"/>
          <w:lang w:eastAsia="ru-RU"/>
        </w:rPr>
        <w:t xml:space="preserve">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3.1.3. Рассмотрение заявления и документов о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26 рабочих дней с даты окончания первой административной процедуры;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3.1.3.5. Результат выполнения административной процедуры: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подготовка проекта решения об отказе в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3.1.4.4. Критерии принятия решения: наличие/отсутствие у заявителя права на получение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3.1.4.5. Результат выполнения административной процедуры: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подписание решения об отказе в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3.1.5. Выдача результата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3.1.5.3. Лицо, ответственное за выполнение административной процедуры: работник канцелярии Администрации.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 Особенности выполнения административных процедур в электронной форме.</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3.2.1. Предоставление муниципальной услуги на ЕПГУ и ПГУ ЛО осуществляется в соответствии с Федеральным законом № 210-ФЗ, Федеральным </w:t>
      </w:r>
      <w:r w:rsidRPr="008F7C92">
        <w:rPr>
          <w:rFonts w:ascii="Times New Roman" w:eastAsia="Times New Roman" w:hAnsi="Times New Roman" w:cs="Times New Roman"/>
          <w:color w:val="171717" w:themeColor="background2" w:themeShade="1A"/>
          <w:sz w:val="28"/>
          <w:szCs w:val="28"/>
          <w:lang w:eastAsia="ru-RU"/>
        </w:rPr>
        <w:lastRenderedPageBreak/>
        <w:t>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3.2.3. Муниципальная услуга может быть получена через ПГУ ЛО либо через ЕПГУ следующими способами: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без личной явки на прием в Администрацию.</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3.2.4. Для подачи заявления через ЕПГУ или через ПГУ ЛО заявитель должен выполнить следующие действия: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пройти идентификацию и аутентификацию в ЕСИА;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b/>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9337B" w:rsidRPr="008F7C92" w:rsidRDefault="0079337B" w:rsidP="0079337B">
      <w:pPr>
        <w:widowControl w:val="0"/>
        <w:autoSpaceDE w:val="0"/>
        <w:autoSpaceDN w:val="0"/>
        <w:spacing w:after="0" w:line="240" w:lineRule="auto"/>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 Формы контроля за исполнением административного регламента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8F7C92">
        <w:rPr>
          <w:rFonts w:ascii="Times New Roman" w:eastAsia="Times New Roman" w:hAnsi="Times New Roman" w:cs="Times New Roman"/>
          <w:color w:val="171717" w:themeColor="background2" w:themeShade="1A"/>
          <w:sz w:val="28"/>
          <w:szCs w:val="28"/>
          <w:lang w:eastAsia="ru-RU"/>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 результатам рассмотрения обращений обратившемуся дается письменный ответ.</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Руководитель Администрации несет ответственность за обеспечение </w:t>
      </w:r>
      <w:r w:rsidRPr="008F7C92">
        <w:rPr>
          <w:rFonts w:ascii="Times New Roman" w:eastAsia="Times New Roman" w:hAnsi="Times New Roman" w:cs="Times New Roman"/>
          <w:color w:val="171717" w:themeColor="background2" w:themeShade="1A"/>
          <w:sz w:val="28"/>
          <w:szCs w:val="28"/>
          <w:lang w:eastAsia="ru-RU"/>
        </w:rPr>
        <w:lastRenderedPageBreak/>
        <w:t>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Работники Администрации при предоставлении муниципальной услуги несут ответственность:</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autoSpaceDE w:val="0"/>
        <w:autoSpaceDN w:val="0"/>
        <w:adjustRightInd w:val="0"/>
        <w:spacing w:after="0" w:line="240" w:lineRule="auto"/>
        <w:ind w:firstLine="709"/>
        <w:jc w:val="center"/>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5. Досудебный (внесудебный) порядок обжалования решений</w:t>
      </w:r>
    </w:p>
    <w:p w:rsidR="0079337B" w:rsidRPr="008F7C92" w:rsidRDefault="0079337B" w:rsidP="0079337B">
      <w:pPr>
        <w:autoSpaceDE w:val="0"/>
        <w:autoSpaceDN w:val="0"/>
        <w:adjustRightInd w:val="0"/>
        <w:spacing w:after="0" w:line="240" w:lineRule="auto"/>
        <w:ind w:firstLine="709"/>
        <w:jc w:val="center"/>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9337B" w:rsidRPr="008F7C92" w:rsidRDefault="0079337B" w:rsidP="0079337B">
      <w:pPr>
        <w:autoSpaceDE w:val="0"/>
        <w:autoSpaceDN w:val="0"/>
        <w:adjustRightInd w:val="0"/>
        <w:spacing w:after="0" w:line="240" w:lineRule="auto"/>
        <w:ind w:firstLine="709"/>
        <w:jc w:val="both"/>
        <w:rPr>
          <w:rFonts w:ascii="Times New Roman" w:eastAsia="Calibri" w:hAnsi="Times New Roman" w:cs="Times New Roman"/>
          <w:color w:val="171717" w:themeColor="background2" w:themeShade="1A"/>
          <w:sz w:val="28"/>
          <w:szCs w:val="28"/>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F7C92">
        <w:rPr>
          <w:rFonts w:ascii="Calibri" w:eastAsia="Times New Roman" w:hAnsi="Calibri" w:cs="Calibri"/>
          <w:color w:val="171717" w:themeColor="background2" w:themeShade="1A"/>
          <w:szCs w:val="20"/>
          <w:lang w:eastAsia="ru-RU"/>
        </w:rPr>
        <w:t xml:space="preserve"> </w:t>
      </w:r>
      <w:r w:rsidRPr="008F7C92">
        <w:rPr>
          <w:rFonts w:ascii="Times New Roman" w:eastAsia="Times New Roman" w:hAnsi="Times New Roman" w:cs="Times New Roman"/>
          <w:color w:val="171717" w:themeColor="background2" w:themeShade="1A"/>
          <w:sz w:val="28"/>
          <w:szCs w:val="28"/>
          <w:lang w:eastAsia="ru-RU"/>
        </w:rPr>
        <w:t>в том числе следующие случаи: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4) отказ в приеме документов, представление которых предусмотрено </w:t>
      </w:r>
      <w:r w:rsidRPr="008F7C92">
        <w:rPr>
          <w:rFonts w:ascii="Times New Roman" w:eastAsia="Times New Roman" w:hAnsi="Times New Roman" w:cs="Times New Roman"/>
          <w:color w:val="171717" w:themeColor="background2" w:themeShade="1A"/>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8) нарушение срока или порядка выдачи документов по результатам предоставления государственной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F7C92">
          <w:rPr>
            <w:rFonts w:ascii="Times New Roman" w:eastAsia="Times New Roman" w:hAnsi="Times New Roman" w:cs="Times New Roman"/>
            <w:color w:val="171717" w:themeColor="background2" w:themeShade="1A"/>
            <w:sz w:val="28"/>
            <w:szCs w:val="28"/>
            <w:lang w:eastAsia="ru-RU"/>
          </w:rPr>
          <w:t>ч. 5 ст. 11.2</w:t>
        </w:r>
      </w:hyperlink>
      <w:r w:rsidRPr="008F7C92">
        <w:rPr>
          <w:rFonts w:ascii="Times New Roman" w:eastAsia="Times New Roman" w:hAnsi="Times New Roman" w:cs="Times New Roman"/>
          <w:color w:val="171717" w:themeColor="background2" w:themeShade="1A"/>
          <w:sz w:val="28"/>
          <w:szCs w:val="28"/>
          <w:lang w:eastAsia="ru-RU"/>
        </w:rPr>
        <w:t xml:space="preserve"> Федерального закона от 27.07.2010 № 210-ФЗ.</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письменной жалобе в обязательном порядке указываются: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8F7C92">
        <w:rPr>
          <w:rFonts w:ascii="Times New Roman" w:eastAsia="Times New Roman" w:hAnsi="Times New Roman" w:cs="Times New Roman"/>
          <w:color w:val="171717" w:themeColor="background2" w:themeShade="1A"/>
          <w:sz w:val="28"/>
          <w:szCs w:val="28"/>
          <w:lang w:eastAsia="ru-RU"/>
        </w:rPr>
        <w:lastRenderedPageBreak/>
        <w:t>рабочего места ГБУ ЛО «МФЦ», его руководителя и(или) работника, решения и действия (бездействие) которых обжалуются;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F7C92">
          <w:rPr>
            <w:rFonts w:ascii="Times New Roman" w:eastAsia="Times New Roman" w:hAnsi="Times New Roman" w:cs="Times New Roman"/>
            <w:color w:val="171717" w:themeColor="background2" w:themeShade="1A"/>
            <w:sz w:val="28"/>
            <w:szCs w:val="28"/>
            <w:lang w:eastAsia="ru-RU"/>
          </w:rPr>
          <w:t>ст. 11.1</w:t>
        </w:r>
      </w:hyperlink>
      <w:r w:rsidRPr="008F7C92">
        <w:rPr>
          <w:rFonts w:ascii="Times New Roman" w:eastAsia="Times New Roman" w:hAnsi="Times New Roman" w:cs="Times New Roman"/>
          <w:color w:val="171717" w:themeColor="background2" w:themeShade="1A"/>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5.7. По результатам рассмотрения жалобы принимается одно из следующих решений: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2) в удовлетворении жалобы отказывается.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8F7C92">
        <w:rPr>
          <w:rFonts w:ascii="Times New Roman" w:eastAsia="Times New Roman" w:hAnsi="Times New Roman" w:cs="Times New Roman"/>
          <w:color w:val="171717" w:themeColor="background2" w:themeShade="1A"/>
          <w:sz w:val="28"/>
          <w:szCs w:val="28"/>
          <w:lang w:eastAsia="ru-RU"/>
        </w:rPr>
        <w:lastRenderedPageBreak/>
        <w:t>электронной форме направляется мотивированный ответ о результатах рассмотрения жалобы.</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337B" w:rsidRPr="008F7C92" w:rsidRDefault="0079337B" w:rsidP="0079337B">
      <w:pPr>
        <w:widowControl w:val="0"/>
        <w:autoSpaceDE w:val="0"/>
        <w:autoSpaceDN w:val="0"/>
        <w:spacing w:after="0" w:line="240" w:lineRule="auto"/>
        <w:jc w:val="right"/>
        <w:outlineLvl w:val="1"/>
        <w:rPr>
          <w:rFonts w:ascii="Calibri" w:eastAsia="Times New Roman" w:hAnsi="Calibri" w:cs="Calibri"/>
          <w:color w:val="171717" w:themeColor="background2" w:themeShade="1A"/>
          <w:szCs w:val="20"/>
          <w:lang w:eastAsia="ru-RU"/>
        </w:rPr>
      </w:pP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6. Особенности выполнения административных процедур</w:t>
      </w:r>
    </w:p>
    <w:p w:rsidR="0079337B" w:rsidRPr="008F7C92" w:rsidRDefault="0079337B" w:rsidP="0079337B">
      <w:pPr>
        <w:widowControl w:val="0"/>
        <w:autoSpaceDE w:val="0"/>
        <w:autoSpaceDN w:val="0"/>
        <w:spacing w:after="0" w:line="240" w:lineRule="auto"/>
        <w:ind w:firstLine="709"/>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многофункциональных центрах</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б) определяет предмет обращения;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в) проводит проверку правильности заполнения обращения;</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г) проводит проверку укомплектованности пакета документов;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е) заверяет каждый документ дела своей электронной подписью (далее - ЭП);</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ж) направляет копии документов и реестр документов в Администрацию:</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в электронном виде (в составе пакетов электронных дел) в день обращения заявителя в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По окончании приема документов специалист МФЦ выдает заявителю расписку в приеме документов.</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9337B" w:rsidRPr="008F7C92" w:rsidRDefault="0079337B" w:rsidP="0079337B">
      <w:pPr>
        <w:widowControl w:val="0"/>
        <w:autoSpaceDE w:val="0"/>
        <w:autoSpaceDN w:val="0"/>
        <w:spacing w:after="0" w:line="240" w:lineRule="auto"/>
        <w:ind w:firstLine="709"/>
        <w:jc w:val="both"/>
        <w:rPr>
          <w:rFonts w:ascii="Times New Roman" w:eastAsia="Times New Roman" w:hAnsi="Times New Roman" w:cs="Times New Roman"/>
          <w:color w:val="171717" w:themeColor="background2" w:themeShade="1A"/>
          <w:sz w:val="28"/>
          <w:szCs w:val="28"/>
          <w:lang w:eastAsia="ru-RU"/>
        </w:rPr>
      </w:pPr>
      <w:bookmarkStart w:id="7" w:name="P588"/>
      <w:bookmarkEnd w:id="7"/>
      <w:r w:rsidRPr="008F7C92">
        <w:rPr>
          <w:rFonts w:ascii="Times New Roman" w:eastAsia="Times New Roman" w:hAnsi="Times New Roman" w:cs="Times New Roman"/>
          <w:color w:val="171717" w:themeColor="background2" w:themeShade="1A"/>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9337B" w:rsidRPr="008F7C92" w:rsidRDefault="0079337B" w:rsidP="0079337B">
      <w:pPr>
        <w:spacing w:after="200" w:line="276" w:lineRule="auto"/>
        <w:rPr>
          <w:rFonts w:ascii="Calibri" w:eastAsia="Calibri" w:hAnsi="Calibri" w:cs="Times New Roman"/>
          <w:color w:val="171717" w:themeColor="background2" w:themeShade="1A"/>
          <w:lang w:eastAsia="ru-RU"/>
        </w:rPr>
      </w:pPr>
    </w:p>
    <w:p w:rsidR="0079337B" w:rsidRPr="008F7C92" w:rsidRDefault="0079337B" w:rsidP="0079337B">
      <w:pPr>
        <w:spacing w:after="200" w:line="276" w:lineRule="auto"/>
        <w:rPr>
          <w:rFonts w:ascii="Calibri" w:eastAsia="Calibri" w:hAnsi="Calibri" w:cs="Times New Roman"/>
          <w:color w:val="171717" w:themeColor="background2" w:themeShade="1A"/>
          <w:lang w:eastAsia="ru-RU"/>
        </w:rPr>
      </w:pPr>
    </w:p>
    <w:p w:rsidR="0079337B" w:rsidRPr="008F7C92" w:rsidRDefault="0079337B" w:rsidP="0079337B">
      <w:pPr>
        <w:spacing w:after="200" w:line="276" w:lineRule="auto"/>
        <w:rPr>
          <w:rFonts w:ascii="Calibri" w:eastAsia="Calibri" w:hAnsi="Calibri" w:cs="Times New Roman"/>
          <w:color w:val="171717" w:themeColor="background2" w:themeShade="1A"/>
          <w:lang w:eastAsia="ru-RU"/>
        </w:rPr>
      </w:pPr>
    </w:p>
    <w:p w:rsidR="0079337B" w:rsidRPr="008F7C92" w:rsidRDefault="0079337B" w:rsidP="0079337B">
      <w:pPr>
        <w:spacing w:after="200" w:line="276" w:lineRule="auto"/>
        <w:rPr>
          <w:rFonts w:ascii="Calibri" w:eastAsia="Calibri" w:hAnsi="Calibri" w:cs="Times New Roman"/>
          <w:color w:val="171717" w:themeColor="background2" w:themeShade="1A"/>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8F7C92">
      <w:pPr>
        <w:widowControl w:val="0"/>
        <w:autoSpaceDE w:val="0"/>
        <w:autoSpaceDN w:val="0"/>
        <w:spacing w:after="0" w:line="240" w:lineRule="auto"/>
        <w:outlineLvl w:val="1"/>
        <w:rPr>
          <w:rFonts w:ascii="Times New Roman" w:eastAsia="Times New Roman" w:hAnsi="Times New Roman" w:cs="Times New Roman"/>
          <w:color w:val="171717" w:themeColor="background2" w:themeShade="1A"/>
          <w:sz w:val="28"/>
          <w:szCs w:val="28"/>
          <w:lang w:eastAsia="ru-RU"/>
        </w:rPr>
      </w:pPr>
    </w:p>
    <w:p w:rsidR="008F7C92" w:rsidRPr="008F7C92" w:rsidRDefault="008F7C92" w:rsidP="008F7C92">
      <w:pPr>
        <w:widowControl w:val="0"/>
        <w:autoSpaceDE w:val="0"/>
        <w:autoSpaceDN w:val="0"/>
        <w:spacing w:after="0" w:line="240" w:lineRule="auto"/>
        <w:outlineLvl w:val="1"/>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right"/>
        <w:outlineLvl w:val="1"/>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Приложение 1</w:t>
      </w:r>
    </w:p>
    <w:p w:rsidR="0079337B" w:rsidRPr="008F7C92" w:rsidRDefault="0079337B" w:rsidP="0079337B">
      <w:pPr>
        <w:widowControl w:val="0"/>
        <w:autoSpaceDE w:val="0"/>
        <w:autoSpaceDN w:val="0"/>
        <w:spacing w:after="0" w:line="240" w:lineRule="auto"/>
        <w:jc w:val="right"/>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t>к Административному регламенту</w:t>
      </w:r>
    </w:p>
    <w:p w:rsidR="0079337B" w:rsidRPr="008F7C92" w:rsidRDefault="0079337B" w:rsidP="0079337B">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autoSpaceDE w:val="0"/>
        <w:autoSpaceDN w:val="0"/>
        <w:adjustRightInd w:val="0"/>
        <w:spacing w:after="0" w:line="240" w:lineRule="auto"/>
        <w:jc w:val="center"/>
        <w:rPr>
          <w:rFonts w:ascii="Times New Roman" w:eastAsia="Calibri" w:hAnsi="Times New Roman" w:cs="Times New Roman"/>
          <w:color w:val="171717" w:themeColor="background2" w:themeShade="1A"/>
          <w:sz w:val="28"/>
          <w:szCs w:val="28"/>
        </w:rPr>
      </w:pPr>
      <w:bookmarkStart w:id="8" w:name="Par588"/>
      <w:bookmarkEnd w:id="8"/>
      <w:r w:rsidRPr="008F7C92">
        <w:rPr>
          <w:rFonts w:ascii="Times New Roman" w:eastAsia="Calibri" w:hAnsi="Times New Roman" w:cs="Times New Roman"/>
          <w:color w:val="171717" w:themeColor="background2" w:themeShade="1A"/>
          <w:sz w:val="28"/>
          <w:szCs w:val="28"/>
        </w:rPr>
        <w:t>ФОРМА ЗАЯВЛЕНИЯ</w:t>
      </w:r>
    </w:p>
    <w:p w:rsidR="0079337B" w:rsidRPr="008F7C92" w:rsidRDefault="0079337B" w:rsidP="0079337B">
      <w:pPr>
        <w:autoSpaceDE w:val="0"/>
        <w:autoSpaceDN w:val="0"/>
        <w:adjustRightInd w:val="0"/>
        <w:spacing w:after="0" w:line="240" w:lineRule="auto"/>
        <w:ind w:firstLine="540"/>
        <w:jc w:val="center"/>
        <w:outlineLvl w:val="0"/>
        <w:rPr>
          <w:rFonts w:ascii="Times New Roman" w:eastAsia="Calibri" w:hAnsi="Times New Roman" w:cs="Times New Roman"/>
          <w:color w:val="171717" w:themeColor="background2" w:themeShade="1A"/>
          <w:sz w:val="28"/>
          <w:szCs w:val="28"/>
        </w:rPr>
      </w:pPr>
      <w:r w:rsidRPr="008F7C92">
        <w:rPr>
          <w:rFonts w:ascii="Times New Roman" w:eastAsia="Calibri" w:hAnsi="Times New Roman" w:cs="Times New Roman"/>
          <w:color w:val="171717" w:themeColor="background2" w:themeShade="1A"/>
          <w:sz w:val="24"/>
          <w:szCs w:val="28"/>
        </w:rPr>
        <w:t xml:space="preserve">о постановке на учет в качестве лица, имеющего право на предоставление земельного участка в собственность бесплатно </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w:t>
      </w:r>
    </w:p>
    <w:p w:rsidR="0079337B" w:rsidRPr="008F7C92" w:rsidRDefault="0079337B" w:rsidP="0079337B">
      <w:pPr>
        <w:spacing w:after="200" w:line="276" w:lineRule="auto"/>
        <w:rPr>
          <w:rFonts w:ascii="Calibri" w:eastAsia="Calibri" w:hAnsi="Calibri" w:cs="Times New Roman"/>
          <w:color w:val="171717" w:themeColor="background2" w:themeShade="1A"/>
        </w:rPr>
      </w:pPr>
    </w:p>
    <w:p w:rsidR="0079337B" w:rsidRPr="008F7C92" w:rsidRDefault="0079337B" w:rsidP="0079337B">
      <w:pPr>
        <w:autoSpaceDE w:val="0"/>
        <w:autoSpaceDN w:val="0"/>
        <w:adjustRightInd w:val="0"/>
        <w:spacing w:after="200" w:line="240" w:lineRule="auto"/>
        <w:ind w:left="1416"/>
        <w:jc w:val="center"/>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Главе администрации 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(наименование муниципального образования</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Ленинградской области)</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от 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(фамилия, имя, отчество)</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 ______________ _________ года рождения,</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(документ, удостоверяющий личность)</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(серия, номер, кем и когда выдан)</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адрес постоянного места жительства: 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адрес преимущественного пребывания: 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телефон 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ЗАЯВЛЕНИЕ</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Прошу  поставить  меня  на  учет  в  качестве  лица,  имеющего право на</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предоставление земельного  участка  в собственность бесплатно на территории</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(наименование муниципального образования Ленинградской области)</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на основании 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Являюсь 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что подтверждается следующими прилагаемыми документами:</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lastRenderedPageBreak/>
        <w:t>1. 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2. 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 ___________ 20 года                       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(подпись)</w:t>
      </w:r>
    </w:p>
    <w:p w:rsidR="0079337B" w:rsidRPr="008F7C92" w:rsidRDefault="0079337B" w:rsidP="0079337B">
      <w:pPr>
        <w:widowControl w:val="0"/>
        <w:shd w:val="clear" w:color="auto" w:fill="FFFFFF"/>
        <w:autoSpaceDE w:val="0"/>
        <w:autoSpaceDN w:val="0"/>
        <w:adjustRightInd w:val="0"/>
        <w:spacing w:after="0" w:line="240" w:lineRule="auto"/>
        <w:jc w:val="both"/>
        <w:rPr>
          <w:rFonts w:ascii="Calibri" w:eastAsia="Calibri" w:hAnsi="Calibri" w:cs="Calibri"/>
          <w:color w:val="171717" w:themeColor="background2" w:themeShade="1A"/>
        </w:rPr>
      </w:pPr>
    </w:p>
    <w:p w:rsidR="0079337B" w:rsidRPr="008F7C92" w:rsidRDefault="0079337B" w:rsidP="0079337B">
      <w:pPr>
        <w:widowControl w:val="0"/>
        <w:shd w:val="clear" w:color="auto" w:fill="FFFFFF"/>
        <w:autoSpaceDE w:val="0"/>
        <w:autoSpaceDN w:val="0"/>
        <w:adjustRightInd w:val="0"/>
        <w:spacing w:after="0" w:line="240" w:lineRule="auto"/>
        <w:rPr>
          <w:rFonts w:ascii="Courier New" w:eastAsia="Times New Roman" w:hAnsi="Courier New" w:cs="Courier New"/>
          <w:color w:val="171717" w:themeColor="background2" w:themeShade="1A"/>
          <w:sz w:val="20"/>
          <w:szCs w:val="20"/>
          <w:lang w:eastAsia="ru-RU"/>
        </w:rPr>
      </w:pPr>
      <w:r w:rsidRPr="008F7C92">
        <w:rPr>
          <w:rFonts w:ascii="Times New Roman" w:eastAsia="Times New Roman" w:hAnsi="Times New Roman" w:cs="Times New Roman"/>
          <w:color w:val="171717" w:themeColor="background2" w:themeShade="1A"/>
          <w:sz w:val="24"/>
          <w:szCs w:val="24"/>
          <w:lang w:eastAsia="ru-RU"/>
        </w:rPr>
        <w:t> </w:t>
      </w:r>
      <w:r w:rsidRPr="008F7C92">
        <w:rPr>
          <w:rFonts w:ascii="Courier New" w:eastAsia="Times New Roman" w:hAnsi="Courier New" w:cs="Courier New"/>
          <w:color w:val="171717" w:themeColor="background2" w:themeShade="1A"/>
          <w:sz w:val="20"/>
          <w:szCs w:val="20"/>
          <w:lang w:eastAsia="ru-RU"/>
        </w:rPr>
        <w:t>Результат рассмотрения заявления прошу:</w:t>
      </w:r>
    </w:p>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9337B" w:rsidRPr="008F7C92" w:rsidTr="00B337B0">
        <w:tc>
          <w:tcPr>
            <w:tcW w:w="534" w:type="dxa"/>
            <w:tcBorders>
              <w:right w:val="single" w:sz="4" w:space="0" w:color="auto"/>
            </w:tcBorders>
            <w:shd w:val="clear" w:color="auto" w:fill="auto"/>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tc>
        <w:tc>
          <w:tcPr>
            <w:tcW w:w="9247" w:type="dxa"/>
            <w:tcBorders>
              <w:top w:val="nil"/>
              <w:left w:val="single" w:sz="4" w:space="0" w:color="auto"/>
              <w:bottom w:val="nil"/>
              <w:right w:val="nil"/>
            </w:tcBorders>
            <w:shd w:val="clear" w:color="auto" w:fill="auto"/>
            <w:vAlign w:val="center"/>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выдать на руки в Администрации</w:t>
            </w:r>
          </w:p>
        </w:tc>
      </w:tr>
      <w:tr w:rsidR="0079337B" w:rsidRPr="008F7C92" w:rsidTr="00B337B0">
        <w:tc>
          <w:tcPr>
            <w:tcW w:w="534" w:type="dxa"/>
            <w:tcBorders>
              <w:right w:val="single" w:sz="4" w:space="0" w:color="auto"/>
            </w:tcBorders>
            <w:shd w:val="clear" w:color="auto" w:fill="auto"/>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tc>
        <w:tc>
          <w:tcPr>
            <w:tcW w:w="9247" w:type="dxa"/>
            <w:tcBorders>
              <w:top w:val="nil"/>
              <w:left w:val="single" w:sz="4" w:space="0" w:color="auto"/>
              <w:bottom w:val="nil"/>
              <w:right w:val="nil"/>
            </w:tcBorders>
            <w:shd w:val="clear" w:color="auto" w:fill="auto"/>
            <w:vAlign w:val="center"/>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выдать на руки в МФЦ, расположенном по адресу:</w:t>
            </w:r>
          </w:p>
        </w:tc>
      </w:tr>
      <w:tr w:rsidR="0079337B" w:rsidRPr="008F7C92" w:rsidTr="00B337B0">
        <w:tc>
          <w:tcPr>
            <w:tcW w:w="534" w:type="dxa"/>
            <w:tcBorders>
              <w:right w:val="single" w:sz="4" w:space="0" w:color="auto"/>
            </w:tcBorders>
            <w:shd w:val="clear" w:color="auto" w:fill="auto"/>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p>
        </w:tc>
        <w:tc>
          <w:tcPr>
            <w:tcW w:w="9247" w:type="dxa"/>
            <w:tcBorders>
              <w:top w:val="nil"/>
              <w:left w:val="single" w:sz="4" w:space="0" w:color="auto"/>
              <w:bottom w:val="nil"/>
              <w:right w:val="nil"/>
            </w:tcBorders>
            <w:shd w:val="clear" w:color="auto" w:fill="auto"/>
            <w:vAlign w:val="center"/>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направить по почте</w:t>
            </w:r>
          </w:p>
        </w:tc>
      </w:tr>
      <w:tr w:rsidR="0079337B" w:rsidRPr="008F7C92" w:rsidTr="00B337B0">
        <w:tc>
          <w:tcPr>
            <w:tcW w:w="534" w:type="dxa"/>
            <w:tcBorders>
              <w:right w:val="single" w:sz="4" w:space="0" w:color="auto"/>
            </w:tcBorders>
            <w:shd w:val="clear" w:color="auto" w:fill="auto"/>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b/>
                <w:color w:val="171717" w:themeColor="background2" w:themeShade="1A"/>
                <w:sz w:val="20"/>
                <w:szCs w:val="20"/>
              </w:rPr>
            </w:pPr>
          </w:p>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b/>
                <w:color w:val="171717" w:themeColor="background2" w:themeShade="1A"/>
                <w:sz w:val="20"/>
                <w:szCs w:val="20"/>
              </w:rPr>
            </w:pPr>
          </w:p>
        </w:tc>
        <w:tc>
          <w:tcPr>
            <w:tcW w:w="9247" w:type="dxa"/>
            <w:tcBorders>
              <w:top w:val="nil"/>
              <w:left w:val="single" w:sz="4" w:space="0" w:color="auto"/>
              <w:bottom w:val="nil"/>
              <w:right w:val="nil"/>
            </w:tcBorders>
            <w:shd w:val="clear" w:color="auto" w:fill="auto"/>
            <w:vAlign w:val="center"/>
          </w:tcPr>
          <w:p w:rsidR="0079337B" w:rsidRPr="008F7C92" w:rsidRDefault="0079337B" w:rsidP="0079337B">
            <w:pPr>
              <w:widowControl w:val="0"/>
              <w:shd w:val="clear" w:color="auto" w:fill="FFFFFF"/>
              <w:autoSpaceDE w:val="0"/>
              <w:autoSpaceDN w:val="0"/>
              <w:adjustRightInd w:val="0"/>
              <w:spacing w:after="0" w:line="240" w:lineRule="auto"/>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направить в электронной форме в личный кабинет на ПГУ</w:t>
            </w:r>
          </w:p>
        </w:tc>
      </w:tr>
    </w:tbl>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bookmarkStart w:id="9" w:name="Par300"/>
      <w:bookmarkEnd w:id="9"/>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p>
    <w:p w:rsidR="0079337B" w:rsidRPr="008F7C92" w:rsidRDefault="0079337B" w:rsidP="0079337B">
      <w:pPr>
        <w:spacing w:after="200" w:line="276" w:lineRule="auto"/>
        <w:rPr>
          <w:rFonts w:ascii="Times New Roman" w:eastAsia="Times New Roman" w:hAnsi="Times New Roman" w:cs="Times New Roman"/>
          <w:color w:val="171717" w:themeColor="background2" w:themeShade="1A"/>
          <w:sz w:val="28"/>
          <w:szCs w:val="28"/>
          <w:lang w:eastAsia="ru-RU"/>
        </w:rPr>
      </w:pPr>
      <w:bookmarkStart w:id="10" w:name="P548"/>
      <w:bookmarkEnd w:id="10"/>
    </w:p>
    <w:p w:rsidR="0079337B" w:rsidRPr="008F7C92" w:rsidRDefault="0079337B" w:rsidP="0079337B">
      <w:pPr>
        <w:widowControl w:val="0"/>
        <w:autoSpaceDE w:val="0"/>
        <w:autoSpaceDN w:val="0"/>
        <w:spacing w:after="0" w:line="240" w:lineRule="auto"/>
        <w:jc w:val="center"/>
        <w:rPr>
          <w:rFonts w:ascii="Times New Roman" w:eastAsia="Times New Roman" w:hAnsi="Times New Roman" w:cs="Times New Roman"/>
          <w:color w:val="171717" w:themeColor="background2" w:themeShade="1A"/>
          <w:sz w:val="28"/>
          <w:szCs w:val="28"/>
          <w:lang w:eastAsia="ru-RU"/>
        </w:rPr>
      </w:pPr>
      <w:r w:rsidRPr="008F7C92">
        <w:rPr>
          <w:rFonts w:ascii="Times New Roman" w:eastAsia="Times New Roman" w:hAnsi="Times New Roman" w:cs="Times New Roman"/>
          <w:color w:val="171717" w:themeColor="background2" w:themeShade="1A"/>
          <w:sz w:val="28"/>
          <w:szCs w:val="28"/>
          <w:lang w:eastAsia="ru-RU"/>
        </w:rPr>
        <w:lastRenderedPageBreak/>
        <w:t>Согласие на обработку персональных данных</w:t>
      </w:r>
    </w:p>
    <w:p w:rsidR="0079337B" w:rsidRPr="008F7C92" w:rsidRDefault="0079337B" w:rsidP="0079337B">
      <w:pPr>
        <w:widowControl w:val="0"/>
        <w:autoSpaceDE w:val="0"/>
        <w:autoSpaceDN w:val="0"/>
        <w:spacing w:after="0" w:line="240" w:lineRule="auto"/>
        <w:jc w:val="both"/>
        <w:rPr>
          <w:rFonts w:ascii="Courier New" w:eastAsia="Times New Roman" w:hAnsi="Courier New" w:cs="Courier New"/>
          <w:color w:val="171717" w:themeColor="background2" w:themeShade="1A"/>
          <w:sz w:val="20"/>
          <w:szCs w:val="20"/>
          <w:lang w:eastAsia="ru-RU"/>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                 "__" _________ 20__ г.</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(указать место составления согласия)</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Я, 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(фамилия, имя, отчество &lt;*&gt; полностью)</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дата рождения 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(число, месяц, год)</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пол 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(женский, мужской - указать нужное)</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документ, удостоверяющий личность, 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(вид документа, серия и номер, кем и когда выдан)</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адрес регистрации по месту жительства: 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(почтовый индекс и адрес регистрации по месту жительства)</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адрес фактического проживания: 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(почтовый индекс и адрес фактического проживания)</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настоящим даю свое согласие (указать кому) на обработку персональных данных</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___________________________________________________________________________</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 (своих/несовершеннолетних детей, указанных в заявлении, - выбрать нужное)</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сроком на _____________________ в целях постановки на учет в качестве лица,</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имеющего   право  на  предоставление  земельного  участка  в  собственность</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 xml:space="preserve">бесплатно  в  соответствии  с  областным  </w:t>
      </w:r>
      <w:hyperlink r:id="rId22" w:history="1">
        <w:r w:rsidRPr="008F7C92">
          <w:rPr>
            <w:rFonts w:ascii="Courier New" w:eastAsia="Calibri" w:hAnsi="Courier New" w:cs="Courier New"/>
            <w:color w:val="171717" w:themeColor="background2" w:themeShade="1A"/>
            <w:sz w:val="20"/>
            <w:szCs w:val="20"/>
          </w:rPr>
          <w:t>законом</w:t>
        </w:r>
      </w:hyperlink>
      <w:r w:rsidRPr="008F7C92">
        <w:rPr>
          <w:rFonts w:ascii="Courier New" w:eastAsia="Calibri" w:hAnsi="Courier New" w:cs="Courier New"/>
          <w:color w:val="171717" w:themeColor="background2" w:themeShade="1A"/>
          <w:sz w:val="20"/>
          <w:szCs w:val="20"/>
        </w:rPr>
        <w:t xml:space="preserve">  от  14 октября 2008 года</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N   105-оз   "О   бесплатном  предоставлении  отдельным  категориям граждан</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земельных   участков   для   индивидуального   жилищного  строительства  на</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территории Ленинградской области".</w:t>
      </w: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p>
    <w:p w:rsidR="0079337B" w:rsidRPr="008F7C92" w:rsidRDefault="0079337B" w:rsidP="0079337B">
      <w:pPr>
        <w:autoSpaceDE w:val="0"/>
        <w:autoSpaceDN w:val="0"/>
        <w:adjustRightInd w:val="0"/>
        <w:spacing w:after="200" w:line="240" w:lineRule="auto"/>
        <w:jc w:val="both"/>
        <w:rPr>
          <w:rFonts w:ascii="Courier New" w:eastAsia="Calibri" w:hAnsi="Courier New" w:cs="Courier New"/>
          <w:color w:val="171717" w:themeColor="background2" w:themeShade="1A"/>
          <w:sz w:val="20"/>
          <w:szCs w:val="20"/>
        </w:rPr>
      </w:pPr>
      <w:r w:rsidRPr="008F7C92">
        <w:rPr>
          <w:rFonts w:ascii="Courier New" w:eastAsia="Calibri" w:hAnsi="Courier New" w:cs="Courier New"/>
          <w:color w:val="171717" w:themeColor="background2" w:themeShade="1A"/>
          <w:sz w:val="20"/>
          <w:szCs w:val="20"/>
        </w:rPr>
        <w:t>Подпись ______________________ /__________________________________________/</w:t>
      </w:r>
    </w:p>
    <w:p w:rsidR="0079337B" w:rsidRPr="0079337B" w:rsidRDefault="0079337B" w:rsidP="0079337B">
      <w:pPr>
        <w:autoSpaceDE w:val="0"/>
        <w:autoSpaceDN w:val="0"/>
        <w:adjustRightInd w:val="0"/>
        <w:spacing w:after="200" w:line="240" w:lineRule="auto"/>
        <w:jc w:val="both"/>
        <w:rPr>
          <w:rFonts w:ascii="Courier New" w:eastAsia="Calibri" w:hAnsi="Courier New" w:cs="Courier New"/>
          <w:sz w:val="20"/>
          <w:szCs w:val="20"/>
          <w:highlight w:val="yellow"/>
        </w:rPr>
      </w:pPr>
      <w:r w:rsidRPr="008F7C92">
        <w:rPr>
          <w:rFonts w:ascii="Courier New" w:eastAsia="Calibri" w:hAnsi="Courier New" w:cs="Courier New"/>
          <w:color w:val="171717" w:themeColor="background2" w:themeShade="1A"/>
          <w:sz w:val="20"/>
          <w:szCs w:val="20"/>
        </w:rPr>
        <w:t xml:space="preserve">                                  (фамилия, имя, отчество &lt;*&gt; полностью)</w:t>
      </w:r>
    </w:p>
    <w:p w:rsidR="0079337B" w:rsidRPr="0079337B" w:rsidRDefault="0079337B" w:rsidP="0079337B">
      <w:pPr>
        <w:autoSpaceDE w:val="0"/>
        <w:autoSpaceDN w:val="0"/>
        <w:adjustRightInd w:val="0"/>
        <w:spacing w:after="200" w:line="240" w:lineRule="auto"/>
        <w:jc w:val="both"/>
        <w:rPr>
          <w:rFonts w:ascii="Courier New" w:eastAsia="Calibri" w:hAnsi="Courier New" w:cs="Courier New"/>
          <w:sz w:val="20"/>
          <w:szCs w:val="20"/>
          <w:highlight w:val="yellow"/>
        </w:rPr>
      </w:pPr>
      <w:r w:rsidRPr="0079337B">
        <w:rPr>
          <w:rFonts w:ascii="Courier New" w:eastAsia="Calibri" w:hAnsi="Courier New" w:cs="Courier New"/>
          <w:sz w:val="20"/>
          <w:szCs w:val="20"/>
          <w:highlight w:val="yellow"/>
        </w:rPr>
        <w:lastRenderedPageBreak/>
        <w:t>--------------------------------</w:t>
      </w:r>
    </w:p>
    <w:p w:rsidR="0079337B" w:rsidRPr="0079337B" w:rsidRDefault="0079337B" w:rsidP="0079337B">
      <w:pPr>
        <w:autoSpaceDE w:val="0"/>
        <w:autoSpaceDN w:val="0"/>
        <w:adjustRightInd w:val="0"/>
        <w:spacing w:after="200" w:line="240" w:lineRule="auto"/>
        <w:jc w:val="both"/>
        <w:rPr>
          <w:rFonts w:ascii="Courier New" w:eastAsia="Calibri" w:hAnsi="Courier New" w:cs="Courier New"/>
          <w:sz w:val="20"/>
          <w:szCs w:val="20"/>
        </w:rPr>
        <w:sectPr w:rsidR="0079337B" w:rsidRPr="0079337B" w:rsidSect="00B337B0">
          <w:headerReference w:type="default" r:id="rId23"/>
          <w:footerReference w:type="first" r:id="rId24"/>
          <w:pgSz w:w="11906" w:h="16838"/>
          <w:pgMar w:top="0" w:right="850" w:bottom="1134" w:left="1134" w:header="708" w:footer="708" w:gutter="0"/>
          <w:cols w:space="708"/>
          <w:titlePg/>
          <w:docGrid w:linePitch="360"/>
        </w:sectPr>
      </w:pPr>
      <w:r w:rsidRPr="0079337B">
        <w:rPr>
          <w:rFonts w:ascii="Courier New" w:eastAsia="Calibri" w:hAnsi="Courier New" w:cs="Courier New"/>
          <w:sz w:val="20"/>
          <w:szCs w:val="20"/>
          <w:highlight w:val="yellow"/>
        </w:rPr>
        <w:t>&lt;*&gt; Отчество указывается при его налич</w:t>
      </w:r>
      <w:r w:rsidRPr="0079337B">
        <w:rPr>
          <w:rFonts w:ascii="Courier New" w:eastAsia="Calibri" w:hAnsi="Courier New" w:cs="Courier New"/>
          <w:sz w:val="20"/>
          <w:szCs w:val="20"/>
        </w:rPr>
        <w:t>ии</w:t>
      </w:r>
    </w:p>
    <w:p w:rsidR="00DE09F8" w:rsidRDefault="00DE09F8"/>
    <w:sectPr w:rsidR="00DE09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EE" w:rsidRDefault="006E56EE" w:rsidP="00B337B0">
      <w:pPr>
        <w:spacing w:after="0" w:line="240" w:lineRule="auto"/>
      </w:pPr>
      <w:r>
        <w:separator/>
      </w:r>
    </w:p>
  </w:endnote>
  <w:endnote w:type="continuationSeparator" w:id="0">
    <w:p w:rsidR="006E56EE" w:rsidRDefault="006E56EE" w:rsidP="00B3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B0" w:rsidRDefault="00B337B0" w:rsidP="00B337B0">
    <w:pPr>
      <w:pStyle w:val="a5"/>
      <w:tabs>
        <w:tab w:val="clear" w:pos="4677"/>
        <w:tab w:val="clear" w:pos="9355"/>
        <w:tab w:val="left" w:pos="1991"/>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EE" w:rsidRDefault="006E56EE" w:rsidP="00B337B0">
      <w:pPr>
        <w:spacing w:after="0" w:line="240" w:lineRule="auto"/>
      </w:pPr>
      <w:r>
        <w:separator/>
      </w:r>
    </w:p>
  </w:footnote>
  <w:footnote w:type="continuationSeparator" w:id="0">
    <w:p w:rsidR="006E56EE" w:rsidRDefault="006E56EE" w:rsidP="00B33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96171"/>
      <w:docPartObj>
        <w:docPartGallery w:val="Page Numbers (Top of Page)"/>
        <w:docPartUnique/>
      </w:docPartObj>
    </w:sdtPr>
    <w:sdtContent>
      <w:p w:rsidR="00B337B0" w:rsidRDefault="00B337B0">
        <w:pPr>
          <w:pStyle w:val="a3"/>
          <w:jc w:val="center"/>
        </w:pPr>
        <w:r>
          <w:fldChar w:fldCharType="begin"/>
        </w:r>
        <w:r>
          <w:instrText>PAGE   \* MERGEFORMAT</w:instrText>
        </w:r>
        <w:r>
          <w:fldChar w:fldCharType="separate"/>
        </w:r>
        <w:r w:rsidR="008F7C92">
          <w:rPr>
            <w:noProof/>
          </w:rPr>
          <w:t>2</w:t>
        </w:r>
        <w:r>
          <w:fldChar w:fldCharType="end"/>
        </w:r>
      </w:p>
    </w:sdtContent>
  </w:sdt>
  <w:p w:rsidR="00B337B0" w:rsidRDefault="00B337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7B"/>
    <w:rsid w:val="006E56EE"/>
    <w:rsid w:val="0079337B"/>
    <w:rsid w:val="008F7C92"/>
    <w:rsid w:val="00B337B0"/>
    <w:rsid w:val="00DE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B86A7-AB9F-4B6E-8920-310E26A8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337B"/>
  </w:style>
  <w:style w:type="paragraph" w:customStyle="1" w:styleId="ConsPlusNormal">
    <w:name w:val="ConsPlusNormal"/>
    <w:rsid w:val="00793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93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7933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337B"/>
  </w:style>
  <w:style w:type="paragraph" w:styleId="a5">
    <w:name w:val="footer"/>
    <w:basedOn w:val="a"/>
    <w:link w:val="a6"/>
    <w:uiPriority w:val="99"/>
    <w:unhideWhenUsed/>
    <w:rsid w:val="007933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337B"/>
  </w:style>
  <w:style w:type="paragraph" w:customStyle="1" w:styleId="10">
    <w:name w:val="Обычный (веб)1"/>
    <w:basedOn w:val="a"/>
    <w:next w:val="a7"/>
    <w:uiPriority w:val="99"/>
    <w:semiHidden/>
    <w:unhideWhenUsed/>
    <w:rsid w:val="0079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9337B"/>
    <w:pPr>
      <w:spacing w:after="200" w:line="276" w:lineRule="auto"/>
      <w:ind w:left="720"/>
      <w:contextualSpacing/>
    </w:pPr>
  </w:style>
  <w:style w:type="paragraph" w:customStyle="1" w:styleId="ConsPlusTitle">
    <w:name w:val="ConsPlusTitle"/>
    <w:rsid w:val="007933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79337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79337B"/>
    <w:rPr>
      <w:sz w:val="16"/>
      <w:szCs w:val="16"/>
    </w:rPr>
  </w:style>
  <w:style w:type="paragraph" w:styleId="ab">
    <w:name w:val="annotation text"/>
    <w:basedOn w:val="a"/>
    <w:link w:val="ac"/>
    <w:unhideWhenUsed/>
    <w:rsid w:val="0079337B"/>
    <w:pPr>
      <w:spacing w:after="200" w:line="240" w:lineRule="auto"/>
    </w:pPr>
    <w:rPr>
      <w:sz w:val="20"/>
      <w:szCs w:val="20"/>
    </w:rPr>
  </w:style>
  <w:style w:type="character" w:customStyle="1" w:styleId="ac">
    <w:name w:val="Текст примечания Знак"/>
    <w:basedOn w:val="a0"/>
    <w:link w:val="ab"/>
    <w:rsid w:val="0079337B"/>
    <w:rPr>
      <w:sz w:val="20"/>
      <w:szCs w:val="20"/>
    </w:rPr>
  </w:style>
  <w:style w:type="paragraph" w:styleId="ad">
    <w:name w:val="annotation subject"/>
    <w:basedOn w:val="ab"/>
    <w:next w:val="ab"/>
    <w:link w:val="ae"/>
    <w:uiPriority w:val="99"/>
    <w:semiHidden/>
    <w:unhideWhenUsed/>
    <w:rsid w:val="0079337B"/>
    <w:rPr>
      <w:b/>
      <w:bCs/>
    </w:rPr>
  </w:style>
  <w:style w:type="character" w:customStyle="1" w:styleId="ae">
    <w:name w:val="Тема примечания Знак"/>
    <w:basedOn w:val="ac"/>
    <w:link w:val="ad"/>
    <w:uiPriority w:val="99"/>
    <w:semiHidden/>
    <w:rsid w:val="0079337B"/>
    <w:rPr>
      <w:b/>
      <w:bCs/>
      <w:sz w:val="20"/>
      <w:szCs w:val="20"/>
    </w:rPr>
  </w:style>
  <w:style w:type="paragraph" w:styleId="af">
    <w:name w:val="Balloon Text"/>
    <w:basedOn w:val="a"/>
    <w:link w:val="af0"/>
    <w:uiPriority w:val="99"/>
    <w:semiHidden/>
    <w:unhideWhenUsed/>
    <w:rsid w:val="007933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9337B"/>
    <w:rPr>
      <w:rFonts w:ascii="Tahoma" w:hAnsi="Tahoma" w:cs="Tahoma"/>
      <w:sz w:val="16"/>
      <w:szCs w:val="16"/>
    </w:rPr>
  </w:style>
  <w:style w:type="character" w:customStyle="1" w:styleId="11">
    <w:name w:val="Гиперссылка1"/>
    <w:basedOn w:val="a0"/>
    <w:uiPriority w:val="99"/>
    <w:unhideWhenUsed/>
    <w:rsid w:val="0079337B"/>
    <w:rPr>
      <w:color w:val="0000FF"/>
      <w:u w:val="single"/>
    </w:rPr>
  </w:style>
  <w:style w:type="paragraph" w:styleId="a7">
    <w:name w:val="Normal (Web)"/>
    <w:basedOn w:val="a"/>
    <w:uiPriority w:val="99"/>
    <w:semiHidden/>
    <w:unhideWhenUsed/>
    <w:rsid w:val="0079337B"/>
    <w:rPr>
      <w:rFonts w:ascii="Times New Roman" w:hAnsi="Times New Roman" w:cs="Times New Roman"/>
      <w:sz w:val="24"/>
      <w:szCs w:val="24"/>
    </w:rPr>
  </w:style>
  <w:style w:type="character" w:styleId="af1">
    <w:name w:val="Hyperlink"/>
    <w:basedOn w:val="a0"/>
    <w:uiPriority w:val="99"/>
    <w:semiHidden/>
    <w:unhideWhenUsed/>
    <w:rsid w:val="0079337B"/>
    <w:rPr>
      <w:color w:val="0563C1" w:themeColor="hyperlink"/>
      <w:u w:val="single"/>
    </w:rPr>
  </w:style>
  <w:style w:type="paragraph" w:customStyle="1" w:styleId="12">
    <w:name w:val="Текст сноски1"/>
    <w:basedOn w:val="a"/>
    <w:next w:val="af2"/>
    <w:link w:val="af3"/>
    <w:uiPriority w:val="99"/>
    <w:semiHidden/>
    <w:unhideWhenUsed/>
    <w:rsid w:val="00B337B0"/>
    <w:pPr>
      <w:spacing w:after="0" w:line="240" w:lineRule="auto"/>
    </w:pPr>
    <w:rPr>
      <w:sz w:val="20"/>
      <w:szCs w:val="20"/>
    </w:rPr>
  </w:style>
  <w:style w:type="character" w:customStyle="1" w:styleId="af3">
    <w:name w:val="Текст сноски Знак"/>
    <w:basedOn w:val="a0"/>
    <w:link w:val="12"/>
    <w:uiPriority w:val="99"/>
    <w:semiHidden/>
    <w:rsid w:val="00B337B0"/>
    <w:rPr>
      <w:sz w:val="20"/>
      <w:szCs w:val="20"/>
    </w:rPr>
  </w:style>
  <w:style w:type="character" w:styleId="af4">
    <w:name w:val="footnote reference"/>
    <w:basedOn w:val="a0"/>
    <w:uiPriority w:val="99"/>
    <w:semiHidden/>
    <w:unhideWhenUsed/>
    <w:rsid w:val="00B337B0"/>
    <w:rPr>
      <w:vertAlign w:val="superscript"/>
    </w:rPr>
  </w:style>
  <w:style w:type="paragraph" w:styleId="af2">
    <w:name w:val="footnote text"/>
    <w:basedOn w:val="a"/>
    <w:link w:val="13"/>
    <w:uiPriority w:val="99"/>
    <w:semiHidden/>
    <w:unhideWhenUsed/>
    <w:rsid w:val="00B337B0"/>
    <w:pPr>
      <w:spacing w:after="0" w:line="240" w:lineRule="auto"/>
    </w:pPr>
    <w:rPr>
      <w:sz w:val="20"/>
      <w:szCs w:val="20"/>
    </w:rPr>
  </w:style>
  <w:style w:type="character" w:customStyle="1" w:styleId="13">
    <w:name w:val="Текст сноски Знак1"/>
    <w:basedOn w:val="a0"/>
    <w:link w:val="af2"/>
    <w:uiPriority w:val="99"/>
    <w:semiHidden/>
    <w:rsid w:val="00B337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AC32E0CCD5ED0F7608429A5F24F5519EBCBF489604462EC7CCCFB5FCD87D3E58BAB1312A524051Fc4N6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8AC32E0CCD5ED0F7608436B4E74F5519E8CCF1896D4162EC7CCCFB5FCDc8N7H" TargetMode="External"/><Relationship Id="rId17" Type="http://schemas.openxmlformats.org/officeDocument/2006/relationships/hyperlink" Target="consultantplus://offline/ref=79DD760201CB21444C42833A8173C85A3F44C902D431783531F88030605Cu5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32E0CCD5ED0F7608436B4E74F5519E8CCF185634162EC7CCCFB5FCDc8N7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AC32E0CCD5ED0F7608436B4E74F5519EBC5F484644662EC7CCCFB5FCDc8N7H" TargetMode="External"/><Relationship Id="rId23" Type="http://schemas.openxmlformats.org/officeDocument/2006/relationships/header" Target="header1.xml"/><Relationship Id="rId10" Type="http://schemas.openxmlformats.org/officeDocument/2006/relationships/hyperlink" Target="consultantplus://offline/ref=8AC32E0CCD5ED0F7608436B4E74F5519E8CCF181644362EC7CCCFB5FCD87D3E58BAB1312A524071Fc4N3H" TargetMode="External"/><Relationship Id="rId19" Type="http://schemas.openxmlformats.org/officeDocument/2006/relationships/hyperlink" Target="consultantplus://offline/ref=CCD1A35DE01F6FA3C104C0023E7861FE3E7C14CAEA068C49BBE68301F3358E248F54C359604EE84CC53260063BBA0AB3913D76B17C52F154eDC0I" TargetMode="External"/><Relationship Id="rId4" Type="http://schemas.openxmlformats.org/officeDocument/2006/relationships/webSettings" Target="web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8AC32E0CCD5ED0F7608436B4E74F5519EBC5F783624F62EC7CCCFB5FCDc8N7H" TargetMode="External"/><Relationship Id="rId22" Type="http://schemas.openxmlformats.org/officeDocument/2006/relationships/hyperlink" Target="consultantplus://offline/ref=4363494A0E0E00B52710BEABAAF8E92C16CBD80ADAC2E16E7E1F82299CA99C29DAE86A3C3F96AF159E3B3D656Dh3H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29</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2021-12-09T08:28:00Z</dcterms:created>
  <dcterms:modified xsi:type="dcterms:W3CDTF">2021-12-09T09:24:00Z</dcterms:modified>
</cp:coreProperties>
</file>