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63" w:rsidRDefault="00EB33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9050" distR="0">
            <wp:extent cx="7810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63" w:rsidRDefault="00EB33DF">
      <w:pPr>
        <w:pStyle w:val="ab"/>
        <w:jc w:val="left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zCs w:val="28"/>
        </w:rPr>
        <w:t xml:space="preserve">                         </w:t>
      </w:r>
      <w:r>
        <w:t xml:space="preserve">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A27163" w:rsidRDefault="00EB33DF">
      <w:pPr>
        <w:pStyle w:val="ab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A27163" w:rsidRDefault="00EB33DF">
      <w:pPr>
        <w:pStyle w:val="ab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A27163" w:rsidRDefault="00EB33DF">
      <w:pPr>
        <w:pStyle w:val="ab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A27163" w:rsidRDefault="00EB33DF">
      <w:pPr>
        <w:pStyle w:val="ab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A27163" w:rsidRDefault="00EB33DF">
      <w:r>
        <w:t xml:space="preserve"> </w:t>
      </w:r>
    </w:p>
    <w:p w:rsidR="00A27163" w:rsidRDefault="00EB33DF">
      <w:pPr>
        <w:pStyle w:val="2"/>
        <w:jc w:val="left"/>
        <w:rPr>
          <w:sz w:val="28"/>
          <w:szCs w:val="28"/>
        </w:rPr>
      </w:pPr>
      <w:r>
        <w:rPr>
          <w:rFonts w:eastAsia="Times New Roman"/>
          <w:bCs w:val="0"/>
          <w:sz w:val="24"/>
        </w:rPr>
        <w:t xml:space="preserve">                                           </w:t>
      </w:r>
      <w:r>
        <w:t xml:space="preserve">          </w:t>
      </w:r>
      <w:r>
        <w:rPr>
          <w:sz w:val="28"/>
          <w:szCs w:val="28"/>
        </w:rPr>
        <w:t>ПОСТАНОВЛЕНИЕ</w:t>
      </w:r>
    </w:p>
    <w:p w:rsidR="00A27163" w:rsidRDefault="00EB33DF">
      <w:pPr>
        <w:pStyle w:val="ac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дер. </w:t>
      </w:r>
      <w:proofErr w:type="spellStart"/>
      <w:r>
        <w:rPr>
          <w:rFonts w:ascii="Times New Roman" w:hAnsi="Times New Roman" w:cs="Times New Roman"/>
          <w:szCs w:val="24"/>
        </w:rPr>
        <w:t>Вындин</w:t>
      </w:r>
      <w:proofErr w:type="spellEnd"/>
      <w:r>
        <w:rPr>
          <w:rFonts w:ascii="Times New Roman" w:hAnsi="Times New Roman" w:cs="Times New Roman"/>
          <w:szCs w:val="24"/>
        </w:rPr>
        <w:t xml:space="preserve"> Остров</w:t>
      </w:r>
    </w:p>
    <w:p w:rsidR="00A27163" w:rsidRDefault="00EB33DF">
      <w:pPr>
        <w:pStyle w:val="ac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Волховского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района, Ленинградской области</w:t>
      </w:r>
    </w:p>
    <w:p w:rsidR="00A27163" w:rsidRDefault="00A27163">
      <w:pPr>
        <w:tabs>
          <w:tab w:val="left" w:pos="559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A27163" w:rsidRDefault="00EB33DF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«23»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ноября 2015                                                              № 209</w:t>
      </w:r>
    </w:p>
    <w:p w:rsidR="00A27163" w:rsidRDefault="00EB33DF">
      <w:pPr>
        <w:pStyle w:val="1"/>
        <w:shd w:val="clear" w:color="auto" w:fill="auto"/>
        <w:spacing w:after="0" w:line="24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Порядка увольнения </w:t>
      </w:r>
      <w:r>
        <w:rPr>
          <w:b/>
          <w:spacing w:val="-4"/>
          <w:sz w:val="28"/>
          <w:szCs w:val="28"/>
        </w:rPr>
        <w:t xml:space="preserve">(освобождения от должности) в связи с утратой доверия лиц, замещающих </w:t>
      </w:r>
      <w:r>
        <w:rPr>
          <w:b/>
          <w:spacing w:val="-4"/>
          <w:sz w:val="28"/>
          <w:szCs w:val="28"/>
        </w:rPr>
        <w:t xml:space="preserve">должности муниципальной службы в МО </w:t>
      </w:r>
      <w:proofErr w:type="spellStart"/>
      <w:r>
        <w:rPr>
          <w:b/>
          <w:spacing w:val="-4"/>
          <w:sz w:val="28"/>
          <w:szCs w:val="28"/>
        </w:rPr>
        <w:t>Вындиноостровское</w:t>
      </w:r>
      <w:proofErr w:type="spellEnd"/>
      <w:r>
        <w:rPr>
          <w:b/>
          <w:spacing w:val="-4"/>
          <w:sz w:val="28"/>
          <w:szCs w:val="28"/>
        </w:rPr>
        <w:t xml:space="preserve"> сельское поселение</w:t>
      </w:r>
    </w:p>
    <w:p w:rsidR="00A27163" w:rsidRDefault="00A27163">
      <w:pPr>
        <w:pStyle w:val="1"/>
        <w:shd w:val="clear" w:color="auto" w:fill="auto"/>
        <w:spacing w:after="0" w:line="276" w:lineRule="auto"/>
        <w:ind w:firstLine="700"/>
        <w:jc w:val="both"/>
      </w:pPr>
    </w:p>
    <w:p w:rsidR="00A27163" w:rsidRDefault="00EB33DF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13.1. Федерального закона от 25.12.2008 № 273-ФЗ «О противодействии коррупции», руководствуясь статьями 14.1</w:t>
      </w:r>
      <w:r>
        <w:rPr>
          <w:sz w:val="28"/>
          <w:szCs w:val="28"/>
        </w:rPr>
        <w:t xml:space="preserve">, 15, 27.1. Федерального </w:t>
      </w:r>
      <w:r>
        <w:rPr>
          <w:sz w:val="28"/>
          <w:szCs w:val="28"/>
        </w:rPr>
        <w:t>закона от 02.03.2007 № 25-ФЗ «О муниципальной службе в Российской Федерации»:</w:t>
      </w:r>
    </w:p>
    <w:p w:rsidR="00A27163" w:rsidRDefault="00EB33DF">
      <w:pPr>
        <w:pStyle w:val="1"/>
        <w:shd w:val="clear" w:color="auto" w:fill="auto"/>
        <w:tabs>
          <w:tab w:val="left" w:pos="122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Утвердить Порядок увольнения (освобождения от должности) в связи с утратой доверия лиц, замещающих должности муниципальной службы в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согласно приложению.</w:t>
      </w:r>
    </w:p>
    <w:p w:rsidR="00A27163" w:rsidRDefault="00EB33DF">
      <w:pPr>
        <w:pStyle w:val="1"/>
        <w:shd w:val="clear" w:color="auto" w:fill="auto"/>
        <w:tabs>
          <w:tab w:val="left" w:pos="998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Контроль за исполнением настоящего постановления оставляю за собой.</w:t>
      </w:r>
    </w:p>
    <w:p w:rsidR="00A27163" w:rsidRDefault="00A27163">
      <w:pPr>
        <w:pStyle w:val="1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27163" w:rsidRDefault="00EB33D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М.А. Тимофеева.  </w:t>
      </w:r>
    </w:p>
    <w:p w:rsidR="00A27163" w:rsidRDefault="00A27163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A27163" w:rsidRDefault="00A27163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A27163" w:rsidRDefault="00EB33DF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27163" w:rsidRDefault="00A27163">
      <w:pPr>
        <w:pStyle w:val="1"/>
        <w:shd w:val="clear" w:color="auto" w:fill="auto"/>
        <w:spacing w:after="0" w:line="240" w:lineRule="auto"/>
        <w:ind w:firstLine="6237"/>
        <w:rPr>
          <w:sz w:val="24"/>
          <w:szCs w:val="24"/>
        </w:rPr>
      </w:pPr>
    </w:p>
    <w:p w:rsidR="00A27163" w:rsidRDefault="00EB33DF" w:rsidP="00EB33DF">
      <w:pPr>
        <w:pStyle w:val="1"/>
        <w:shd w:val="clear" w:color="auto" w:fill="auto"/>
        <w:spacing w:after="0" w:line="240" w:lineRule="auto"/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A27163" w:rsidRDefault="00EB33DF" w:rsidP="00EB33DF">
      <w:pPr>
        <w:pStyle w:val="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A27163" w:rsidRDefault="00EB33DF" w:rsidP="00EB33DF">
      <w:pPr>
        <w:pStyle w:val="1"/>
        <w:shd w:val="clear" w:color="auto" w:fill="auto"/>
        <w:spacing w:after="0" w:line="240" w:lineRule="auto"/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Вындиноостровское</w:t>
      </w:r>
      <w:proofErr w:type="spellEnd"/>
      <w:r>
        <w:rPr>
          <w:sz w:val="24"/>
          <w:szCs w:val="24"/>
        </w:rPr>
        <w:t xml:space="preserve"> СП</w:t>
      </w:r>
    </w:p>
    <w:p w:rsidR="00A27163" w:rsidRDefault="00EB33DF" w:rsidP="00EB33DF">
      <w:pPr>
        <w:pStyle w:val="1"/>
        <w:shd w:val="clear" w:color="auto" w:fill="auto"/>
        <w:tabs>
          <w:tab w:val="left" w:pos="8397"/>
        </w:tabs>
        <w:spacing w:after="0" w:line="240" w:lineRule="auto"/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ноября 2015 № </w:t>
      </w:r>
      <w:r>
        <w:rPr>
          <w:sz w:val="24"/>
          <w:szCs w:val="24"/>
        </w:rPr>
        <w:t>209</w:t>
      </w:r>
    </w:p>
    <w:p w:rsidR="00A27163" w:rsidRDefault="00EB33DF" w:rsidP="00EB33DF">
      <w:pPr>
        <w:pStyle w:val="1"/>
        <w:shd w:val="clear" w:color="auto" w:fill="auto"/>
        <w:tabs>
          <w:tab w:val="left" w:pos="8397"/>
        </w:tabs>
        <w:spacing w:after="0" w:line="240" w:lineRule="auto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(приложение)</w:t>
      </w:r>
    </w:p>
    <w:p w:rsidR="00A27163" w:rsidRDefault="00EB33D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27163" w:rsidRDefault="00EB33D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увольнения (освобождения от должности) в связ</w:t>
      </w:r>
      <w:r>
        <w:rPr>
          <w:sz w:val="28"/>
          <w:szCs w:val="28"/>
        </w:rPr>
        <w:t xml:space="preserve">и с утратой доверия лиц, замещающих должности муниципальной службы в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A27163" w:rsidRDefault="00A2716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27163" w:rsidRDefault="00EB33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Настоящий Порядок увольнения (освобождения от должности) в связи с утратой доверия лиц, замещающих должности муниципальной службы в МО </w:t>
      </w:r>
      <w:proofErr w:type="spellStart"/>
      <w:r>
        <w:rPr>
          <w:sz w:val="28"/>
          <w:szCs w:val="28"/>
        </w:rPr>
        <w:t>Вындино</w:t>
      </w:r>
      <w:r>
        <w:rPr>
          <w:sz w:val="28"/>
          <w:szCs w:val="28"/>
        </w:rPr>
        <w:t>островское</w:t>
      </w:r>
      <w:proofErr w:type="spellEnd"/>
      <w:r>
        <w:rPr>
          <w:sz w:val="28"/>
          <w:szCs w:val="28"/>
        </w:rPr>
        <w:t xml:space="preserve"> сельское поселение, (далее – Порядок) определяет процедуру увольнения в связи с утратой доверий лиц, замещающих должности муниципальной службы в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за несоблюдение ограничений и запретов, требований о предотв</w:t>
      </w:r>
      <w:r>
        <w:rPr>
          <w:sz w:val="28"/>
          <w:szCs w:val="28"/>
        </w:rPr>
        <w:t>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 25-ФЗ «О муниципальной службе в Российской Федерации», Федеральным законом от 25.12.2008  273</w:t>
      </w:r>
      <w:r>
        <w:rPr>
          <w:sz w:val="28"/>
          <w:szCs w:val="28"/>
        </w:rPr>
        <w:t>-ФЗ «О противодействии коррупции», другими федеральными законами.</w:t>
      </w:r>
    </w:p>
    <w:p w:rsidR="00A27163" w:rsidRDefault="00EB33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Муниципальный служащий подлежит увольнению в связи с утратой доверия в случаях: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непредставления муниципальным служащим сведений о своих доходах, расходах, об имуществе и обязательств</w:t>
      </w:r>
      <w:r>
        <w:rPr>
          <w:sz w:val="28"/>
          <w:szCs w:val="28"/>
        </w:rPr>
        <w:t>ах имущественного характера, а также о доходах, расходах, об имуществе и обязательствах имущественного характера, своих супруги (супруга) и несовершеннолетних детей, либо представление заведомо недостоверных или неполных сведений;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непринятие муниципаль</w:t>
      </w:r>
      <w:r>
        <w:rPr>
          <w:sz w:val="28"/>
          <w:szCs w:val="28"/>
        </w:rPr>
        <w:t>ным служащим, являющимся стороной конфликта интересов, мер по предотвращению или урегулированию конфликта интересов;</w:t>
      </w:r>
    </w:p>
    <w:p w:rsidR="00A27163" w:rsidRDefault="00EB33DF">
      <w:pPr>
        <w:pStyle w:val="1"/>
        <w:shd w:val="clear" w:color="auto" w:fill="auto"/>
        <w:tabs>
          <w:tab w:val="left" w:pos="-18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 непринятия муниципальным служащим, являющимся представителем нанимателя, которому стало известно о возникновении у подчиненного ему </w:t>
      </w:r>
      <w:r>
        <w:rPr>
          <w:sz w:val="28"/>
          <w:szCs w:val="28"/>
        </w:rPr>
        <w:t>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Увольнение в связи с утратой доверия применяется на основании:</w:t>
      </w:r>
    </w:p>
    <w:p w:rsidR="00A27163" w:rsidRDefault="00EB33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доклада о ре</w:t>
      </w:r>
      <w:r>
        <w:rPr>
          <w:sz w:val="28"/>
          <w:szCs w:val="28"/>
        </w:rPr>
        <w:t xml:space="preserve">зультатах проверки, проведенной специалистом </w:t>
      </w: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ответственному за кадры, по информации, представленной в письменном виде в установленном порядке;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рекомендации комиссии по соблюдению требований к служе</w:t>
      </w:r>
      <w:r>
        <w:rPr>
          <w:sz w:val="28"/>
          <w:szCs w:val="28"/>
        </w:rPr>
        <w:t xml:space="preserve">бному поведению муниципальных служащих и урегулированию конфликта </w:t>
      </w:r>
      <w:r>
        <w:rPr>
          <w:sz w:val="28"/>
          <w:szCs w:val="28"/>
        </w:rPr>
        <w:lastRenderedPageBreak/>
        <w:t xml:space="preserve">интересов в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(далее – комиссия), в случае, если доклад о результатах проверки направлялся в комиссию;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объяснений муниципального служащего;</w:t>
      </w:r>
    </w:p>
    <w:p w:rsidR="00A27163" w:rsidRDefault="00EB33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 иных</w:t>
      </w:r>
      <w:r>
        <w:rPr>
          <w:sz w:val="28"/>
          <w:szCs w:val="28"/>
        </w:rPr>
        <w:t xml:space="preserve"> материалов.</w:t>
      </w:r>
    </w:p>
    <w:p w:rsidR="00A27163" w:rsidRDefault="00EB33DF">
      <w:pPr>
        <w:pStyle w:val="1"/>
        <w:shd w:val="clear" w:color="auto" w:fill="auto"/>
        <w:tabs>
          <w:tab w:val="left" w:pos="-15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 Увольнение в связи с утратой доверия применяется не позднее одного месяца со дня обнаружения проступка, не считая периода временной нетрудоспособности работника, пребывания его в отпуске. При этом взыскание не может быть применено позднее </w:t>
      </w:r>
      <w:r>
        <w:rPr>
          <w:sz w:val="28"/>
          <w:szCs w:val="28"/>
        </w:rPr>
        <w:t>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A27163" w:rsidRDefault="00EB33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z w:val="28"/>
          <w:szCs w:val="28"/>
        </w:rPr>
        <w:t> В распоряжении об увольнении в связи с утратой доверия в качестве основания увольнения указывается часть 2 статьи 27.1. Федерального закона РФ от 02.03.2007 № 25-ФЗ «О муниципальной службе в Российской Федерации», статья 13.1. Федерального закона РФ от 25</w:t>
      </w:r>
      <w:r>
        <w:rPr>
          <w:sz w:val="28"/>
          <w:szCs w:val="28"/>
        </w:rPr>
        <w:t>.12.2008 № 273-ФЗ «О противодействии коррупции».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 Специалист администрации по кадрам знакомит муниципального служащего с распоряжением об увольнении под подпись в течение трех рабочих дней со дня издания соответствующего распоряжения, не считая времени </w:t>
      </w:r>
      <w:r>
        <w:rPr>
          <w:sz w:val="28"/>
          <w:szCs w:val="28"/>
        </w:rPr>
        <w:t>отсутствия работника на работе.</w:t>
      </w:r>
    </w:p>
    <w:p w:rsidR="00A27163" w:rsidRDefault="00EB33D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муниципальный служащий отказывается ознакомиться с указанным распоряжением, то составляется соответствующий акт.</w:t>
      </w:r>
    </w:p>
    <w:p w:rsidR="00A27163" w:rsidRDefault="00EB33DF">
      <w:pPr>
        <w:pStyle w:val="1"/>
        <w:shd w:val="clear" w:color="auto" w:fill="auto"/>
        <w:tabs>
          <w:tab w:val="left" w:pos="-25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 Муниципальный служащий вправе обжаловать увольнение в установленном законом порядке.</w:t>
      </w:r>
    </w:p>
    <w:p w:rsidR="00A27163" w:rsidRDefault="00A27163"/>
    <w:sectPr w:rsidR="00A27163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163"/>
    <w:rsid w:val="00A27163"/>
    <w:rsid w:val="00E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70113-C1D7-46D8-8CB2-AEC75BBC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2DB8"/>
    <w:pPr>
      <w:keepNext/>
      <w:jc w:val="center"/>
      <w:outlineLvl w:val="1"/>
    </w:pPr>
    <w:rPr>
      <w:rFonts w:ascii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E2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qFormat/>
    <w:rsid w:val="00B82DB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qFormat/>
    <w:rsid w:val="00B82D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82DB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E26B1A"/>
    <w:pPr>
      <w:shd w:val="clear" w:color="auto" w:fill="FFFFFF"/>
      <w:spacing w:after="240" w:line="64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b">
    <w:name w:val="Title"/>
    <w:basedOn w:val="a"/>
    <w:qFormat/>
    <w:rsid w:val="00B82DB8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ac">
    <w:name w:val="No Spacing"/>
    <w:uiPriority w:val="1"/>
    <w:qFormat/>
    <w:rsid w:val="00B82DB8"/>
    <w:rPr>
      <w:sz w:val="24"/>
    </w:rPr>
  </w:style>
  <w:style w:type="paragraph" w:styleId="ad">
    <w:name w:val="Balloon Text"/>
    <w:basedOn w:val="a"/>
    <w:uiPriority w:val="99"/>
    <w:semiHidden/>
    <w:unhideWhenUsed/>
    <w:qFormat/>
    <w:rsid w:val="00B8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751</Words>
  <Characters>4287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2015-11-23T12:58:00Z</cp:lastPrinted>
  <dcterms:created xsi:type="dcterms:W3CDTF">2015-11-19T11:23:00Z</dcterms:created>
  <dcterms:modified xsi:type="dcterms:W3CDTF">2021-03-09T09:03:00Z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