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E" w:rsidRDefault="00A871EE" w:rsidP="00A871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EE" w:rsidRDefault="00A871EE" w:rsidP="00A871EE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</w:t>
      </w:r>
      <w:r>
        <w:rPr>
          <w:b/>
          <w:sz w:val="32"/>
          <w:szCs w:val="32"/>
        </w:rPr>
        <w:t>СОВЕТ ДЕПУТАТОВ</w:t>
      </w:r>
    </w:p>
    <w:p w:rsidR="00A871EE" w:rsidRDefault="00A871EE" w:rsidP="00A871EE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A871EE" w:rsidRDefault="00A871EE" w:rsidP="00A871EE">
      <w:pPr>
        <w:jc w:val="center"/>
        <w:rPr>
          <w:b/>
          <w:sz w:val="28"/>
        </w:rPr>
      </w:pPr>
      <w:r>
        <w:rPr>
          <w:b/>
          <w:sz w:val="28"/>
        </w:rPr>
        <w:t>«ВЫНДИНООСТРОВСКОЕ СЕЛЬСКОЕ ПОСЕЛЕНИЕ»</w:t>
      </w:r>
    </w:p>
    <w:p w:rsidR="00A871EE" w:rsidRDefault="00A871EE" w:rsidP="00A871EE">
      <w:pPr>
        <w:pStyle w:val="2"/>
      </w:pPr>
      <w:r>
        <w:t>ВОЛХОВСКОГО МУНИЦИПАЛЬНОГО РАЙОНА</w:t>
      </w:r>
    </w:p>
    <w:p w:rsidR="00A871EE" w:rsidRDefault="00A871EE" w:rsidP="00A871EE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A871EE" w:rsidRDefault="00FF4440" w:rsidP="00A871EE">
      <w:pPr>
        <w:jc w:val="center"/>
        <w:rPr>
          <w:i/>
          <w:sz w:val="28"/>
        </w:rPr>
      </w:pPr>
      <w:r>
        <w:rPr>
          <w:i/>
          <w:sz w:val="28"/>
        </w:rPr>
        <w:t>третьего</w:t>
      </w:r>
      <w:r w:rsidR="00A871EE">
        <w:rPr>
          <w:i/>
          <w:sz w:val="28"/>
        </w:rPr>
        <w:t xml:space="preserve"> созыва</w:t>
      </w:r>
    </w:p>
    <w:p w:rsidR="00A871EE" w:rsidRDefault="00A871EE" w:rsidP="00A871EE">
      <w:pPr>
        <w:jc w:val="center"/>
        <w:rPr>
          <w:i/>
          <w:sz w:val="28"/>
        </w:rPr>
      </w:pPr>
    </w:p>
    <w:p w:rsidR="00A871EE" w:rsidRDefault="00FF4440" w:rsidP="00A871EE">
      <w:pPr>
        <w:pStyle w:val="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1EE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</w:p>
    <w:p w:rsidR="00A871EE" w:rsidRDefault="00A871EE" w:rsidP="00A87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A6B93">
        <w:rPr>
          <w:sz w:val="28"/>
          <w:szCs w:val="28"/>
        </w:rPr>
        <w:t xml:space="preserve"> 20 </w:t>
      </w:r>
      <w:bookmarkStart w:id="0" w:name="_GoBack"/>
      <w:bookmarkEnd w:id="0"/>
      <w:r>
        <w:rPr>
          <w:sz w:val="28"/>
          <w:szCs w:val="28"/>
        </w:rPr>
        <w:t>» октября  2016 года                                                  №</w:t>
      </w:r>
      <w:r w:rsidR="008E398B">
        <w:rPr>
          <w:sz w:val="28"/>
          <w:szCs w:val="28"/>
        </w:rPr>
        <w:t xml:space="preserve"> 44</w:t>
      </w:r>
    </w:p>
    <w:p w:rsidR="00A871EE" w:rsidRDefault="00A871EE" w:rsidP="00A871EE">
      <w:pPr>
        <w:jc w:val="both"/>
        <w:rPr>
          <w:sz w:val="28"/>
          <w:szCs w:val="28"/>
        </w:rPr>
      </w:pPr>
    </w:p>
    <w:p w:rsidR="00A871EE" w:rsidRDefault="00A871EE" w:rsidP="00A87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от 28 апреля 2011 года № 25 «Об утверждении  Положения об администрации</w:t>
      </w:r>
    </w:p>
    <w:p w:rsidR="00A871EE" w:rsidRDefault="00A871EE" w:rsidP="00A87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Вындиноостровское сельское поселение Волховского муниципального района Ленинградской области </w:t>
      </w:r>
    </w:p>
    <w:p w:rsidR="00A871EE" w:rsidRDefault="00A871EE" w:rsidP="00A87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редакции»</w:t>
      </w:r>
    </w:p>
    <w:p w:rsidR="007162B1" w:rsidRDefault="007162B1"/>
    <w:p w:rsidR="00A871EE" w:rsidRDefault="00A871EE" w:rsidP="00A871EE">
      <w:pPr>
        <w:pStyle w:val="3"/>
        <w:ind w:left="0" w:firstLine="2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 областного закона Ленинградской области от 10 июля 2014 года № 48-оз «Об отдельных вопросах местного значения сельских поселений Ленинградской области»,  на основании  Устава муниципального образования Вындиноостровское сельское поселение Волховского муниципального района Ленинградской области, </w:t>
      </w:r>
      <w:r>
        <w:rPr>
          <w:bCs/>
          <w:sz w:val="28"/>
          <w:szCs w:val="28"/>
        </w:rPr>
        <w:t>Совет депутатов муниципального образования Вындиноостровское сельское поселение Волховского муниципального района</w:t>
      </w:r>
      <w:proofErr w:type="gramEnd"/>
      <w:r>
        <w:rPr>
          <w:bCs/>
          <w:sz w:val="28"/>
          <w:szCs w:val="28"/>
        </w:rPr>
        <w:t xml:space="preserve"> Ленинградской области решил:</w:t>
      </w:r>
    </w:p>
    <w:p w:rsidR="00A871EE" w:rsidRDefault="00A871EE"/>
    <w:p w:rsidR="00A871EE" w:rsidRDefault="00A871EE"/>
    <w:p w:rsidR="00A871EE" w:rsidRDefault="00A871EE" w:rsidP="00A871EE">
      <w:pPr>
        <w:pStyle w:val="ConsPlusNormal"/>
        <w:widowControl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871EE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от 28 апреля 2011 года № 25 «Об утверждении  Положения об администрации муниципального образования Вындиноостровское сельское поселение Волховского муниципального района Ленинградской области  в новой редакции» следующие изменения и дополнения: </w:t>
      </w:r>
    </w:p>
    <w:p w:rsidR="00A871EE" w:rsidRDefault="00A871EE" w:rsidP="00A87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1EE" w:rsidRPr="00A871EE" w:rsidRDefault="00A871EE" w:rsidP="00A871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</w:t>
      </w:r>
      <w:r w:rsidRPr="00A871EE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71EE">
        <w:rPr>
          <w:rFonts w:ascii="Times New Roman" w:hAnsi="Times New Roman" w:cs="Times New Roman"/>
          <w:sz w:val="28"/>
          <w:szCs w:val="28"/>
        </w:rPr>
        <w:t xml:space="preserve"> 5. Полномочия администрации по решению вопросов местного значения и осуществлению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изменить и читать ее в новой редакции:</w:t>
      </w:r>
    </w:p>
    <w:p w:rsidR="00A871EE" w:rsidRPr="00A871EE" w:rsidRDefault="00A871EE" w:rsidP="00A871EE">
      <w:pPr>
        <w:jc w:val="both"/>
        <w:rPr>
          <w:sz w:val="28"/>
          <w:szCs w:val="28"/>
        </w:rPr>
      </w:pPr>
    </w:p>
    <w:p w:rsidR="00A871EE" w:rsidRDefault="00A871EE" w:rsidP="00A871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««</w:t>
      </w:r>
      <w:r>
        <w:rPr>
          <w:rFonts w:ascii="Times New Roman" w:hAnsi="Times New Roman" w:cs="Times New Roman"/>
          <w:b/>
          <w:sz w:val="28"/>
          <w:szCs w:val="28"/>
        </w:rPr>
        <w:t>Статья 5. Полномочия администрации по решению вопросов местного значения.</w:t>
      </w:r>
    </w:p>
    <w:p w:rsidR="00A871EE" w:rsidRDefault="00A871EE" w:rsidP="00A871E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871EE" w:rsidRDefault="00A871EE" w:rsidP="00A871EE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«5.1. Полномочия администрации по решению вопросов местного значения и осуществлению отдельных государственных полномочий определяются федеральным законом от 06.10.2003 года № 131-ФЗ «Об общих принципах организации местного самоуправления в Российской Федерации», федеральными законами, законами Ленинградской области, Уставом муниципального образования.</w:t>
      </w:r>
    </w:p>
    <w:p w:rsidR="00A871EE" w:rsidRDefault="00A871EE" w:rsidP="00A871EE">
      <w:pPr>
        <w:pStyle w:val="Con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целях решения вопросов местного значения администрация обладает следующими полномочиями: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731"/>
          <w:tab w:val="num" w:pos="426"/>
          <w:tab w:val="num" w:pos="14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проекты местного бюджета, планов, программ, решений, представляемых главой администрации на рассмотрение совета депутатов; 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731"/>
          <w:tab w:val="num" w:pos="0"/>
          <w:tab w:val="num" w:pos="14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исполняет местный бюджет и представляет на утверждение совета депутатов отчет о его исполнении;</w:t>
      </w:r>
    </w:p>
    <w:p w:rsidR="00A871EE" w:rsidRDefault="00A871EE" w:rsidP="00A871EE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1EE" w:rsidRP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муниципальные программы, решений, представляемых главой администрации на рассмотрение совета депутатов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устав территориального общественного самоуправления в порядке, установленном решением совета депутатов;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заключает договоры с органами территориального общественного самоуправления в случае использования ими средств местного бюджета;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отдельные государственные полномочия, переданные администрации федеральными законами и законами Ленинградской области;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муниципальный контроль в порядке, установленном регламентами муниципального контроля, утверждаемыми администрацией;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функции и полномочия учредителя в отношении учрежденных администрацией муниципальных предприятий и учреждений, в том числе определяет условия, порядок и цели их деятельности, утверждает их уставы, назначает на должности и освобождает от должности их руководителей, заслушивает отчеты об их деятельности;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заключает соглашения с администрацией Волховского района в порядке, установленном решением совета депутатов;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содержание и использование находящихся в муниципальной собственности жилищного фонда и нежилых помещений и иного имущества;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мониторинг эффективности муниципального контроля в соответствии с методикой, утвержденной Правительством Российской Федерации;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обладает полномочиями по организации теплоснабжения, предусмотренными Федеральным законом от 27 июля 2010 года № 190-ФЗ «О теплоснабжении»</w:t>
      </w:r>
    </w:p>
    <w:p w:rsidR="00A871EE" w:rsidRP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полномочиями в сфере водоснабжения и водоотведения, предусмотренными Федеральным законом от 7 декабря 2011 года № 416-ФЗ </w:t>
      </w:r>
      <w:r>
        <w:rPr>
          <w:sz w:val="28"/>
          <w:szCs w:val="28"/>
        </w:rPr>
        <w:lastRenderedPageBreak/>
        <w:t>«О водоснабжении и водоотведении»;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и преобразования муниципального образования;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организацию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разработку и утверждение программ комплексного развития систем коммунальной инфраструктуры муниципального образования, требования к которым устанавливаются Правительством Российской Федерации;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 сведения жителей официальной информации о социально-экономическом и культурном развитии муниципального образования, о развитии его общественной инфраструктуры и иной официальной информации (в официальных средствах массовой информации муниципального образования);</w:t>
      </w:r>
    </w:p>
    <w:p w:rsid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депутатов, муниципальных служащих и работников муниципальных учреждений, организацию подготовки кадров для муниципальной службы в порядке, предусмотренном законодательством Российской Федерации;</w:t>
      </w:r>
    </w:p>
    <w:p w:rsidR="00A871EE" w:rsidRPr="00A871EE" w:rsidRDefault="00A871EE" w:rsidP="00A871E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утверждение и реализацию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 границах муниципального образования, организация и проведение иных мероприятий, предусмотренных законодательством об энергосбережении и о повышении энергетической эффективности.</w:t>
      </w:r>
    </w:p>
    <w:p w:rsidR="00A871EE" w:rsidRDefault="00A871EE" w:rsidP="00A871EE">
      <w:pPr>
        <w:pStyle w:val="a7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A871EE">
        <w:rPr>
          <w:sz w:val="28"/>
          <w:szCs w:val="28"/>
        </w:rPr>
        <w:t>Обеспеч</w:t>
      </w:r>
      <w:r>
        <w:rPr>
          <w:sz w:val="28"/>
          <w:szCs w:val="28"/>
        </w:rPr>
        <w:t>ивает  первичные</w:t>
      </w:r>
      <w:r w:rsidRPr="00A871EE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A871EE">
        <w:rPr>
          <w:sz w:val="28"/>
          <w:szCs w:val="28"/>
        </w:rPr>
        <w:t xml:space="preserve"> пожарной безопасности в границах населенных пунктов поселения;</w:t>
      </w:r>
    </w:p>
    <w:p w:rsidR="00A871EE" w:rsidRPr="00A871EE" w:rsidRDefault="00A871EE" w:rsidP="00A871EE">
      <w:pPr>
        <w:pStyle w:val="a7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A871EE">
        <w:rPr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871EE" w:rsidRDefault="00A871EE" w:rsidP="00A871EE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создает  условия для организации досуга и обеспечения жителей поселения услугами организаций культуры;</w:t>
      </w:r>
    </w:p>
    <w:p w:rsidR="00A871EE" w:rsidRDefault="00A871EE" w:rsidP="00A871EE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71EE">
        <w:rPr>
          <w:sz w:val="28"/>
          <w:szCs w:val="28"/>
        </w:rPr>
        <w:lastRenderedPageBreak/>
        <w:t>Обеспеч</w:t>
      </w:r>
      <w:r>
        <w:rPr>
          <w:sz w:val="28"/>
          <w:szCs w:val="28"/>
        </w:rPr>
        <w:t>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871EE" w:rsidRDefault="00A871EE" w:rsidP="00A871EE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архивные фонды поселения;</w:t>
      </w:r>
    </w:p>
    <w:p w:rsidR="00A871EE" w:rsidRDefault="00A871EE" w:rsidP="00A871EE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871EE" w:rsidRDefault="00A871EE" w:rsidP="00A871EE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присваивает адреса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871EE" w:rsidRDefault="00A871EE" w:rsidP="00A871EE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871EE" w:rsidRDefault="00A871EE" w:rsidP="00A871EE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осуществляет мероприятия по работе с детьми и молодежью в поселении;</w:t>
      </w:r>
    </w:p>
    <w:p w:rsidR="00A871EE" w:rsidRDefault="00A871EE" w:rsidP="00A871EE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поддержку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 соответствии с областным законом Ленинградской области от 10 июля 2014 года № 48-оз «Об отдельных вопросах местного значения сельских поселений Ленинградской области»  администрация:</w:t>
      </w:r>
    </w:p>
    <w:p w:rsidR="00A871EE" w:rsidRP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1EE">
        <w:rPr>
          <w:rFonts w:ascii="Times New Roman" w:hAnsi="Times New Roman" w:cs="Times New Roman"/>
          <w:sz w:val="28"/>
          <w:szCs w:val="28"/>
        </w:rPr>
        <w:t>1.организует в границах поселения электро-, тепло-, газоснабжения населения, снабжения населения топливом в 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поселений;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1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осущенствляет дорожную</w:t>
      </w:r>
      <w:r w:rsidRPr="00A871EE">
        <w:rPr>
          <w:rFonts w:ascii="Times New Roman" w:hAnsi="Times New Roman" w:cs="Times New Roman"/>
          <w:sz w:val="28"/>
          <w:szCs w:val="28"/>
        </w:rPr>
        <w:t xml:space="preserve"> деятельность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 осуществления дорожной деятельности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4.создает условия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5.учасвует в профилактике терроризма и экстремизма, а также в минимизации и (или) ликвидации последствий проявлений терроризма и экстремизма в границах поселения;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6.создает 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 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7.участвует  в предупреждении и ликвидации последствий чрезвычайных ситуаций в границах поселения;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8.организует  библиотечное  обслуживание населения, комплектование и обеспечение сохранности библиотечных фондов библиотек поселения;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9.сохраняет,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 культуры) местного (муниципального) значения, расположенных на территории поселения;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10.создает 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11.создает  условия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871EE" w:rsidRDefault="00A871EE" w:rsidP="00A871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12.участвует  в организации деятельности по сбору (в том числе раздельному сбору) и транспортированию твердых коммунальных отходов;</w:t>
      </w:r>
    </w:p>
    <w:p w:rsidR="00A871EE" w:rsidRDefault="00A871EE" w:rsidP="00A871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13.организует  использование, охрану, защиту, воспроизводства  лесов, лесов особо охраняемых природных территорий, расположенных в границах населенных пунктов поселения;</w:t>
      </w:r>
    </w:p>
    <w:p w:rsidR="00A871EE" w:rsidRDefault="00A871EE" w:rsidP="00A871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14.осуществаляет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871EE" w:rsidRPr="00BA149A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15.организует ритуальные услуги и содержание мест захоронения;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16.осуществляет создание,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17.осуществление мероприятий по обеспечению безопасности людей </w:t>
      </w:r>
      <w:r>
        <w:rPr>
          <w:rFonts w:ascii="Times New Roman" w:hAnsi="Times New Roman" w:cs="Times New Roman"/>
          <w:sz w:val="28"/>
          <w:szCs w:val="28"/>
        </w:rPr>
        <w:lastRenderedPageBreak/>
        <w:t>на водных объектах, охране их жизни и здоровья;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18.осуществляет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19.осуществляет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23.обеспечивает  выполнение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 отдельные законодательные акты Российской Федерации»;</w:t>
      </w:r>
      <w:proofErr w:type="gramEnd"/>
    </w:p>
    <w:p w:rsidR="00A871EE" w:rsidRDefault="00A871EE" w:rsidP="00A871EE">
      <w:pPr>
        <w:pStyle w:val="a5"/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24.осуществляет меры по противодействию коррупции в границах поселения;</w:t>
      </w:r>
    </w:p>
    <w:p w:rsidR="00A871EE" w:rsidRDefault="00A871EE" w:rsidP="00A871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25.участвует 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A871EE" w:rsidRDefault="00A871EE" w:rsidP="00A871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подлежит официальному опубликованию в средствах массовой информации и вступает в силу </w:t>
      </w:r>
      <w:proofErr w:type="gramStart"/>
      <w:r>
        <w:rPr>
          <w:sz w:val="28"/>
          <w:szCs w:val="28"/>
        </w:rPr>
        <w:t>с даты 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опуликования</w:t>
      </w:r>
      <w:proofErr w:type="spellEnd"/>
      <w:r>
        <w:rPr>
          <w:sz w:val="28"/>
          <w:szCs w:val="28"/>
        </w:rPr>
        <w:t>.</w:t>
      </w:r>
    </w:p>
    <w:p w:rsidR="00A871EE" w:rsidRDefault="00A871EE" w:rsidP="00A871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A871EE" w:rsidRDefault="00A871EE" w:rsidP="00A871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1EE" w:rsidRDefault="00A871EE" w:rsidP="00A871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A871EE" w:rsidRPr="00BA149A" w:rsidRDefault="00A871EE" w:rsidP="00A871EE">
      <w:pPr>
        <w:pStyle w:val="a5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1EE" w:rsidRDefault="00A871EE" w:rsidP="00A871EE">
      <w:pPr>
        <w:pStyle w:val="msonormalbullet1gif"/>
        <w:shd w:val="clear" w:color="auto" w:fill="FFFFFF" w:themeFill="background1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A871EE" w:rsidRDefault="00A871EE" w:rsidP="00A871EE">
      <w:pPr>
        <w:pStyle w:val="msonormalbullet3gif"/>
        <w:shd w:val="clear" w:color="auto" w:fill="FFFFFF" w:themeFill="background1"/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A871EE" w:rsidRDefault="00A871EE"/>
    <w:sectPr w:rsidR="00A871EE" w:rsidSect="0071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51B"/>
    <w:multiLevelType w:val="multilevel"/>
    <w:tmpl w:val="06E6017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731"/>
        </w:tabs>
        <w:ind w:left="731" w:hanging="73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27A3A"/>
    <w:multiLevelType w:val="multilevel"/>
    <w:tmpl w:val="D1761A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9412A"/>
    <w:multiLevelType w:val="multilevel"/>
    <w:tmpl w:val="561E3F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54155E"/>
    <w:multiLevelType w:val="hybridMultilevel"/>
    <w:tmpl w:val="D786C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F7EE8"/>
    <w:multiLevelType w:val="hybridMultilevel"/>
    <w:tmpl w:val="C7BACF62"/>
    <w:lvl w:ilvl="0" w:tplc="150A874C">
      <w:start w:val="1"/>
      <w:numFmt w:val="decimal"/>
      <w:lvlText w:val="%1)"/>
      <w:lvlJc w:val="left"/>
      <w:pPr>
        <w:ind w:left="1376" w:hanging="525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28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1EE"/>
    <w:rsid w:val="003C4312"/>
    <w:rsid w:val="007162B1"/>
    <w:rsid w:val="008E398B"/>
    <w:rsid w:val="00A871EE"/>
    <w:rsid w:val="00BA6B93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1E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1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Знак Знак Знак2 Знак"/>
    <w:basedOn w:val="a"/>
    <w:rsid w:val="00A871EE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7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1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A871E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871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A871E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A871E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semiHidden/>
    <w:rsid w:val="00A871EE"/>
    <w:pPr>
      <w:spacing w:before="100" w:beforeAutospacing="1" w:after="100" w:afterAutospacing="1"/>
    </w:pPr>
  </w:style>
  <w:style w:type="paragraph" w:customStyle="1" w:styleId="ConsNormal">
    <w:name w:val="ConsNormal"/>
    <w:rsid w:val="00A871E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7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71EE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871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871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2064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2016-10-19T20:13:00Z</cp:lastPrinted>
  <dcterms:created xsi:type="dcterms:W3CDTF">2016-10-06T14:06:00Z</dcterms:created>
  <dcterms:modified xsi:type="dcterms:W3CDTF">2016-10-24T08:26:00Z</dcterms:modified>
</cp:coreProperties>
</file>