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DF" w:rsidRDefault="00045BDF" w:rsidP="00045BDF">
      <w:pPr>
        <w:pStyle w:val="a3"/>
        <w:shd w:val="clear" w:color="auto" w:fill="FFFFFF"/>
        <w:spacing w:before="0" w:beforeAutospacing="0" w:after="0" w:afterAutospacing="0" w:line="312" w:lineRule="atLeast"/>
        <w:jc w:val="center"/>
        <w:rPr>
          <w:rFonts w:ascii="Georgia" w:hAnsi="Georgia"/>
          <w:color w:val="7D7D7D"/>
          <w:sz w:val="17"/>
          <w:szCs w:val="17"/>
        </w:rPr>
      </w:pPr>
      <w:r>
        <w:rPr>
          <w:rStyle w:val="a4"/>
          <w:rFonts w:ascii="Georgia" w:hAnsi="Georgia"/>
          <w:color w:val="7D7D7D"/>
        </w:rPr>
        <w:t>ПАМЯТКА</w:t>
      </w:r>
      <w:r>
        <w:rPr>
          <w:rFonts w:ascii="Georgia" w:hAnsi="Georgia"/>
          <w:b/>
          <w:bCs/>
          <w:color w:val="7D7D7D"/>
        </w:rPr>
        <w:br/>
      </w:r>
      <w:r>
        <w:rPr>
          <w:rStyle w:val="a4"/>
          <w:rFonts w:ascii="Georgia" w:hAnsi="Georgia"/>
          <w:color w:val="7D7D7D"/>
        </w:rPr>
        <w:t>гражданам об  их  действиях при установлении  уровней террористической опасности</w:t>
      </w:r>
    </w:p>
    <w:p w:rsidR="00045BDF" w:rsidRDefault="00045BDF" w:rsidP="00045BDF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Fonts w:ascii="Georgia" w:hAnsi="Georgia"/>
          <w:color w:val="7D7D7D"/>
          <w:sz w:val="17"/>
          <w:szCs w:val="17"/>
        </w:rPr>
      </w:pPr>
      <w:r>
        <w:rPr>
          <w:rFonts w:ascii="Georgia" w:hAnsi="Georgia"/>
          <w:color w:val="7D7D7D"/>
          <w:sz w:val="17"/>
          <w:szCs w:val="17"/>
        </w:rPr>
        <w:br/>
      </w:r>
      <w:r>
        <w:rPr>
          <w:rFonts w:ascii="Georgia" w:hAnsi="Georgia"/>
          <w:color w:val="7D7D7D"/>
        </w:rPr>
        <w:t>В  целях  своевременного  информирования  населения  о  возникновении угрозы террористического акта могут устанавливаться уровни  террористической  опасности:</w:t>
      </w:r>
    </w:p>
    <w:p w:rsidR="00045BDF" w:rsidRDefault="00045BDF" w:rsidP="00045BDF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Fonts w:ascii="Georgia" w:hAnsi="Georgia"/>
          <w:color w:val="7D7D7D"/>
          <w:sz w:val="17"/>
          <w:szCs w:val="17"/>
        </w:rPr>
      </w:pPr>
      <w:hyperlink r:id="rId4" w:anchor="СИНИЙ" w:history="1">
        <w:r>
          <w:rPr>
            <w:rStyle w:val="a4"/>
            <w:rFonts w:ascii="Georgia" w:hAnsi="Georgia"/>
            <w:color w:val="0000FF"/>
            <w:u w:val="single"/>
          </w:rPr>
          <w:t>Повышенный "СИНИЙ"</w:t>
        </w:r>
      </w:hyperlink>
    </w:p>
    <w:p w:rsidR="00045BDF" w:rsidRDefault="00045BDF" w:rsidP="00045BDF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Fonts w:ascii="Georgia" w:hAnsi="Georgia"/>
          <w:color w:val="7D7D7D"/>
          <w:sz w:val="17"/>
          <w:szCs w:val="17"/>
        </w:rPr>
      </w:pPr>
      <w:hyperlink r:id="rId5" w:anchor="ЖЕЛТЫЙ" w:history="1">
        <w:r>
          <w:rPr>
            <w:rStyle w:val="a5"/>
            <w:rFonts w:ascii="Georgia" w:hAnsi="Georgia"/>
            <w:b/>
            <w:bCs/>
            <w:color w:val="8B4513"/>
          </w:rPr>
          <w:t>Высокий «ЖЕЛТЫЙ»</w:t>
        </w:r>
      </w:hyperlink>
      <w:r>
        <w:rPr>
          <w:rStyle w:val="a4"/>
          <w:rFonts w:ascii="Georgia" w:hAnsi="Georgia"/>
          <w:color w:val="8B4513"/>
        </w:rPr>
        <w:t> </w:t>
      </w:r>
    </w:p>
    <w:p w:rsidR="00045BDF" w:rsidRDefault="00045BDF" w:rsidP="00045BDF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Fonts w:ascii="Georgia" w:hAnsi="Georgia"/>
          <w:color w:val="7D7D7D"/>
          <w:sz w:val="17"/>
          <w:szCs w:val="17"/>
        </w:rPr>
      </w:pPr>
      <w:hyperlink r:id="rId6" w:anchor="КРАСНЫЙ" w:history="1">
        <w:r>
          <w:rPr>
            <w:rStyle w:val="a5"/>
            <w:rFonts w:ascii="Georgia" w:hAnsi="Georgia"/>
            <w:b/>
            <w:bCs/>
            <w:color w:val="FF0000"/>
          </w:rPr>
          <w:t>Критический «КРАСНЫЙ</w:t>
        </w:r>
      </w:hyperlink>
      <w:r>
        <w:rPr>
          <w:rStyle w:val="a4"/>
          <w:rFonts w:ascii="Georgia" w:hAnsi="Georgia"/>
          <w:color w:val="FF0000"/>
        </w:rPr>
        <w:t> </w:t>
      </w:r>
    </w:p>
    <w:p w:rsidR="00045BDF" w:rsidRDefault="00045BDF" w:rsidP="00045BDF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Fonts w:ascii="Georgia" w:hAnsi="Georgia"/>
          <w:color w:val="7D7D7D"/>
          <w:sz w:val="17"/>
          <w:szCs w:val="17"/>
        </w:rPr>
      </w:pPr>
      <w:r>
        <w:rPr>
          <w:rFonts w:ascii="Georgia" w:hAnsi="Georgia"/>
          <w:color w:val="7D7D7D"/>
        </w:rPr>
        <w:t>Уровень  террористической  опасности  устанавливается  решением председателя  антитеррористической  комиссии  в субъекте  Российской Федерации</w:t>
      </w:r>
      <w:hyperlink r:id="rId7" w:anchor="председателем" w:history="1">
        <w:r>
          <w:rPr>
            <w:rStyle w:val="a4"/>
            <w:rFonts w:ascii="Georgia" w:hAnsi="Georgia"/>
            <w:color w:val="7D7D7D"/>
            <w:u w:val="single"/>
          </w:rPr>
          <w:t>*,</w:t>
        </w:r>
      </w:hyperlink>
      <w:r>
        <w:rPr>
          <w:rStyle w:val="apple-converted-space"/>
          <w:rFonts w:ascii="Georgia" w:hAnsi="Georgia"/>
          <w:color w:val="7D7D7D"/>
        </w:rPr>
        <w:t> </w:t>
      </w:r>
      <w:r>
        <w:rPr>
          <w:rFonts w:ascii="Georgia" w:hAnsi="Georgia"/>
          <w:color w:val="7D7D7D"/>
        </w:rPr>
        <w:t> </w:t>
      </w:r>
      <w:proofErr w:type="gramStart"/>
      <w:r>
        <w:rPr>
          <w:rFonts w:ascii="Georgia" w:hAnsi="Georgia"/>
          <w:color w:val="7D7D7D"/>
        </w:rPr>
        <w:t>которое</w:t>
      </w:r>
      <w:proofErr w:type="gramEnd"/>
      <w:r>
        <w:rPr>
          <w:rFonts w:ascii="Georgia" w:hAnsi="Georgia"/>
          <w:color w:val="7D7D7D"/>
        </w:rPr>
        <w:t xml:space="preserve">  подлежит  незамедлительному  обнародованию  в  средствах массовой информации. </w:t>
      </w:r>
    </w:p>
    <w:p w:rsidR="00045BDF" w:rsidRDefault="00045BDF" w:rsidP="00045BDF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Georgia" w:hAnsi="Georgia"/>
          <w:color w:val="7D7D7D"/>
          <w:sz w:val="17"/>
          <w:szCs w:val="17"/>
        </w:rPr>
      </w:pPr>
      <w:bookmarkStart w:id="0" w:name="СИНИЙ"/>
      <w:r>
        <w:rPr>
          <w:rStyle w:val="a4"/>
          <w:rFonts w:ascii="Georgia" w:hAnsi="Georgia"/>
          <w:color w:val="0000FF"/>
          <w:u w:val="single"/>
        </w:rPr>
        <w:t>Повышенный «СИНИЙ»</w:t>
      </w:r>
      <w:bookmarkEnd w:id="0"/>
      <w:r>
        <w:rPr>
          <w:rFonts w:ascii="Georgia" w:hAnsi="Georgia"/>
          <w:color w:val="7D7D7D"/>
        </w:rPr>
        <w:br/>
        <w:t>уровень устанавливается при наличии требующей подтверждения  информации о реальной возможности совершения  террористического акта</w:t>
      </w:r>
    </w:p>
    <w:p w:rsidR="00045BDF" w:rsidRDefault="00045BDF" w:rsidP="00045BDF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Georgia" w:hAnsi="Georgia"/>
          <w:color w:val="7D7D7D"/>
          <w:sz w:val="17"/>
          <w:szCs w:val="17"/>
        </w:rPr>
      </w:pPr>
      <w:r>
        <w:rPr>
          <w:rFonts w:ascii="Georgia" w:hAnsi="Georgia"/>
          <w:color w:val="7D7D7D"/>
        </w:rPr>
        <w:t>При  установлении  «синего»  уровня  террористической  опасности, рекомендуется: </w:t>
      </w:r>
      <w:r>
        <w:rPr>
          <w:rFonts w:ascii="Georgia" w:hAnsi="Georgia"/>
          <w:color w:val="7D7D7D"/>
        </w:rPr>
        <w:br/>
        <w:t>1.  </w:t>
      </w:r>
      <w:proofErr w:type="gramStart"/>
      <w:r>
        <w:rPr>
          <w:rFonts w:ascii="Georgia" w:hAnsi="Georgia"/>
          <w:color w:val="7D7D7D"/>
        </w:rPr>
        <w:t>При  нахождении  на  улице,  в  местах  массового  пребывания  людей, общественном транспорте обращать внимание на: </w:t>
      </w:r>
      <w:r>
        <w:rPr>
          <w:rFonts w:ascii="Georgia" w:hAnsi="Georgia"/>
          <w:color w:val="7D7D7D"/>
        </w:rPr>
        <w:br/>
        <w:t>-  внешний  вид  окружающих  (одежда  не  соответствует  времени  года либо  создается  впечатление,  что  под  ней  находится  какой  -  то  посторонний предмет); </w:t>
      </w:r>
      <w:r>
        <w:rPr>
          <w:rFonts w:ascii="Georgia" w:hAnsi="Georgia"/>
          <w:color w:val="7D7D7D"/>
        </w:rPr>
        <w:br/>
        <w:t>-  странности  в  поведении  окружающих  (проявление  нервозности, напряженного  состояния,  постоянное  оглядывание  по  сторонам,  неразборчивое  бормотание,  попытки  избежать  встречи  с  сотрудниками правоохранительных органов);</w:t>
      </w:r>
      <w:proofErr w:type="gramEnd"/>
      <w:r>
        <w:rPr>
          <w:rFonts w:ascii="Georgia" w:hAnsi="Georgia"/>
          <w:color w:val="7D7D7D"/>
        </w:rPr>
        <w:t> </w:t>
      </w:r>
      <w:r>
        <w:rPr>
          <w:rFonts w:ascii="Georgia" w:hAnsi="Georgia"/>
          <w:color w:val="7D7D7D"/>
        </w:rPr>
        <w:br/>
        <w:t>-  </w:t>
      </w:r>
      <w:proofErr w:type="gramStart"/>
      <w:r>
        <w:rPr>
          <w:rFonts w:ascii="Georgia" w:hAnsi="Georgia"/>
          <w:color w:val="7D7D7D"/>
        </w:rPr>
        <w:t>брошенные  автомобили,  подозрительные  предметы  (мешки,  сумки, рюкзаки,  чемоданы,  пакеты,  из  которых  могут  быть  видны  электрические провода, электрические приборы и т.п.). </w:t>
      </w:r>
      <w:r>
        <w:rPr>
          <w:rFonts w:ascii="Georgia" w:hAnsi="Georgia"/>
          <w:color w:val="7D7D7D"/>
        </w:rPr>
        <w:br/>
        <w:t>2.</w:t>
      </w:r>
      <w:proofErr w:type="gramEnd"/>
      <w:r>
        <w:rPr>
          <w:rFonts w:ascii="Georgia" w:hAnsi="Georgia"/>
          <w:color w:val="7D7D7D"/>
        </w:rPr>
        <w:t xml:space="preserve">  Обо  всех  подозрительных  ситуациях  незамедлительно  сообщать сотрудникам правоохранительных органов. </w:t>
      </w:r>
      <w:r>
        <w:rPr>
          <w:rFonts w:ascii="Georgia" w:hAnsi="Georgia"/>
          <w:color w:val="7D7D7D"/>
        </w:rPr>
        <w:br/>
        <w:t>3.  Оказывать содействие правоохранительным органам. </w:t>
      </w:r>
      <w:r>
        <w:rPr>
          <w:rFonts w:ascii="Georgia" w:hAnsi="Georgia"/>
          <w:color w:val="7D7D7D"/>
        </w:rPr>
        <w:br/>
        <w:t>4.  Относиться  с  пониманием  и  терпением  к  повышенному  вниманию правоохранительных органов. </w:t>
      </w:r>
      <w:r>
        <w:rPr>
          <w:rFonts w:ascii="Georgia" w:hAnsi="Georgia"/>
          <w:color w:val="7D7D7D"/>
        </w:rPr>
        <w:br/>
        <w:t>5.  Не  принимать  от  незнакомых  людей  свертки,  коробки,  сумки, рюкзаки,  чемоданы  и  другие  сомнительные  предметы  даже  на  временное хранение,  а  также  для  транспортировки.  При  обнаружении  подозрительных предметов  не  приближаться  к  ним,  не  трогать,  не  вскрывать  и  не </w:t>
      </w:r>
      <w:r>
        <w:rPr>
          <w:rFonts w:ascii="Georgia" w:hAnsi="Georgia"/>
          <w:color w:val="7D7D7D"/>
        </w:rPr>
        <w:br/>
        <w:t>передвигать. </w:t>
      </w:r>
      <w:r>
        <w:rPr>
          <w:rFonts w:ascii="Georgia" w:hAnsi="Georgia"/>
          <w:color w:val="7D7D7D"/>
        </w:rPr>
        <w:br/>
        <w:t>6.  Разъяснить  в  семье  пожилым  людям  и  детям,  что  любой  предмет, найденный  на  улице  или  в  подъезде,  может  представлять  опасность  для  их жизни. </w:t>
      </w:r>
      <w:r>
        <w:rPr>
          <w:rFonts w:ascii="Georgia" w:hAnsi="Georgia"/>
          <w:color w:val="7D7D7D"/>
        </w:rPr>
        <w:br/>
        <w:t>7.  Быть  в  курсе  происходящих  событий  (следить  за  новостями  по телевидению, радио, сети «Интернет»). </w:t>
      </w:r>
    </w:p>
    <w:p w:rsidR="00045BDF" w:rsidRDefault="00045BDF" w:rsidP="00045BDF">
      <w:pPr>
        <w:pStyle w:val="a3"/>
        <w:shd w:val="clear" w:color="auto" w:fill="FFFFFF"/>
        <w:spacing w:before="0" w:beforeAutospacing="0" w:after="0" w:afterAutospacing="0" w:line="312" w:lineRule="atLeast"/>
        <w:jc w:val="center"/>
        <w:rPr>
          <w:rFonts w:ascii="Georgia" w:hAnsi="Georgia"/>
          <w:color w:val="7D7D7D"/>
          <w:sz w:val="17"/>
          <w:szCs w:val="17"/>
        </w:rPr>
      </w:pPr>
      <w:r>
        <w:rPr>
          <w:rFonts w:ascii="Georgia" w:hAnsi="Georgia"/>
          <w:color w:val="7D7D7D"/>
          <w:sz w:val="17"/>
          <w:szCs w:val="17"/>
        </w:rPr>
        <w:lastRenderedPageBreak/>
        <w:br/>
      </w:r>
      <w:bookmarkStart w:id="1" w:name="ЖЕЛТЫЙ"/>
      <w:r>
        <w:rPr>
          <w:rStyle w:val="a4"/>
          <w:rFonts w:ascii="Georgia" w:hAnsi="Georgia"/>
          <w:color w:val="8B4513"/>
          <w:u w:val="single"/>
        </w:rPr>
        <w:t>Высокий «ЖЕЛТЫЙ» </w:t>
      </w:r>
      <w:bookmarkEnd w:id="1"/>
      <w:r>
        <w:rPr>
          <w:rFonts w:ascii="Georgia" w:hAnsi="Georgia"/>
          <w:b/>
          <w:bCs/>
          <w:color w:val="7D7D7D"/>
        </w:rPr>
        <w:br/>
      </w:r>
      <w:r>
        <w:rPr>
          <w:rStyle w:val="a4"/>
          <w:rFonts w:ascii="Georgia" w:hAnsi="Georgia"/>
          <w:color w:val="7D7D7D"/>
        </w:rPr>
        <w:t>уровень устанавливается при наличии  подтвержденной информации о  реальной возможности совершения террористического  акта</w:t>
      </w:r>
    </w:p>
    <w:p w:rsidR="00045BDF" w:rsidRDefault="00045BDF" w:rsidP="00045BDF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Fonts w:ascii="Georgia" w:hAnsi="Georgia"/>
          <w:color w:val="7D7D7D"/>
          <w:sz w:val="17"/>
          <w:szCs w:val="17"/>
        </w:rPr>
      </w:pPr>
      <w:r>
        <w:rPr>
          <w:rFonts w:ascii="Georgia" w:hAnsi="Georgia"/>
          <w:color w:val="7D7D7D"/>
          <w:sz w:val="17"/>
          <w:szCs w:val="17"/>
        </w:rPr>
        <w:br/>
      </w:r>
      <w:r>
        <w:rPr>
          <w:rFonts w:ascii="Georgia" w:hAnsi="Georgia"/>
          <w:color w:val="7D7D7D"/>
        </w:rPr>
        <w:t>Наряду с  действиями, осуществляемыми при установлении «синего» уровня террористической опасности,  рекомендуется: </w:t>
      </w:r>
      <w:r>
        <w:rPr>
          <w:rFonts w:ascii="Georgia" w:hAnsi="Georgia"/>
          <w:color w:val="7D7D7D"/>
        </w:rPr>
        <w:br/>
        <w:t>1. Воздержаться,  по возможности,  от посещения  мест массового  пребывания людей. </w:t>
      </w:r>
      <w:r>
        <w:rPr>
          <w:rFonts w:ascii="Georgia" w:hAnsi="Georgia"/>
          <w:color w:val="7D7D7D"/>
        </w:rPr>
        <w:br/>
        <w:t>2. При  нахождении  на улице  (в  общественном  транспорте) иметь  при  себе документы,  удостоверяющие  личность.  Предоставлять  их  для  проверки  по первому требованию сотрудников  правоохранительных органов. </w:t>
      </w:r>
      <w:r>
        <w:rPr>
          <w:rFonts w:ascii="Georgia" w:hAnsi="Georgia"/>
          <w:color w:val="7D7D7D"/>
        </w:rPr>
        <w:br/>
        <w:t>3.  При  нахождении  в  общественных  зданиях  (торговых  центрах,  вокзалах, аэропортах  и  т.п.)  обращать  внимание  на  расположение  запасных  выходов  и указателей путей эвакуации  при пожаре. </w:t>
      </w:r>
      <w:r>
        <w:rPr>
          <w:rFonts w:ascii="Georgia" w:hAnsi="Georgia"/>
          <w:color w:val="7D7D7D"/>
        </w:rPr>
        <w:br/>
        <w:t>4. Обращать  внимание  на  появление  незнакомых  людей  и  автомобилей  на прилегающих к  жилым домам  территориях. </w:t>
      </w:r>
      <w:r>
        <w:rPr>
          <w:rFonts w:ascii="Georgia" w:hAnsi="Georgia"/>
          <w:color w:val="7D7D7D"/>
        </w:rPr>
        <w:br/>
        <w:t>5.  Воздержаться  от  передвижения  с  крупногабаритными  сумками, рюкзаками, чемоданами. </w:t>
      </w:r>
      <w:r>
        <w:rPr>
          <w:rFonts w:ascii="Georgia" w:hAnsi="Georgia"/>
          <w:color w:val="7D7D7D"/>
        </w:rPr>
        <w:br/>
        <w:t>6.  Обсудить  в  семье  план  действий  в  случае  возникновения  чрезвычайной ситуации: </w:t>
      </w:r>
      <w:r>
        <w:rPr>
          <w:rFonts w:ascii="Georgia" w:hAnsi="Georgia"/>
          <w:color w:val="7D7D7D"/>
        </w:rPr>
        <w:br/>
        <w:t>- определить  место,  где вы  сможете  встретиться  с членами  вашей  семьи  в экстренной ситуации; </w:t>
      </w:r>
      <w:r>
        <w:rPr>
          <w:rFonts w:ascii="Georgia" w:hAnsi="Georgia"/>
          <w:color w:val="7D7D7D"/>
        </w:rPr>
        <w:br/>
        <w:t>-  удостовериться,  что  у  всех  членов  семьи  есть  номера  телефонов  других членов семьи,  родственников и экстренных  служб. </w:t>
      </w:r>
    </w:p>
    <w:p w:rsidR="00045BDF" w:rsidRDefault="00045BDF" w:rsidP="00045BDF">
      <w:pPr>
        <w:pStyle w:val="a3"/>
        <w:shd w:val="clear" w:color="auto" w:fill="FFFFFF"/>
        <w:spacing w:before="0" w:beforeAutospacing="0" w:after="0" w:afterAutospacing="0" w:line="312" w:lineRule="atLeast"/>
        <w:jc w:val="center"/>
        <w:rPr>
          <w:rFonts w:ascii="Georgia" w:hAnsi="Georgia"/>
          <w:color w:val="7D7D7D"/>
          <w:sz w:val="17"/>
          <w:szCs w:val="17"/>
        </w:rPr>
      </w:pPr>
      <w:bookmarkStart w:id="2" w:name="КРАСНЫЙ"/>
      <w:r>
        <w:rPr>
          <w:rStyle w:val="a4"/>
          <w:rFonts w:ascii="Georgia" w:hAnsi="Georgia"/>
          <w:color w:val="FF0000"/>
          <w:u w:val="single"/>
        </w:rPr>
        <w:t>Критический «КРАСНЫЙ» </w:t>
      </w:r>
      <w:bookmarkEnd w:id="2"/>
      <w:r>
        <w:rPr>
          <w:rFonts w:ascii="Georgia" w:hAnsi="Georgia"/>
          <w:b/>
          <w:bCs/>
          <w:color w:val="7D7D7D"/>
        </w:rPr>
        <w:br/>
      </w:r>
      <w:r>
        <w:rPr>
          <w:rStyle w:val="a4"/>
          <w:rFonts w:ascii="Georgia" w:hAnsi="Georgia"/>
          <w:color w:val="7D7D7D"/>
        </w:rPr>
        <w:t>уровень устанавливается при наличии информации  о совершенном террористическом акте либо  о совершении  действий, создающих непосредственную угрозу террористического  акта</w:t>
      </w:r>
    </w:p>
    <w:p w:rsidR="00045BDF" w:rsidRDefault="00045BDF" w:rsidP="00045BDF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Fonts w:ascii="Georgia" w:hAnsi="Georgia"/>
          <w:color w:val="7D7D7D"/>
        </w:rPr>
      </w:pPr>
      <w:r>
        <w:rPr>
          <w:rFonts w:ascii="Georgia" w:hAnsi="Georgia"/>
          <w:color w:val="7D7D7D"/>
        </w:rPr>
        <w:t>Наряду  с  действиями,  осуществляемыми  при  установлении  «синего»  и «желтого» уровней террористической опасности,  рекомендуется: </w:t>
      </w:r>
      <w:r>
        <w:rPr>
          <w:rFonts w:ascii="Georgia" w:hAnsi="Georgia"/>
          <w:color w:val="7D7D7D"/>
        </w:rPr>
        <w:br/>
        <w:t>1. Организовать дежурство жильцов вашего дома, которые будут регулярно обходить здание, подъезды, обращая особое внимание на  появление незнакомых лиц и  автомобилей, разгрузку ящиков  и мешков. </w:t>
      </w:r>
      <w:r>
        <w:rPr>
          <w:rFonts w:ascii="Georgia" w:hAnsi="Georgia"/>
          <w:color w:val="7D7D7D"/>
        </w:rPr>
        <w:br/>
        <w:t>2.  Отказаться  от  посещения  мест  массового  пребывания  людей,  отложить поездки  по  территории,  на  которой  установлен  уровень  террористической опасности, ограничить  время пребывания  детей на улице. </w:t>
      </w:r>
      <w:r>
        <w:rPr>
          <w:rFonts w:ascii="Georgia" w:hAnsi="Georgia"/>
          <w:color w:val="7D7D7D"/>
        </w:rPr>
        <w:br/>
        <w:t>3. Подготовиться  к возможной эвакуации: </w:t>
      </w:r>
      <w:r>
        <w:rPr>
          <w:rFonts w:ascii="Georgia" w:hAnsi="Georgia"/>
          <w:color w:val="7D7D7D"/>
        </w:rPr>
        <w:br/>
        <w:t>-  подготовить набор  предметов первой необходимости,  деньги и документы; </w:t>
      </w:r>
      <w:r>
        <w:rPr>
          <w:rFonts w:ascii="Georgia" w:hAnsi="Georgia"/>
          <w:color w:val="7D7D7D"/>
        </w:rPr>
        <w:br/>
        <w:t>-  подготовить  запас  медицинских  средств,  необходимых  для  оказания первой медицинской помощи; </w:t>
      </w:r>
      <w:r>
        <w:rPr>
          <w:rFonts w:ascii="Georgia" w:hAnsi="Georgia"/>
          <w:color w:val="7D7D7D"/>
        </w:rPr>
        <w:br/>
        <w:t>-  заготовить  трехдневный  запас  воды  и  предметов  питания  для  членов семьи. </w:t>
      </w:r>
      <w:r>
        <w:rPr>
          <w:rFonts w:ascii="Georgia" w:hAnsi="Georgia"/>
          <w:color w:val="7D7D7D"/>
        </w:rPr>
        <w:br/>
        <w:t xml:space="preserve">4.  Оказавшись  вблизи  или  в  месте  проведения  террористического  акта, следует  как  можно  скорее  покинуть  его  без  паники,  избегать  проявлений любопытства,  при  выходе  из  эпицентра  постараться  помочь  пострадавшим </w:t>
      </w:r>
      <w:r>
        <w:rPr>
          <w:rFonts w:ascii="Georgia" w:hAnsi="Georgia"/>
          <w:color w:val="7D7D7D"/>
        </w:rPr>
        <w:lastRenderedPageBreak/>
        <w:t>покинуть  опасную  зону,  не  подбирать  предметы  и  вещи,  не  проводить  видео  и фотосъемку. </w:t>
      </w:r>
    </w:p>
    <w:p w:rsidR="00045BDF" w:rsidRDefault="00045BDF" w:rsidP="00045BDF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Fonts w:ascii="Georgia" w:hAnsi="Georgia"/>
          <w:color w:val="7D7D7D"/>
          <w:sz w:val="17"/>
          <w:szCs w:val="17"/>
        </w:rPr>
      </w:pPr>
      <w:r>
        <w:rPr>
          <w:rFonts w:ascii="Georgia" w:hAnsi="Georgia"/>
          <w:color w:val="7D7D7D"/>
        </w:rPr>
        <w:t>5.  Держать  постоянно  включенными  телевизор,  радиоприемник  или радиоточку. </w:t>
      </w:r>
      <w:r>
        <w:rPr>
          <w:rFonts w:ascii="Georgia" w:hAnsi="Georgia"/>
          <w:color w:val="7D7D7D"/>
        </w:rPr>
        <w:br/>
        <w:t>6. Не  допускать распространения непроверенной  информации о совершении действий, создающих  непосредственную угрозу террористического  акта. </w:t>
      </w:r>
    </w:p>
    <w:p w:rsidR="00045BDF" w:rsidRDefault="00045BDF" w:rsidP="00045BDF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Fonts w:ascii="Georgia" w:hAnsi="Georgia"/>
          <w:color w:val="7D7D7D"/>
        </w:rPr>
      </w:pPr>
      <w:r w:rsidRPr="00045BDF">
        <w:rPr>
          <w:rStyle w:val="a4"/>
          <w:rFonts w:ascii="Georgia" w:hAnsi="Georgia"/>
          <w:color w:val="C00000"/>
        </w:rPr>
        <w:t>Внимание! </w:t>
      </w:r>
      <w:r w:rsidRPr="00045BDF">
        <w:rPr>
          <w:rFonts w:ascii="Georgia" w:hAnsi="Georgia"/>
          <w:color w:val="C00000"/>
        </w:rPr>
        <w:br/>
      </w:r>
      <w:r>
        <w:rPr>
          <w:rFonts w:ascii="Georgia" w:hAnsi="Georgia"/>
          <w:color w:val="7D7D7D"/>
        </w:rPr>
        <w:t>В  качестве  маскировки  для  взрывных  устройств  террористами  могут использоваться  обычные  бытовые  предметы:  коробки,  сумки,  портфели, сигаретные пачки,  мобильные телефоны,  игрушки. </w:t>
      </w:r>
    </w:p>
    <w:p w:rsidR="00045BDF" w:rsidRPr="00045BDF" w:rsidRDefault="00045BDF" w:rsidP="00045BDF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Fonts w:ascii="Georgia" w:hAnsi="Georgia"/>
          <w:color w:val="7D7D7D"/>
        </w:rPr>
      </w:pPr>
      <w:r>
        <w:rPr>
          <w:rFonts w:ascii="Georgia" w:hAnsi="Georgia"/>
          <w:color w:val="7D7D7D"/>
        </w:rPr>
        <w:t>Объясните это  вашим детям,  родным и  знакомым.  Не  будьте  равнодушными,  ваши  своевременные  действия  могут  помочь предотвратить террористический  акт  и сохранить жизни окружающих.</w:t>
      </w:r>
    </w:p>
    <w:p w:rsidR="00E5099F" w:rsidRDefault="00E5099F"/>
    <w:sectPr w:rsidR="00E5099F" w:rsidSect="00E50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BDF"/>
    <w:rsid w:val="00045BDF"/>
    <w:rsid w:val="00255951"/>
    <w:rsid w:val="00607E10"/>
    <w:rsid w:val="00766792"/>
    <w:rsid w:val="007F3133"/>
    <w:rsid w:val="00E50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5BDF"/>
    <w:rPr>
      <w:b/>
      <w:bCs/>
    </w:rPr>
  </w:style>
  <w:style w:type="character" w:styleId="a5">
    <w:name w:val="Hyperlink"/>
    <w:basedOn w:val="a0"/>
    <w:uiPriority w:val="99"/>
    <w:semiHidden/>
    <w:unhideWhenUsed/>
    <w:rsid w:val="00045BDF"/>
    <w:rPr>
      <w:color w:val="0000FF"/>
      <w:u w:val="single"/>
    </w:rPr>
  </w:style>
  <w:style w:type="character" w:customStyle="1" w:styleId="apple-converted-space">
    <w:name w:val="apple-converted-space"/>
    <w:basedOn w:val="a0"/>
    <w:rsid w:val="00045B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9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enobl.ru/services/antiterro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nobl.ru/services/antiterror" TargetMode="External"/><Relationship Id="rId5" Type="http://schemas.openxmlformats.org/officeDocument/2006/relationships/hyperlink" Target="http://www.lenobl.ru/services/antiterror" TargetMode="External"/><Relationship Id="rId4" Type="http://schemas.openxmlformats.org/officeDocument/2006/relationships/hyperlink" Target="http://www.lenobl.ru/services/antiterro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878</Words>
  <Characters>5007</Characters>
  <Application>Microsoft Office Word</Application>
  <DocSecurity>0</DocSecurity>
  <Lines>41</Lines>
  <Paragraphs>11</Paragraphs>
  <ScaleCrop>false</ScaleCrop>
  <Company/>
  <LinksUpToDate>false</LinksUpToDate>
  <CharactersWithSpaces>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2015-03-14T13:20:00Z</dcterms:created>
  <dcterms:modified xsi:type="dcterms:W3CDTF">2015-03-14T13:22:00Z</dcterms:modified>
</cp:coreProperties>
</file>