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E" w:rsidRDefault="0036284E" w:rsidP="0036284E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МО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ВЫНДИНООСТРОВСКОЕ СЕЛЬСКОЕ  ПОСЕЛЕНИЕ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Волховский муниципальный район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Ленинградская область</w:t>
      </w:r>
    </w:p>
    <w:p w:rsidR="0036284E" w:rsidRPr="007615B1" w:rsidRDefault="0036284E" w:rsidP="0036284E">
      <w:pPr>
        <w:jc w:val="center"/>
        <w:rPr>
          <w:rFonts w:eastAsia="Calibri"/>
          <w:sz w:val="20"/>
          <w:szCs w:val="20"/>
          <w:lang w:eastAsia="en-US"/>
        </w:rPr>
      </w:pPr>
      <w:r w:rsidRPr="007615B1">
        <w:rPr>
          <w:rFonts w:eastAsia="Calibri"/>
          <w:sz w:val="20"/>
          <w:szCs w:val="20"/>
          <w:lang w:eastAsia="en-US"/>
        </w:rPr>
        <w:t xml:space="preserve">деревня </w:t>
      </w:r>
      <w:proofErr w:type="spellStart"/>
      <w:r w:rsidRPr="007615B1">
        <w:rPr>
          <w:rFonts w:eastAsia="Calibri"/>
          <w:sz w:val="20"/>
          <w:szCs w:val="20"/>
          <w:lang w:eastAsia="en-US"/>
        </w:rPr>
        <w:t>Вындин</w:t>
      </w:r>
      <w:proofErr w:type="spellEnd"/>
      <w:r w:rsidRPr="007615B1">
        <w:rPr>
          <w:rFonts w:eastAsia="Calibri"/>
          <w:sz w:val="20"/>
          <w:szCs w:val="20"/>
          <w:lang w:eastAsia="en-US"/>
        </w:rPr>
        <w:t xml:space="preserve"> Остров</w:t>
      </w:r>
    </w:p>
    <w:p w:rsidR="0036284E" w:rsidRPr="007615B1" w:rsidRDefault="0036284E" w:rsidP="0036284E">
      <w:pPr>
        <w:jc w:val="center"/>
        <w:rPr>
          <w:rFonts w:eastAsia="Calibri"/>
          <w:sz w:val="20"/>
          <w:szCs w:val="20"/>
          <w:lang w:eastAsia="en-US"/>
        </w:rPr>
      </w:pPr>
      <w:r w:rsidRPr="007615B1">
        <w:rPr>
          <w:rFonts w:eastAsia="Calibri"/>
          <w:sz w:val="20"/>
          <w:szCs w:val="20"/>
          <w:lang w:eastAsia="en-US"/>
        </w:rPr>
        <w:t>ул. Школьная, д.1 а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6284E" w:rsidRDefault="0036284E" w:rsidP="007615B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   23 марта  2015 года   </w:t>
      </w:r>
      <w:r w:rsidR="007615B1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№ _46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284E" w:rsidRDefault="0036284E" w:rsidP="007615B1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</w:t>
      </w:r>
      <w:r w:rsidR="00761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предоставлению муниципальной услуги: </w:t>
      </w:r>
      <w:r w:rsidR="00761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/>
          <w:bCs/>
          <w:sz w:val="28"/>
          <w:szCs w:val="28"/>
        </w:rPr>
        <w:t>жилого помещения в нежилое или нежилого помещения в жилое помещение» на территории МО Вындиноостровское сельское поселение</w:t>
      </w:r>
      <w:r>
        <w:rPr>
          <w:b/>
          <w:sz w:val="28"/>
          <w:szCs w:val="28"/>
        </w:rPr>
        <w:t>.</w:t>
      </w:r>
    </w:p>
    <w:p w:rsidR="007615B1" w:rsidRDefault="007615B1" w:rsidP="007615B1">
      <w:pPr>
        <w:ind w:firstLine="708"/>
        <w:jc w:val="both"/>
        <w:rPr>
          <w:sz w:val="28"/>
          <w:szCs w:val="28"/>
        </w:rPr>
      </w:pPr>
    </w:p>
    <w:p w:rsidR="0036284E" w:rsidRDefault="0036284E" w:rsidP="007615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МО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</w:t>
      </w:r>
      <w:proofErr w:type="gramEnd"/>
      <w:r>
        <w:rPr>
          <w:sz w:val="28"/>
          <w:szCs w:val="28"/>
        </w:rPr>
        <w:t xml:space="preserve"> услуг,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Устава муниципального образования  Администрация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7615B1" w:rsidRPr="007615B1" w:rsidRDefault="0036284E" w:rsidP="007615B1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1.Утвердить административный регламент по предоставлению муниципальной услуги: </w:t>
      </w:r>
      <w:r>
        <w:rPr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Прилагается.</w:t>
      </w:r>
    </w:p>
    <w:p w:rsidR="0036284E" w:rsidRDefault="0036284E" w:rsidP="0036284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36284E" w:rsidRDefault="0036284E" w:rsidP="0036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15B1" w:rsidRDefault="007615B1" w:rsidP="0036284E">
      <w:pPr>
        <w:jc w:val="both"/>
        <w:rPr>
          <w:sz w:val="28"/>
          <w:szCs w:val="28"/>
        </w:rPr>
      </w:pPr>
    </w:p>
    <w:p w:rsidR="0036284E" w:rsidRDefault="0036284E" w:rsidP="0036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                             </w:t>
      </w:r>
      <w:r w:rsidR="007615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М.А. Тимофеева</w:t>
      </w:r>
    </w:p>
    <w:p w:rsidR="0036284E" w:rsidRDefault="007615B1" w:rsidP="007615B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36284E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36284E" w:rsidRDefault="0036284E" w:rsidP="0036284E">
      <w:pPr>
        <w:pStyle w:val="ConsPlusTitle"/>
        <w:jc w:val="center"/>
      </w:pPr>
      <w:r>
        <w:t>по предоставлению муниципальной услуги: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/>
          <w:bCs/>
          <w:sz w:val="28"/>
          <w:szCs w:val="28"/>
        </w:rPr>
        <w:t>жилого помещения в нежилое или нежилого помещения в жилое помещение»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p w:rsidR="0036284E" w:rsidRDefault="007615B1" w:rsidP="007615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11"/>
      <w:bookmarkStart w:id="2" w:name="sub_1012"/>
      <w:bookmarkEnd w:id="0"/>
      <w:r>
        <w:rPr>
          <w:sz w:val="28"/>
          <w:szCs w:val="28"/>
        </w:rPr>
        <w:t xml:space="preserve">        1.1.</w:t>
      </w:r>
      <w:r w:rsidR="0036284E">
        <w:rPr>
          <w:sz w:val="28"/>
          <w:szCs w:val="28"/>
        </w:rPr>
        <w:t xml:space="preserve">Наименование муниципальной услуги: «Принятие документов, а также выдача решений о переводе или об отказе в переводе </w:t>
      </w:r>
      <w:r w:rsidR="0036284E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bookmarkEnd w:id="1"/>
      <w:r w:rsidR="0036284E"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Администрация  муниципального образования Вындиноостровское сельское поселение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Структурным подразделением, ответственными за предоставление муниципальной  услуги, является Администрация МО  Вындиноостровское сельское поселение.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Start w:id="5" w:name="sub_20195"/>
      <w:bookmarkEnd w:id="3"/>
      <w:r>
        <w:rPr>
          <w:sz w:val="28"/>
          <w:szCs w:val="28"/>
        </w:rPr>
        <w:t>1.3. Место нахождения Администрации МО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187440, Ленинградская область, Волховский район,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 д. 1а.</w:t>
      </w:r>
    </w:p>
    <w:bookmarkEnd w:id="4"/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понедельник-пятница с 9-00 до 17-00; обед с 13-00 до 13-48.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(факс) Администрации МО: 8(81363) 37-641 адрес электронной почты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iCs/>
          <w:sz w:val="28"/>
          <w:szCs w:val="28"/>
          <w:lang w:val="en-US"/>
        </w:rPr>
        <w:t>vo</w:t>
      </w:r>
      <w:proofErr w:type="spellEnd"/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p</w:t>
      </w:r>
      <w:r>
        <w:rPr>
          <w:iCs/>
          <w:sz w:val="28"/>
          <w:szCs w:val="28"/>
        </w:rPr>
        <w:t>@</w:t>
      </w:r>
      <w:proofErr w:type="spellStart"/>
      <w:r>
        <w:rPr>
          <w:iCs/>
          <w:sz w:val="28"/>
          <w:szCs w:val="28"/>
          <w:lang w:val="en-US"/>
        </w:rPr>
        <w:t>bk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>
        <w:rPr>
          <w:sz w:val="28"/>
          <w:szCs w:val="28"/>
        </w:rPr>
        <w:t xml:space="preserve">1.5. </w:t>
      </w:r>
      <w:bookmarkStart w:id="7" w:name="sub_20196"/>
      <w:bookmarkEnd w:id="6"/>
      <w:r>
        <w:rPr>
          <w:sz w:val="28"/>
          <w:szCs w:val="28"/>
        </w:rPr>
        <w:t>Справочные телефоны и адреса электронной почты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) МФЦ и его филиалов указаны в </w:t>
      </w:r>
      <w:hyperlink r:id="rId6" w:anchor="sub_1900" w:history="1">
        <w:r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2 к настоящему Административному регламенту.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www.gu.lenobl.ru</w:t>
        </w:r>
      </w:hyperlink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 муниципального образования в сети Интернет: http://www.vindinostrov.ru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8" w:anchor="sub_103" w:history="1">
        <w:r>
          <w:rPr>
            <w:rStyle w:val="a3"/>
            <w:color w:val="auto"/>
            <w:sz w:val="28"/>
            <w:szCs w:val="28"/>
            <w:u w:val="none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r:id="rId9" w:anchor="sub_104" w:history="1">
        <w:r>
          <w:rPr>
            <w:rStyle w:val="a3"/>
            <w:color w:val="auto"/>
            <w:sz w:val="28"/>
            <w:szCs w:val="28"/>
            <w:u w:val="none"/>
          </w:rPr>
          <w:t>1.3.</w:t>
        </w:r>
      </w:hyperlink>
      <w:r>
        <w:rPr>
          <w:sz w:val="28"/>
          <w:szCs w:val="28"/>
        </w:rPr>
        <w:t xml:space="preserve"> настоящего Административного регламента);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10" w:anchor="sub_103" w:history="1">
        <w:r>
          <w:rPr>
            <w:rStyle w:val="a3"/>
            <w:color w:val="auto"/>
            <w:sz w:val="28"/>
            <w:szCs w:val="28"/>
            <w:u w:val="none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1" w:anchor="sub_104" w:history="1">
        <w:r>
          <w:rPr>
            <w:rStyle w:val="a3"/>
            <w:color w:val="auto"/>
            <w:sz w:val="28"/>
            <w:szCs w:val="28"/>
            <w:u w:val="none"/>
          </w:rPr>
          <w:t>пункте 1.4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2" w:anchor="sub_104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 Портале государственных и муниципальных услуг (функций) Ленинградской области: </w:t>
      </w:r>
      <w:hyperlink r:id="rId13" w:history="1">
        <w:r>
          <w:rPr>
            <w:rStyle w:val="a3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3"/>
        </w:rPr>
      </w:pPr>
      <w:r>
        <w:rPr>
          <w:sz w:val="28"/>
          <w:szCs w:val="28"/>
        </w:rPr>
        <w:t xml:space="preserve">е) на Едином портале государственных и муниципальных услуг (функций): </w:t>
      </w:r>
      <w:hyperlink r:id="rId1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>
        <w:rPr>
          <w:sz w:val="28"/>
          <w:szCs w:val="28"/>
        </w:rPr>
        <w:t xml:space="preserve">1.8. Текстовая информация, указанная в </w:t>
      </w:r>
      <w:hyperlink r:id="rId15" w:anchor="sub_103" w:history="1">
        <w:r>
          <w:rPr>
            <w:rStyle w:val="a3"/>
            <w:color w:val="auto"/>
            <w:sz w:val="28"/>
            <w:szCs w:val="28"/>
            <w:u w:val="none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МО муниципального образования, в помещениях филиалов МФЦ.</w:t>
      </w:r>
    </w:p>
    <w:bookmarkEnd w:id="10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Административного регламента размещается на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 xml:space="preserve">официальном </w:t>
        </w:r>
        <w:r>
          <w:rPr>
            <w:rStyle w:val="a3"/>
            <w:color w:val="auto"/>
            <w:sz w:val="28"/>
            <w:szCs w:val="28"/>
            <w:u w:val="none"/>
          </w:rPr>
          <w:lastRenderedPageBreak/>
          <w:t>сайте</w:t>
        </w:r>
      </w:hyperlink>
      <w:r>
        <w:rPr>
          <w:sz w:val="28"/>
          <w:szCs w:val="28"/>
        </w:rPr>
        <w:t xml:space="preserve"> Администрации МО муниципального образования  в сети Интернет по адресу:  http://www.vindinostrov.ru  и на портале государственных и муниципальных услуг Ленинградской области.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представители юридических лиц в силу полномочий, основанных на доверенности или договоре.</w:t>
      </w:r>
      <w:bookmarkStart w:id="11" w:name="sub_1002"/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  <w:bookmarkEnd w:id="11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>
        <w:rPr>
          <w:sz w:val="28"/>
          <w:szCs w:val="28"/>
        </w:rPr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 Муниципальную услугу предоставляет Администрация МО Вындиноостровское сельское поселение.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 сектор по управлению муниципальным имуществом и муниципальному хозяйству Администрации МО.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4" w:name="sub_1023"/>
      <w:bookmarkEnd w:id="13"/>
      <w:r>
        <w:rPr>
          <w:szCs w:val="28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>
        <w:rPr>
          <w:szCs w:val="28"/>
        </w:rPr>
        <w:t>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2.4. Срок предоставления муниципальной услуги составляет </w:t>
      </w:r>
      <w:r>
        <w:rPr>
          <w:b/>
          <w:szCs w:val="28"/>
        </w:rPr>
        <w:t xml:space="preserve">не более сорока пяти </w:t>
      </w:r>
      <w:r>
        <w:rPr>
          <w:szCs w:val="28"/>
        </w:rPr>
        <w:t xml:space="preserve">дней </w:t>
      </w:r>
      <w:proofErr w:type="gramStart"/>
      <w:r>
        <w:rPr>
          <w:szCs w:val="28"/>
        </w:rPr>
        <w:t>с даты  поступления</w:t>
      </w:r>
      <w:proofErr w:type="gramEnd"/>
      <w:r>
        <w:rPr>
          <w:szCs w:val="28"/>
        </w:rPr>
        <w:t xml:space="preserve"> заявления в Администрацию  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</w:t>
      </w:r>
      <w:r>
        <w:rPr>
          <w:sz w:val="28"/>
          <w:szCs w:val="28"/>
        </w:rPr>
        <w:lastRenderedPageBreak/>
        <w:t>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028"/>
      <w:bookmarkStart w:id="19" w:name="sub_121028"/>
      <w:bookmarkEnd w:id="17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36284E" w:rsidRDefault="0036284E" w:rsidP="0036284E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>
        <w:rPr>
          <w:color w:val="8DB3E2"/>
          <w:sz w:val="28"/>
          <w:szCs w:val="28"/>
        </w:rPr>
        <w:t xml:space="preserve"> </w:t>
      </w:r>
      <w:r>
        <w:rPr>
          <w:sz w:val="28"/>
          <w:szCs w:val="28"/>
        </w:rPr>
        <w:t>от 29.12.2004 № 190-ФЗ;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6284E" w:rsidRDefault="0036284E" w:rsidP="0036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36284E" w:rsidRDefault="0036284E" w:rsidP="00362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6284E" w:rsidRDefault="0036284E" w:rsidP="0036284E">
      <w:pPr>
        <w:pStyle w:val="msonormalbullet2gif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</w:t>
      </w:r>
      <w:r>
        <w:rPr>
          <w:sz w:val="28"/>
          <w:szCs w:val="28"/>
        </w:rPr>
        <w:lastRenderedPageBreak/>
        <w:t>Ленинградской области и муниципальными учреждениями» («Вестник Правительства Ленинградской области», № 94, 11.11.2011);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МО  или представляет лично в МФЦ, либо через ПГУ ЛО, либо через ЕПГУ следующие документы: 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переводе помещения (Приложение № 1);</w:t>
      </w:r>
    </w:p>
    <w:p w:rsidR="0036284E" w:rsidRDefault="0036284E" w:rsidP="003628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6284E" w:rsidRDefault="0036284E" w:rsidP="003628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>подготовленный и оформленный в установленном порядке проект переустройства и (или) перепланировки</w:t>
      </w:r>
      <w:r>
        <w:rPr>
          <w:sz w:val="28"/>
          <w:szCs w:val="28"/>
        </w:rPr>
        <w:t xml:space="preserve">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 либо МФЦ в рамках </w:t>
      </w:r>
      <w:r>
        <w:rPr>
          <w:bCs/>
          <w:sz w:val="28"/>
          <w:szCs w:val="28"/>
        </w:rPr>
        <w:t xml:space="preserve">межведомственного информационного взаимодействия </w:t>
      </w:r>
      <w:r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МО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предоставления муниципальной услуги подписывается должностным лицом Администрации МО и выдается заявителю с указанием причин приостановления.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в заявлении не поддается прочтению;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Исчерпывающий перечень оснований для отказа в предоставлении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Основаниями для отказа в переводе </w:t>
      </w:r>
      <w:r>
        <w:rPr>
          <w:bCs/>
          <w:sz w:val="28"/>
          <w:szCs w:val="28"/>
        </w:rPr>
        <w:t xml:space="preserve">жилого помещения в </w:t>
      </w:r>
      <w:proofErr w:type="gramStart"/>
      <w:r>
        <w:rPr>
          <w:bCs/>
          <w:sz w:val="28"/>
          <w:szCs w:val="28"/>
        </w:rPr>
        <w:t>нежилое</w:t>
      </w:r>
      <w:proofErr w:type="gramEnd"/>
      <w:r>
        <w:rPr>
          <w:bCs/>
          <w:sz w:val="28"/>
          <w:szCs w:val="28"/>
        </w:rPr>
        <w:t xml:space="preserve"> являются: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предоставление документов в ненадлежащий орган;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если переводимое помещение является частью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2.11.2. Основаниями для отказа в переводе не</w:t>
      </w:r>
      <w:r>
        <w:rPr>
          <w:bCs/>
          <w:sz w:val="28"/>
          <w:szCs w:val="28"/>
        </w:rPr>
        <w:t xml:space="preserve">жилого помещения в </w:t>
      </w:r>
      <w:proofErr w:type="gramStart"/>
      <w:r>
        <w:rPr>
          <w:bCs/>
          <w:sz w:val="28"/>
          <w:szCs w:val="28"/>
        </w:rPr>
        <w:t>жилое</w:t>
      </w:r>
      <w:proofErr w:type="gramEnd"/>
      <w:r>
        <w:rPr>
          <w:bCs/>
          <w:sz w:val="28"/>
          <w:szCs w:val="28"/>
        </w:rPr>
        <w:t>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 документов,  определенных в п. 2.6. настоящего Административного регламента;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предоставление документов в ненадлежащий орган;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такое помещение не отвечает установленным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либо если право собственности на такое помещение обременено правами каких-либо лиц.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2.12. Муниципальная услуга предоставляется Администрацией бесплатно.</w:t>
      </w:r>
      <w:bookmarkEnd w:id="18"/>
      <w:bookmarkEnd w:id="19"/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2.14.1. </w:t>
      </w:r>
      <w:r>
        <w:rPr>
          <w:color w:val="000000"/>
          <w:sz w:val="28"/>
          <w:szCs w:val="28"/>
        </w:rPr>
        <w:t xml:space="preserve">Запрос заявителя о предоставлении муниципальной услуги регистрируется в Администрации МО в срок не позднее 1 рабочего дня, следующего за днем поступления в Администрацию МО </w:t>
      </w:r>
      <w:proofErr w:type="spellStart"/>
      <w:proofErr w:type="gramStart"/>
      <w:r>
        <w:rPr>
          <w:color w:val="000000"/>
          <w:sz w:val="28"/>
          <w:szCs w:val="28"/>
        </w:rPr>
        <w:t>МО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>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2.14.2. Регистрация запроса заявителя о предоставлении муниципальной услуги, переданного на бумажном носителе из МФЦ в Администрацию МО </w:t>
      </w:r>
      <w:proofErr w:type="spellStart"/>
      <w:proofErr w:type="gramStart"/>
      <w:r>
        <w:rPr>
          <w:color w:val="000000"/>
          <w:sz w:val="28"/>
          <w:szCs w:val="28"/>
        </w:rPr>
        <w:t>МО</w:t>
      </w:r>
      <w:proofErr w:type="spellEnd"/>
      <w:proofErr w:type="gramEnd"/>
      <w:r>
        <w:rPr>
          <w:color w:val="000000"/>
          <w:sz w:val="28"/>
          <w:szCs w:val="28"/>
        </w:rPr>
        <w:t xml:space="preserve">, осуществляется в срок не позднее 1 рабочего дня, следующего за днем поступления в Администрацию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>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>
        <w:rPr>
          <w:color w:val="000000"/>
          <w:szCs w:val="28"/>
        </w:rPr>
        <w:t>с даты получения</w:t>
      </w:r>
      <w:proofErr w:type="gramEnd"/>
      <w:r>
        <w:rPr>
          <w:color w:val="000000"/>
          <w:szCs w:val="28"/>
        </w:rPr>
        <w:t xml:space="preserve"> такого запроса.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МО и МФЦ.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 Показатели доступности и качества муниципальной услуги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2.16.1. Показатели доступности муниципальной услуги: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равные права и возможности при получении муниципальной услуги для заявителей;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режим работы Администрации МО обеспечивает возможность подачи Заявителем запроса о предоставлении муниципальной услуги в течение рабочего времени;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полнота и достоверность предоставляемой гражданам информации.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2.16.2. Показатели качества муниципальной услуги: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выдача Заявителю готового результата в установленный срок (своевременность оказания);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соблюдение требований стандарта предоставления 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количество обжалования действий или бездействия сотрудников (специалистов) Администрации МО.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2.16.4. При получении муниципальной услуги заявитель осуществляет не более 1 взаимодействия с сотрудниками.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>
        <w:rPr>
          <w:sz w:val="28"/>
          <w:szCs w:val="28"/>
        </w:rPr>
        <w:t>2.17. Особенности предоставления муниципальной услуги в МФЦ.</w:t>
      </w:r>
    </w:p>
    <w:bookmarkEnd w:id="22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>
        <w:rPr>
          <w:sz w:val="28"/>
          <w:szCs w:val="28"/>
        </w:rPr>
        <w:t>2.17.1. МФЦ осуществляет:</w:t>
      </w:r>
    </w:p>
    <w:bookmarkEnd w:id="23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выдачу документов, необходимых для предоставления </w:t>
      </w:r>
      <w:r>
        <w:rPr>
          <w:sz w:val="28"/>
          <w:szCs w:val="28"/>
        </w:rPr>
        <w:lastRenderedPageBreak/>
        <w:t>муниципальных услуг либо являющихся результатом предоставления муниципальных услуг;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>
        <w:rPr>
          <w:sz w:val="28"/>
          <w:szCs w:val="28"/>
        </w:rPr>
        <w:t xml:space="preserve">2.17.2. В случае подачи документов в Администрацию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заверяет электронное дело своей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 МО МОМО: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bookmarkStart w:id="25" w:name="sub_2223"/>
      <w:r>
        <w:rPr>
          <w:sz w:val="28"/>
          <w:szCs w:val="28"/>
        </w:rPr>
        <w:t xml:space="preserve">2.17.3. При указании заявителем места получения ответа (результата предоставления муниципальной услуги) посредством МФЦ должностное лицо Администрации МОМО,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 уведомление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5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rPr>
          <w:sz w:val="28"/>
          <w:szCs w:val="28"/>
        </w:rPr>
        <w:lastRenderedPageBreak/>
        <w:t>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обязательной личной явкой на прием в Администрацию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>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Для получения муниципальной услуги без личной явки на приём в Администрацию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Для подачи заявления через ЕПГУ заявитель должен выполнить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 Для подачи заявления через ПГУ ЛО заявитель должен выполнить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МО - заверить заявление и прилагаемые к нему отсканированные документы (далее - пакет электронных документов) </w:t>
      </w:r>
      <w:r>
        <w:rPr>
          <w:sz w:val="28"/>
          <w:szCs w:val="28"/>
        </w:rPr>
        <w:lastRenderedPageBreak/>
        <w:t>полученной ранее квалифицированной ЭП;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МО - заверение пакета электронных документов квалифицированной ЭП не требуется;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Администрацию МО посредством функционала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МО выполняет следующие действия: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Администрации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МО выполняет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Администрации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 через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 МО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sz w:val="28"/>
          <w:szCs w:val="28"/>
        </w:rPr>
        <w:t xml:space="preserve">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неявки заявителя на прием в назначенное время заявление и </w:t>
      </w:r>
      <w:r>
        <w:rPr>
          <w:sz w:val="28"/>
          <w:szCs w:val="28"/>
        </w:rPr>
        <w:lastRenderedPageBreak/>
        <w:t>документы хранятся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в течение 30 календарных дней, затем должностное лицо Администрации МО, наделенное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  <w:proofErr w:type="gramEnd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ЛО», дело переводит в статус "Прием заявителя окончен".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МО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услуг, которые являются необходимыми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 муниципальной услуги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26" w:name="sub_1003"/>
      <w:r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</w:rPr>
      </w:pPr>
      <w:r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прием документов, необходимых для оказания 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рассмотрение заявления об оказании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издание постановления о переводе жилого (нежилого) помещения в нежилое (жилое) помещение;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является поступление в Администрацию МО  непосредственно, либо через МФЦ, либо </w:t>
      </w:r>
      <w:r>
        <w:rPr>
          <w:bCs/>
          <w:sz w:val="28"/>
          <w:szCs w:val="28"/>
        </w:rPr>
        <w:t>через ПГУ ЛО, либо через ЕПГУ</w:t>
      </w:r>
      <w:r>
        <w:rPr>
          <w:sz w:val="28"/>
          <w:szCs w:val="28"/>
        </w:rPr>
        <w:t xml:space="preserve"> заявления о переводе помещения</w:t>
      </w:r>
      <w:r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>
        <w:rPr>
          <w:sz w:val="28"/>
          <w:szCs w:val="28"/>
        </w:rPr>
        <w:t>Лицом, ответственным за выполнение административной процедуры, является уполномоченное должностное лицо  администрации (далее – специалист администрации).</w:t>
      </w:r>
    </w:p>
    <w:bookmarkEnd w:id="27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принимает представленные (направленные) заявителем документы по описи и в тот же день </w:t>
      </w:r>
      <w:r>
        <w:rPr>
          <w:sz w:val="28"/>
          <w:szCs w:val="28"/>
        </w:rPr>
        <w:lastRenderedPageBreak/>
        <w:t>регистрирует их в соответствии с правилами делопроизводства, установленными в Администрации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>
        <w:rPr>
          <w:sz w:val="28"/>
          <w:szCs w:val="28"/>
        </w:rPr>
        <w:t>В день регистрации поступивших документов специалист администрации передает их главе Администрации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>
        <w:rPr>
          <w:sz w:val="28"/>
          <w:szCs w:val="28"/>
        </w:rPr>
        <w:t>Глава Администрации МО не позднее следующего рабочего дня после регистрации документов определяет должностное лицо Администрации МО,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>
        <w:rPr>
          <w:sz w:val="28"/>
          <w:szCs w:val="28"/>
        </w:rPr>
        <w:t>В тот же день специалист администрации в соответствии с поручением главы Администрации МО передает поступившее заявление с прилагаемыми к нему документами для рассмотрения должностному лицу Администрации МО, указанному в поручении.</w:t>
      </w:r>
    </w:p>
    <w:bookmarkEnd w:id="30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административного действия фиксируется специалистом администрации  в порядке, установленном муниципальными правовыми актами по вопросам делопроизводства.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4.3. Рассмотрение заявления об оказании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услуги.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Заявление о переводе помещения</w:t>
      </w:r>
      <w:r>
        <w:rPr>
          <w:b/>
          <w:szCs w:val="28"/>
        </w:rPr>
        <w:t xml:space="preserve"> </w:t>
      </w:r>
      <w:r>
        <w:rPr>
          <w:szCs w:val="28"/>
        </w:rPr>
        <w:t>передается должностному лицу Администрации МО, которое не позднее следующего дня после получения передает пакет документов в отдел.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Руководитель отдела в течение тридцати дней после получения пакета документов: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проводит проверку соблюдения условий перевода;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заполняет форму уведомления о переводе  помещения и не позднее следующего дня после подготовки передает на подписание главе Администрации МО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МО;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после подписания и регистрации о переводе помещения  вносит сведения о принятии решения о переводе жилых помещений в нежилые </w:t>
      </w:r>
      <w:r>
        <w:rPr>
          <w:sz w:val="28"/>
          <w:szCs w:val="28"/>
        </w:rPr>
        <w:lastRenderedPageBreak/>
        <w:t>помещения или нежилых помещений в жилые помещения в журнал выдачи уведомлений;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 МО; после подписания главой Администрации МО направляет по почте указанным лицам.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4.4.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МО  или в МФЦ.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jc w:val="left"/>
        <w:rPr>
          <w:b/>
          <w:szCs w:val="28"/>
        </w:rPr>
      </w:pPr>
      <w:r>
        <w:rPr>
          <w:b/>
          <w:szCs w:val="28"/>
        </w:rPr>
        <w:t xml:space="preserve">5.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5.1. Порядок осуществления </w:t>
      </w:r>
      <w:r>
        <w:rPr>
          <w:b/>
          <w:szCs w:val="28"/>
        </w:rPr>
        <w:t xml:space="preserve">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осуществляет должностное лицо Администрации МО.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6284E" w:rsidRDefault="0036284E" w:rsidP="0036284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 МО,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6284E" w:rsidRDefault="0036284E" w:rsidP="0036284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6284E" w:rsidRDefault="0036284E" w:rsidP="0036284E">
      <w:pPr>
        <w:pStyle w:val="msonormalbullet1gif"/>
        <w:tabs>
          <w:tab w:val="left" w:pos="1276"/>
        </w:tabs>
        <w:autoSpaceDE w:val="0"/>
        <w:autoSpaceDN w:val="0"/>
        <w:adjustRightInd w:val="0"/>
        <w:spacing w:before="60" w:beforeAutospacing="0" w:after="6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плановых проверок;</w:t>
      </w:r>
    </w:p>
    <w:p w:rsidR="0036284E" w:rsidRDefault="0036284E" w:rsidP="0036284E">
      <w:pPr>
        <w:pStyle w:val="msonormalbullet3gif"/>
        <w:tabs>
          <w:tab w:val="left" w:pos="1276"/>
        </w:tabs>
        <w:autoSpaceDE w:val="0"/>
        <w:autoSpaceDN w:val="0"/>
        <w:adjustRightInd w:val="0"/>
        <w:spacing w:before="60" w:beforeAutospacing="0" w:after="6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рассмотрения жалоб на действия (бездействие) должностных лиц  Администрации МО, ответственных за предоставление муниципальной услуги.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</w:t>
      </w:r>
      <w:r>
        <w:rPr>
          <w:sz w:val="28"/>
          <w:szCs w:val="28"/>
        </w:rPr>
        <w:lastRenderedPageBreak/>
        <w:t>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несет персональную ответственность за обеспечение предоставления муниципальной услуги.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МО при предоставлении муниципальной услуги несут персональную ответственность: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6284E" w:rsidRDefault="0036284E" w:rsidP="003628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rPr>
          <w:bCs/>
          <w:szCs w:val="28"/>
        </w:rPr>
      </w:pPr>
    </w:p>
    <w:p w:rsidR="0036284E" w:rsidRDefault="0036284E" w:rsidP="0036284E">
      <w:pPr>
        <w:pStyle w:val="a7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proofErr w:type="gramStart"/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почтовый адрес, по которому должен быть направлен ответ заявителю либо его представителю;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284E" w:rsidRDefault="0036284E" w:rsidP="0036284E">
      <w:pPr>
        <w:tabs>
          <w:tab w:val="left" w:pos="142"/>
          <w:tab w:val="left" w:pos="284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Приложение № 1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к Административному регламенту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администрацией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szCs w:val="28"/>
        </w:rPr>
      </w:pPr>
      <w:proofErr w:type="spellStart"/>
      <w:r>
        <w:rPr>
          <w:b/>
          <w:szCs w:val="28"/>
        </w:rPr>
        <w:t>______________муниципальной</w:t>
      </w:r>
      <w:proofErr w:type="spellEnd"/>
      <w:r>
        <w:rPr>
          <w:b/>
          <w:szCs w:val="28"/>
        </w:rPr>
        <w:t xml:space="preserve"> 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услуги по принятию документов, а также выдаче решений о переводе или об отказе в переводе </w:t>
      </w:r>
      <w:r>
        <w:rPr>
          <w:b/>
          <w:bCs/>
          <w:sz w:val="28"/>
          <w:szCs w:val="28"/>
        </w:rPr>
        <w:t xml:space="preserve">жилого помещения в </w:t>
      </w:r>
      <w:proofErr w:type="gramStart"/>
      <w:r>
        <w:rPr>
          <w:b/>
          <w:bCs/>
          <w:sz w:val="28"/>
          <w:szCs w:val="28"/>
        </w:rPr>
        <w:t>нежилое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>или нежилого помещения в жилое помещение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Администрацию МО  муниципального образования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sz w:val="28"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переводе помещения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от  ______________________________________</w:t>
      </w:r>
      <w:r w:rsidR="007615B1">
        <w:rPr>
          <w:sz w:val="28"/>
          <w:szCs w:val="28"/>
        </w:rPr>
        <w:t>_____________________________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  <w:r w:rsidR="007615B1">
        <w:rPr>
          <w:sz w:val="28"/>
          <w:szCs w:val="28"/>
        </w:rPr>
        <w:t>______________________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 жилого помещения либо уполномоченное им лицо)</w:t>
      </w:r>
      <w:r w:rsidRPr="0019120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20" o:title=""/>
          </v:shape>
          <o:OLEObject Type="Embed" ProgID="Equation.3" ShapeID="_x0000_i1025" DrawAspect="Content" ObjectID="_1490115166" r:id="rId21"/>
        </w:object>
      </w:r>
    </w:p>
    <w:p w:rsidR="0036284E" w:rsidRDefault="0036284E" w:rsidP="0036284E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__________________________________________________________________________________________________________________</w:t>
      </w:r>
      <w:r w:rsidR="007615B1">
        <w:rPr>
          <w:sz w:val="28"/>
          <w:szCs w:val="28"/>
        </w:rPr>
        <w:t>___________________</w:t>
      </w:r>
      <w:r>
        <w:rPr>
          <w:sz w:val="28"/>
          <w:szCs w:val="28"/>
        </w:rPr>
        <w:t>,</w:t>
      </w:r>
    </w:p>
    <w:p w:rsidR="0036284E" w:rsidRDefault="0036284E" w:rsidP="0036284E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принадлежащее</w:t>
      </w:r>
      <w:proofErr w:type="gramEnd"/>
      <w:r>
        <w:rPr>
          <w:sz w:val="28"/>
          <w:szCs w:val="28"/>
        </w:rPr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36284E" w:rsidRDefault="0036284E" w:rsidP="0036284E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372"/>
        <w:gridCol w:w="1924"/>
      </w:tblGrid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</w:tbl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  <w:r>
        <w:rPr>
          <w:sz w:val="28"/>
          <w:szCs w:val="28"/>
        </w:rPr>
        <w:t>«__» ________________ 20__ г.           __________________               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  <w:r>
        <w:rPr>
          <w:sz w:val="28"/>
          <w:szCs w:val="28"/>
        </w:rPr>
        <w:t xml:space="preserve">                 (дата)                                      (подпись заявителя)                     (Ф.И.О. заявителя)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both"/>
        <w:rPr>
          <w:sz w:val="28"/>
          <w:szCs w:val="28"/>
        </w:rPr>
      </w:pPr>
      <w:r w:rsidRPr="00191205">
        <w:rPr>
          <w:position w:val="-4"/>
          <w:sz w:val="28"/>
          <w:szCs w:val="28"/>
        </w:rPr>
        <w:object w:dxaOrig="120" w:dyaOrig="300">
          <v:shape id="_x0000_i1026" type="#_x0000_t75" style="width:6pt;height:15pt" o:ole="">
            <v:imagedata r:id="rId22" o:title=""/>
          </v:shape>
          <o:OLEObject Type="Embed" ProgID="Equation.3" ShapeID="_x0000_i1026" DrawAspect="Content" ObjectID="_1490115167" r:id="rId23"/>
        </w:object>
      </w:r>
      <w:proofErr w:type="gramStart"/>
      <w:r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6284E" w:rsidRDefault="0036284E" w:rsidP="0036284E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>Документ прошу выдать на руки / направить по почте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hyperlink r:id="rId24" w:anchor="sub_1000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администрацией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____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287"/>
        <w:gridCol w:w="2301"/>
        <w:gridCol w:w="2054"/>
        <w:gridCol w:w="1680"/>
        <w:gridCol w:w="2242"/>
        <w:gridCol w:w="1206"/>
      </w:tblGrid>
      <w:tr w:rsidR="0036284E" w:rsidTr="0036284E">
        <w:trPr>
          <w:trHeight w:hRule="exact" w:val="58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284E" w:rsidRDefault="0036284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№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  <w:tr w:rsidR="0036284E" w:rsidTr="0036284E">
        <w:trPr>
          <w:trHeight w:hRule="exact" w:val="165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 понедельника по субботу с  9.00 до 21.00, воскресенье - выходной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0F1F22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  <w:hyperlink r:id="rId25" w:history="1">
              <w:r w:rsidR="0036284E">
                <w:rPr>
                  <w:rStyle w:val="a3"/>
                  <w:color w:val="auto"/>
                  <w:sz w:val="28"/>
                  <w:szCs w:val="28"/>
                  <w:lang w:val="en-US" w:eastAsia="ar-SA"/>
                </w:rPr>
                <w:t>mfcvsev@gmail.com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9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456-18-88</w:t>
            </w:r>
          </w:p>
        </w:tc>
      </w:tr>
      <w:tr w:rsidR="0036284E" w:rsidTr="0036284E">
        <w:trPr>
          <w:trHeight w:hRule="exact" w:val="17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Приозерский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188761, Россия, Ленинградская область,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0F1F22">
            <w:pPr>
              <w:suppressAutoHyphens/>
              <w:spacing w:before="167" w:after="167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6" w:history="1">
              <w:r w:rsidR="0036284E"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mfcprioz@gmail.com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84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Филиал ГБУ 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JIO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«МФЦ»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Тосненский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187002, Россия, Ленинградская область, ул. Советская, 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д. 9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0F1F22">
            <w:pPr>
              <w:suppressAutoHyphens/>
              <w:spacing w:before="150" w:after="150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7" w:history="1">
              <w:r w:rsidR="0036284E"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mfctosno@gmail.com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98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Волосовский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188410, Ленинградская обл.,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олосово, усадьба СХТ, д.1 литера А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0F1F22">
            <w:pPr>
              <w:suppressAutoHyphens/>
              <w:spacing w:before="150" w:after="150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8" w:history="1">
              <w:r w:rsidR="0036284E"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mfcvolosovo@gmail.com</w:t>
              </w:r>
            </w:hyperlink>
          </w:p>
          <w:p w:rsidR="0036284E" w:rsidRDefault="0036284E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41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«Выборгский»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188800, Россия, Ленинградская область, 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>ыборг, ул. Вокзальная, д.13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0F1F2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hyperlink r:id="rId29" w:history="1">
              <w:r w:rsidR="0036284E">
                <w:rPr>
                  <w:rStyle w:val="a3"/>
                  <w:color w:val="auto"/>
                  <w:sz w:val="28"/>
                  <w:szCs w:val="28"/>
                  <w:u w:val="none"/>
                  <w:lang w:val="en-US" w:eastAsia="ar-SA"/>
                </w:rPr>
                <w:t>mfcvyborg@gmail.com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2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«Тихвинский»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187550, Ленинградская область, 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.Т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>ихвин, 1микрорайон, д.2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187700,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Ленинградская область, г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.Л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одейное Поле, ул. Карла Маркса, дом 36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sz w:val="28"/>
                <w:szCs w:val="28"/>
                <w:lang w:eastAsia="ar-SA"/>
              </w:rPr>
            </w:pPr>
            <w:r>
              <w:rPr>
                <w:bCs/>
                <w:color w:val="1D1B1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Кингисеппский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188480,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Ленинградская область, 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>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sz w:val="28"/>
                <w:szCs w:val="28"/>
                <w:lang w:eastAsia="ar-SA"/>
              </w:rPr>
            </w:pPr>
            <w:r>
              <w:rPr>
                <w:bCs/>
                <w:color w:val="1D1B1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188730,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Приозерский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35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пн-чт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–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с 9.00 до 17.00, перерыв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:rsidR="0036284E" w:rsidRDefault="0036284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сб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0F1F22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  <w:hyperlink r:id="rId30" w:history="1">
              <w:r w:rsidR="0036284E">
                <w:rPr>
                  <w:rStyle w:val="a3"/>
                  <w:color w:val="auto"/>
                  <w:sz w:val="28"/>
                  <w:szCs w:val="28"/>
                  <w:lang w:val="en-US" w:eastAsia="ar-SA"/>
                </w:rPr>
                <w:t>mfc-info@lenreg.ru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20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577-47-30</w:t>
            </w:r>
          </w:p>
        </w:tc>
      </w:tr>
    </w:tbl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</w:rPr>
      </w:pPr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hyperlink r:id="rId31" w:anchor="sub_1000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администрацией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____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┌──────────────────────┐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</w:t>
      </w:r>
      <w:proofErr w:type="spellStart"/>
      <w:r>
        <w:rPr>
          <w:sz w:val="28"/>
          <w:szCs w:val="28"/>
        </w:rPr>
        <w:t>│Поступление</w:t>
      </w:r>
      <w:proofErr w:type="spellEnd"/>
      <w:r>
        <w:rPr>
          <w:sz w:val="28"/>
          <w:szCs w:val="28"/>
        </w:rPr>
        <w:t xml:space="preserve"> заявления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</w:t>
      </w:r>
      <w:proofErr w:type="gramStart"/>
      <w:r>
        <w:rPr>
          <w:sz w:val="28"/>
          <w:szCs w:val="28"/>
        </w:rPr>
        <w:t>│  (в том числе через  │</w:t>
      </w:r>
      <w:proofErr w:type="gramEnd"/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</w:t>
      </w:r>
      <w:proofErr w:type="gramStart"/>
      <w:r>
        <w:rPr>
          <w:sz w:val="28"/>
          <w:szCs w:val="28"/>
        </w:rPr>
        <w:t>│         МФЦ)         │</w:t>
      </w:r>
      <w:proofErr w:type="gramEnd"/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└───────────┬──────────┘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 Регистрация заявления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 │  Назначение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>   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      исполнителя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  Передача документов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 ответственному исполнителю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┌──────────────────────────────────────┐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│     Проверка наличия документов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└──────────────────┬───────────────────┘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┌──────────────────────┐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      </w:t>
      </w:r>
      <w:proofErr w:type="spellStart"/>
      <w:r>
        <w:rPr>
          <w:sz w:val="28"/>
          <w:szCs w:val="28"/>
        </w:rPr>
        <w:t>│Документы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представлены│</w:t>
      </w:r>
      <w:proofErr w:type="spellEnd"/>
      <w:r>
        <w:rPr>
          <w:sz w:val="28"/>
          <w:szCs w:val="28"/>
        </w:rPr>
        <w:t>     да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┌──────────────┤   в полном объеме    ├────────────┐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 │                      │  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 └──────────────────────┘  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┌───────────────────────────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│  Рассмотрение документов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    └────────────┬──────────────┘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            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 ┌──────────────────┐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    │                      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>            │    Документы     │ да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   │          ┌───────────────────────────┤  соответствуют   ├─────┐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        │   требованиям    │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        │ законодательства │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        └──────────────────┘     │</w:t>
      </w:r>
    </w:p>
    <w:p w:rsidR="0036284E" w:rsidRDefault="000F1F22" w:rsidP="0036284E">
      <w:pPr>
        <w:rPr>
          <w:sz w:val="28"/>
          <w:szCs w:val="28"/>
        </w:rPr>
      </w:pPr>
      <w:r w:rsidRPr="000F1F22">
        <w:pict>
          <v:rect id="_x0000_s1030" style="position:absolute;margin-left:-14.2pt;margin-top:8.5pt;width:184.7pt;height:111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="0036284E">
        <w:rPr>
          <w:sz w:val="28"/>
          <w:szCs w:val="28"/>
        </w:rPr>
        <w:t>    ▼          ▼                     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jc w:val="center"/>
        <w:rPr>
          <w:b/>
          <w:sz w:val="28"/>
          <w:szCs w:val="28"/>
        </w:rPr>
      </w:pPr>
    </w:p>
    <w:p w:rsidR="0036284E" w:rsidRDefault="000F1F22" w:rsidP="0036284E">
      <w:pPr>
        <w:rPr>
          <w:sz w:val="28"/>
          <w:szCs w:val="28"/>
        </w:rPr>
      </w:pPr>
      <w:r w:rsidRPr="000F1F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239.65pt;margin-top:296.95pt;width:0;height:4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 w:rsidRPr="000F1F22">
        <w:pict>
          <v:rect id="Прямоугольник 5" o:spid="_x0000_s1026" style="position:absolute;margin-left:291.85pt;margin-top:40.55pt;width:184.7pt;height:80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0F1F22">
        <w:pict>
          <v:shape id="Прямая со стрелкой 7" o:spid="_x0000_s1027" type="#_x0000_t32" style="position:absolute;margin-left:243.1pt;margin-top:79.7pt;width:0;height:28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  <w:r w:rsidRPr="000F1F22">
        <w:pict>
          <v:shape id="Прямая со стрелкой 11" o:spid="_x0000_s1029" type="#_x0000_t32" style="position:absolute;margin-left:242.25pt;margin-top:171pt;width:0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 w:rsidRPr="000F1F22">
        <w:pict>
          <v:rect id="_x0000_s1031" style="position:absolute;margin-left:297.6pt;margin-top:176.05pt;width:184.7pt;height:8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1"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Pr="000F1F22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61.6pt;margin-top:151.4pt;width:37.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65880000,-251741">
            <v:stroke endarrow="block"/>
          </v:shape>
        </w:pict>
      </w:r>
      <w:r w:rsidRPr="000F1F22">
        <w:pict>
          <v:shape id="_x0000_s1033" type="#_x0000_t32" style="position:absolute;margin-left:65.4pt;margin-top:-29.05pt;width:232.2pt;height:3in;z-index:251661312" o:connectortype="straight">
            <v:stroke endarrow="block"/>
          </v:shape>
        </w:pic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36284E" w:rsidRDefault="0036284E" w:rsidP="0036284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03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4E"/>
    <w:rsid w:val="000F1F22"/>
    <w:rsid w:val="00156F38"/>
    <w:rsid w:val="00191205"/>
    <w:rsid w:val="00255951"/>
    <w:rsid w:val="002E35DD"/>
    <w:rsid w:val="00355B98"/>
    <w:rsid w:val="0036284E"/>
    <w:rsid w:val="00506BD3"/>
    <w:rsid w:val="00607E10"/>
    <w:rsid w:val="00714C60"/>
    <w:rsid w:val="007615B1"/>
    <w:rsid w:val="00766792"/>
    <w:rsid w:val="00AF3C04"/>
    <w:rsid w:val="00BA7E46"/>
    <w:rsid w:val="00CB738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Прямая со стрелкой 7"/>
        <o:r id="V:Rule7" type="connector" idref="#Прямая со стрелкой 11"/>
        <o:r id="V:Rule8" type="connector" idref="#_x0000_s1032"/>
        <o:r id="V:Rule9" type="connector" idref="#_x0000_s1033"/>
        <o:r id="V:Rule1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84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62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6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284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6284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362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62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2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628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6284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628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628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6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consultantplus://offline/main?base=LAW;n=70316;fld=134;dst=100028" TargetMode="External"/><Relationship Id="rId26" Type="http://schemas.openxmlformats.org/officeDocument/2006/relationships/hyperlink" Target="mailto:mfcprioz@gmail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garantf1://7929266.549/" TargetMode="External"/><Relationship Id="rId12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hyperlink" Target="mailto:mfcvsev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929266.1239/" TargetMode="External"/><Relationship Id="rId20" Type="http://schemas.openxmlformats.org/officeDocument/2006/relationships/image" Target="media/image2.wmf"/><Relationship Id="rId29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1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24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mailto:mfcvolosovo@gmail.com" TargetMode="External"/><Relationship Id="rId10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image" Target="media/image3.wmf"/><Relationship Id="rId27" Type="http://schemas.openxmlformats.org/officeDocument/2006/relationships/hyperlink" Target="mailto:mfctosno@gmail.com" TargetMode="External"/><Relationship Id="rId30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9124</Words>
  <Characters>52007</Characters>
  <Application>Microsoft Office Word</Application>
  <DocSecurity>0</DocSecurity>
  <Lines>433</Lines>
  <Paragraphs>122</Paragraphs>
  <ScaleCrop>false</ScaleCrop>
  <Company/>
  <LinksUpToDate>false</LinksUpToDate>
  <CharactersWithSpaces>61009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2015-03-30T15:24:00Z</cp:lastPrinted>
  <dcterms:created xsi:type="dcterms:W3CDTF">2015-03-24T05:52:00Z</dcterms:created>
  <dcterms:modified xsi:type="dcterms:W3CDTF">2015-04-09T16:06:00Z</dcterms:modified>
</cp:coreProperties>
</file>