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ПОСТАНОВЛЕНИЕ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</w:t>
      </w:r>
      <w:r w:rsidR="00114752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    »    </w:t>
      </w:r>
      <w:r w:rsidR="004C7C48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  2015 года                              № </w:t>
      </w:r>
      <w:r w:rsidR="00114752">
        <w:rPr>
          <w:rFonts w:ascii="Times New Roman" w:hAnsi="Times New Roman"/>
          <w:b/>
          <w:sz w:val="28"/>
          <w:szCs w:val="28"/>
        </w:rPr>
        <w:t>85</w:t>
      </w:r>
    </w:p>
    <w:p w:rsidR="00D564FC" w:rsidRDefault="00D564FC" w:rsidP="00D564F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64FC" w:rsidRDefault="00D564FC" w:rsidP="00D564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Вындиноостровское сельское поселение от 26 ноября 2014 года № 164  «Об утверждении административного регламента</w:t>
      </w:r>
    </w:p>
    <w:p w:rsidR="00D564FC" w:rsidRDefault="00D564FC" w:rsidP="00D564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 по признанию жилого помещения пригодны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непригодным) для проживания, многоквартирного дома аварийным и подлежащим сносу или реконструкции»</w:t>
      </w:r>
    </w:p>
    <w:p w:rsidR="00D564FC" w:rsidRDefault="00D564FC" w:rsidP="00D564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11.1,  частью 6 статьи 11.2  Федерального закона от 27.07.2010 N 210-ФЗ «Об организации предоставления государственных и муниципальных услуг»,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 следующие изменения и дополнения в постановление  администрации муниципального образования Вындиноостровское сельское поселение   от 29 ноября 2014 года № 164 «Об  утверждении  административного регламента по предоставлению муниципальной услуги: «3 «Об утверждении административного регламента по предоставлению муниципальной услуги « по признанию жилого помещения пригодны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непригодным) для проживания, многоквартирного дома аварийным и подлежащим сносу или реконструкции»:</w:t>
      </w:r>
    </w:p>
    <w:p w:rsidR="00D564FC" w:rsidRDefault="00D564FC" w:rsidP="00D564FC">
      <w:pPr>
        <w:pStyle w:val="a3"/>
        <w:tabs>
          <w:tab w:val="left" w:pos="142"/>
          <w:tab w:val="left" w:pos="284"/>
        </w:tabs>
        <w:jc w:val="both"/>
        <w:rPr>
          <w:spacing w:val="-7"/>
          <w:szCs w:val="28"/>
        </w:rPr>
      </w:pPr>
      <w:r>
        <w:rPr>
          <w:szCs w:val="28"/>
        </w:rPr>
        <w:tab/>
        <w:t xml:space="preserve"> «1.1.  </w:t>
      </w:r>
      <w:proofErr w:type="gramStart"/>
      <w:r>
        <w:rPr>
          <w:szCs w:val="28"/>
        </w:rPr>
        <w:t>Раздел 5</w:t>
      </w:r>
      <w:r>
        <w:rPr>
          <w:spacing w:val="-7"/>
          <w:szCs w:val="28"/>
        </w:rPr>
        <w:t xml:space="preserve">  «</w:t>
      </w:r>
      <w:r>
        <w:rPr>
          <w:bCs/>
          <w:szCs w:val="28"/>
        </w:rPr>
        <w:t>Обжалование действий (бездействия должностных лиц Администрации МО Вындиноостровское сельское поселение при предоставлении муниципальной услуги» читать в новой редакции: « 5.</w:t>
      </w:r>
      <w:proofErr w:type="gramEnd"/>
      <w:r>
        <w:rPr>
          <w:bCs/>
          <w:szCs w:val="28"/>
        </w:rPr>
        <w:t xml:space="preserve"> </w:t>
      </w:r>
      <w:r>
        <w:rPr>
          <w:spacing w:val="-7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Cs w:val="28"/>
        </w:rPr>
        <w:t>муниципальную</w:t>
      </w:r>
      <w:r>
        <w:rPr>
          <w:spacing w:val="-7"/>
          <w:szCs w:val="28"/>
        </w:rPr>
        <w:t xml:space="preserve"> услугу, а также должностных лиц, государственных служащих».</w:t>
      </w:r>
    </w:p>
    <w:p w:rsidR="00D564FC" w:rsidRDefault="00D564FC" w:rsidP="00D564FC">
      <w:pPr>
        <w:pStyle w:val="a3"/>
        <w:ind w:firstLine="709"/>
        <w:jc w:val="both"/>
        <w:rPr>
          <w:bCs/>
          <w:szCs w:val="28"/>
        </w:rPr>
      </w:pPr>
      <w:r>
        <w:rPr>
          <w:spacing w:val="-7"/>
          <w:szCs w:val="28"/>
        </w:rPr>
        <w:t xml:space="preserve"> 5</w:t>
      </w:r>
      <w:r>
        <w:rPr>
          <w:bCs/>
          <w:szCs w:val="28"/>
        </w:rPr>
        <w:t xml:space="preserve">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</w:t>
      </w:r>
      <w:r>
        <w:rPr>
          <w:bCs/>
          <w:szCs w:val="28"/>
        </w:rPr>
        <w:lastRenderedPageBreak/>
        <w:t>предоставления муниципальной услуги в досудебном (внесудебном) и судебном порядке.</w:t>
      </w:r>
    </w:p>
    <w:p w:rsidR="00D564FC" w:rsidRDefault="00D564FC" w:rsidP="00D564FC">
      <w:pPr>
        <w:pStyle w:val="a3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rFonts w:eastAsia="Times New Roman"/>
          <w:szCs w:val="28"/>
        </w:rPr>
        <w:t xml:space="preserve"> 5.2. Предметом досудебного (внесудебного) обжалования являются решение, действие (бездействие) структурного подразделения администрации, его должностных лиц ответственных за предоставление муниципальной услуги, в том числе:</w:t>
      </w:r>
    </w:p>
    <w:p w:rsidR="0003585D" w:rsidRDefault="0003585D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03585D" w:rsidRDefault="0003585D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3585D" w:rsidRDefault="0003585D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3585D" w:rsidRDefault="0003585D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3585D" w:rsidRDefault="0003585D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3585D" w:rsidRDefault="0003585D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585D" w:rsidRDefault="0003585D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564FC" w:rsidRDefault="00D564FC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Ленинградской области, уполномоченным на рассмотрение жалобы, является администрация.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Жалоба подается в администрацию в письменной форме на бумажном носителе, в электронной форме.  Жалоба регистрируется в день ее поступления.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Сектора, его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регистрации.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Оснований для приостановления рассмотрения жалобы действующим законодательством не предусмотрено.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564FC" w:rsidRDefault="00D564FC" w:rsidP="00D564F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удовлетворить жалобу, в том числе в форме отмены принятого решения, исправления допущенных должностным лицом Сектора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</w:p>
    <w:p w:rsidR="00D564FC" w:rsidRDefault="00D564FC" w:rsidP="00D564F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отказать  в удовлетворении жалобы.</w:t>
      </w:r>
    </w:p>
    <w:p w:rsidR="00D564FC" w:rsidRDefault="00D564FC" w:rsidP="00D564F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D564FC" w:rsidRDefault="00D564FC" w:rsidP="00D564F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91765C" w:rsidRDefault="0091765C" w:rsidP="009176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1765C">
        <w:rPr>
          <w:rFonts w:eastAsia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п.1.3 Главы 1 Общие Положения читать в следующей редакции:  «</w:t>
      </w:r>
      <w:bookmarkStart w:id="0" w:name="sub_103"/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187440, Ленинградская область, Волховский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Остров, ул. Школьная, д. 1а», далее по  тексту.</w:t>
      </w:r>
      <w:proofErr w:type="gramEnd"/>
    </w:p>
    <w:bookmarkEnd w:id="0"/>
    <w:p w:rsidR="0091765C" w:rsidRDefault="0091765C" w:rsidP="009176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понедельник- четверг с 9-00 до 16-00; обед с 13-00 до 13-48.</w:t>
      </w:r>
    </w:p>
    <w:p w:rsidR="00D564FC" w:rsidRDefault="0091765C" w:rsidP="000358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4FC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D564FC" w:rsidRDefault="00D564FC" w:rsidP="00D564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176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64FC" w:rsidRDefault="00D564FC" w:rsidP="00D564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64FC" w:rsidRDefault="00D564FC" w:rsidP="00D5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D564FC" w:rsidRDefault="00D564FC" w:rsidP="00D564FC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564FC" w:rsidRDefault="00D564FC" w:rsidP="00D564FC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564FC" w:rsidRDefault="00D564FC" w:rsidP="00D564FC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D564FC" w:rsidRDefault="00D564FC" w:rsidP="00D564FC"/>
    <w:p w:rsidR="00D564FC" w:rsidRDefault="00D564FC" w:rsidP="00D564FC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FC"/>
    <w:rsid w:val="0003585D"/>
    <w:rsid w:val="00114752"/>
    <w:rsid w:val="00255951"/>
    <w:rsid w:val="003220D8"/>
    <w:rsid w:val="004C7C48"/>
    <w:rsid w:val="005219A1"/>
    <w:rsid w:val="00607E10"/>
    <w:rsid w:val="00672CF2"/>
    <w:rsid w:val="00766792"/>
    <w:rsid w:val="00815BDC"/>
    <w:rsid w:val="0091765C"/>
    <w:rsid w:val="00CF3173"/>
    <w:rsid w:val="00D564FC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64F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564F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564F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D564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D5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5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2015-04-19T16:11:00Z</dcterms:created>
  <dcterms:modified xsi:type="dcterms:W3CDTF">2015-04-28T08:04:00Z</dcterms:modified>
</cp:coreProperties>
</file>