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4E" w:rsidRDefault="0036284E" w:rsidP="0036284E">
      <w:pPr>
        <w:tabs>
          <w:tab w:val="left" w:pos="142"/>
          <w:tab w:val="left" w:pos="284"/>
        </w:tabs>
        <w:rPr>
          <w:sz w:val="28"/>
          <w:szCs w:val="28"/>
        </w:rPr>
      </w:pPr>
    </w:p>
    <w:p w:rsidR="0036284E" w:rsidRDefault="0036284E" w:rsidP="0036284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71525" cy="847725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4E" w:rsidRDefault="0036284E" w:rsidP="0036284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МО</w:t>
      </w:r>
    </w:p>
    <w:p w:rsidR="0036284E" w:rsidRDefault="0036284E" w:rsidP="0036284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МУНИЦИПАЛЬНОГО ОБРАЗОВАНИЯ</w:t>
      </w:r>
    </w:p>
    <w:p w:rsidR="0036284E" w:rsidRDefault="0036284E" w:rsidP="0036284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ВЫНДИНООСТРОВСКОЕ СЕЛЬСКОЕ  ПОСЕЛЕНИЕ</w:t>
      </w:r>
    </w:p>
    <w:p w:rsidR="0036284E" w:rsidRDefault="0036284E" w:rsidP="0036284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Волховский муниципальный район</w:t>
      </w:r>
    </w:p>
    <w:p w:rsidR="0036284E" w:rsidRDefault="0036284E" w:rsidP="0036284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Ленинградская область</w:t>
      </w:r>
    </w:p>
    <w:p w:rsidR="0036284E" w:rsidRDefault="0036284E" w:rsidP="0036284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деревня Вындин Остров</w:t>
      </w:r>
    </w:p>
    <w:p w:rsidR="0036284E" w:rsidRDefault="0036284E" w:rsidP="0036284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ул. Школьная, д.1 а</w:t>
      </w:r>
    </w:p>
    <w:p w:rsidR="0036284E" w:rsidRDefault="0036284E" w:rsidP="0036284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6284E" w:rsidRDefault="0036284E" w:rsidP="0036284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36284E" w:rsidRDefault="0036284E" w:rsidP="0036284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6284E" w:rsidRDefault="0036284E" w:rsidP="0036284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   23 марта  2015 года                              № _46</w:t>
      </w:r>
    </w:p>
    <w:p w:rsidR="0036284E" w:rsidRDefault="0036284E" w:rsidP="0036284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6284E" w:rsidRDefault="0036284E" w:rsidP="0036284E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по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предоставлению муниципальной услуги: 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«Принятие документов, а также выдача решений о переводе или об отказе в переводе </w:t>
      </w:r>
      <w:r>
        <w:rPr>
          <w:b/>
          <w:bCs/>
          <w:sz w:val="28"/>
          <w:szCs w:val="28"/>
        </w:rPr>
        <w:t>жилого помещения в нежилое или нежилого помещения в жилое помещение» на территории МО Вындиноостровское сельское поселение</w:t>
      </w:r>
      <w:r>
        <w:rPr>
          <w:b/>
          <w:sz w:val="28"/>
          <w:szCs w:val="28"/>
        </w:rPr>
        <w:t>.</w:t>
      </w:r>
    </w:p>
    <w:p w:rsidR="0036284E" w:rsidRDefault="0036284E" w:rsidP="0036284E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36284E" w:rsidRDefault="0036284E" w:rsidP="003628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6 Федерального закона от 27.07.2010 N 210-ФЗ «Об организации предоставления государственных и муниципальных услуг», с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МО муниципального образования Вындиноостровское сельское поселение от 11 октября 2010г. № 55 «Об утверждении Порядка организации разработки и утверждения административных регламентов исполнения функций и услуг, осуществляемых (предоставляемых)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области», Устава муниципального образования  Администрация МО Вындиноостровское сельское поселение  </w:t>
      </w:r>
      <w:r>
        <w:rPr>
          <w:b/>
          <w:sz w:val="28"/>
          <w:szCs w:val="28"/>
        </w:rPr>
        <w:t>постановляет:</w:t>
      </w:r>
    </w:p>
    <w:p w:rsidR="0036284E" w:rsidRDefault="0036284E" w:rsidP="0036284E">
      <w:pPr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1.Утвердить административный регламент по предоставлению муниципальной услуги: </w:t>
      </w:r>
      <w:r>
        <w:rPr>
          <w:sz w:val="28"/>
          <w:szCs w:val="28"/>
        </w:rPr>
        <w:t xml:space="preserve">«Принятие документов, а также выдача решений о переводе или об отказе в переводе </w:t>
      </w:r>
      <w:r>
        <w:rPr>
          <w:bCs/>
          <w:sz w:val="28"/>
          <w:szCs w:val="28"/>
        </w:rPr>
        <w:t>жилого помещения в нежилое или нежилого помещения в жилое помещение»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Прилагается.</w:t>
      </w:r>
    </w:p>
    <w:p w:rsidR="0036284E" w:rsidRDefault="0036284E" w:rsidP="0036284E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опубликовать в средствах массовой информации и разместить на официальном сайте муниципального образования.</w:t>
      </w:r>
    </w:p>
    <w:p w:rsidR="0036284E" w:rsidRDefault="0036284E" w:rsidP="00362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данного постановления оставляю за собой.</w:t>
      </w:r>
    </w:p>
    <w:p w:rsidR="0036284E" w:rsidRDefault="0036284E" w:rsidP="0036284E">
      <w:pPr>
        <w:jc w:val="both"/>
        <w:rPr>
          <w:sz w:val="28"/>
          <w:szCs w:val="28"/>
        </w:rPr>
      </w:pPr>
    </w:p>
    <w:p w:rsidR="0036284E" w:rsidRDefault="0036284E" w:rsidP="003628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                                                                М.А. Тимофеева</w:t>
      </w:r>
    </w:p>
    <w:p w:rsidR="0036284E" w:rsidRDefault="0036284E" w:rsidP="0036284E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36284E" w:rsidRDefault="0036284E" w:rsidP="0036284E">
      <w:pPr>
        <w:pStyle w:val="ConsPlusTitle"/>
        <w:jc w:val="center"/>
      </w:pPr>
      <w:r>
        <w:t>по предоставлению муниципальной услуги: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«Принятие документов, а также выдача решений о переводе или об отказе в переводе </w:t>
      </w:r>
      <w:r>
        <w:rPr>
          <w:b/>
          <w:bCs/>
          <w:sz w:val="28"/>
          <w:szCs w:val="28"/>
        </w:rPr>
        <w:t xml:space="preserve">жилого помещения в нежилое или нежилого помещения в жилое помещение» </w:t>
      </w:r>
      <w:r>
        <w:rPr>
          <w:b/>
          <w:sz w:val="28"/>
          <w:szCs w:val="28"/>
        </w:rPr>
        <w:t>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>
        <w:rPr>
          <w:b/>
          <w:bCs/>
          <w:sz w:val="28"/>
          <w:szCs w:val="28"/>
        </w:rPr>
        <w:t xml:space="preserve">1. Общие положения  </w:t>
      </w:r>
    </w:p>
    <w:bookmarkEnd w:id="0"/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284E" w:rsidRDefault="0036284E" w:rsidP="0036284E">
      <w:pPr>
        <w:widowControl w:val="0"/>
        <w:numPr>
          <w:ilvl w:val="1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bookmarkStart w:id="1" w:name="sub_1011"/>
      <w:bookmarkStart w:id="2" w:name="sub_1012"/>
      <w:r>
        <w:rPr>
          <w:sz w:val="28"/>
          <w:szCs w:val="28"/>
        </w:rPr>
        <w:t xml:space="preserve">Наименование муниципальной услуги: «Принятие документов, а также выдача решений о переводе или об отказе в переводе </w:t>
      </w:r>
      <w:r>
        <w:rPr>
          <w:bCs/>
          <w:sz w:val="28"/>
          <w:szCs w:val="28"/>
        </w:rPr>
        <w:t>жилого помещения в нежилое или нежилого помещения в жилое помещение»</w:t>
      </w:r>
      <w:bookmarkEnd w:id="1"/>
      <w:r>
        <w:rPr>
          <w:sz w:val="28"/>
          <w:szCs w:val="28"/>
        </w:rPr>
        <w:t>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Муниципальную услугу предоставляет Администрация  муниципального образования Вындиноостровское сельское поселение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Структурным подразделением, ответственными за предоставление муниципальной  услуги, является Администрация МО  Вындиноостровское сельское поселение.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123"/>
      <w:bookmarkEnd w:id="2"/>
      <w:r>
        <w:rPr>
          <w:sz w:val="28"/>
          <w:szCs w:val="28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- ПГУ ЛО), либо через функционал электронной приёмной на ЕПГУ.</w:t>
      </w:r>
    </w:p>
    <w:p w:rsidR="0036284E" w:rsidRDefault="0036284E" w:rsidP="0036284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3"/>
      <w:bookmarkStart w:id="5" w:name="sub_20195"/>
      <w:bookmarkEnd w:id="3"/>
      <w:r>
        <w:rPr>
          <w:sz w:val="28"/>
          <w:szCs w:val="28"/>
        </w:rPr>
        <w:t>1.3. Место нахождения Администрации МО : 187440, Ленинградская область, Волховский район, д. Вындин Остров, ул. Школьная, д. 1а.</w:t>
      </w:r>
    </w:p>
    <w:bookmarkEnd w:id="4"/>
    <w:p w:rsidR="0036284E" w:rsidRDefault="0036284E" w:rsidP="0036284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понедельник-пятница с 9-00 до 17-00; обед с 13-00 до 13-48.</w:t>
      </w:r>
    </w:p>
    <w:p w:rsidR="0036284E" w:rsidRDefault="0036284E" w:rsidP="0036284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приведена в приложении № 2 к настоящему административному регламенту.</w:t>
      </w:r>
    </w:p>
    <w:p w:rsidR="0036284E" w:rsidRDefault="0036284E" w:rsidP="0036284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 (факс) Администрации МО: 8(81363) 37-641 адрес электронной почты (E-mail): </w:t>
      </w:r>
      <w:r>
        <w:rPr>
          <w:iCs/>
          <w:sz w:val="28"/>
          <w:szCs w:val="28"/>
          <w:lang w:val="en-US"/>
        </w:rPr>
        <w:t>vo</w:t>
      </w:r>
      <w:r>
        <w:rPr>
          <w:iCs/>
          <w:sz w:val="28"/>
          <w:szCs w:val="28"/>
        </w:rPr>
        <w:t>--</w:t>
      </w:r>
      <w:r>
        <w:rPr>
          <w:iCs/>
          <w:sz w:val="28"/>
          <w:szCs w:val="28"/>
          <w:lang w:val="en-US"/>
        </w:rPr>
        <w:t>s</w:t>
      </w:r>
      <w:r>
        <w:rPr>
          <w:iCs/>
          <w:sz w:val="28"/>
          <w:szCs w:val="28"/>
        </w:rPr>
        <w:t>--</w:t>
      </w:r>
      <w:r>
        <w:rPr>
          <w:iCs/>
          <w:sz w:val="28"/>
          <w:szCs w:val="28"/>
          <w:lang w:val="en-US"/>
        </w:rPr>
        <w:t>p</w:t>
      </w:r>
      <w:r>
        <w:rPr>
          <w:iCs/>
          <w:sz w:val="28"/>
          <w:szCs w:val="28"/>
        </w:rPr>
        <w:t>@</w:t>
      </w:r>
      <w:r>
        <w:rPr>
          <w:iCs/>
          <w:sz w:val="28"/>
          <w:szCs w:val="28"/>
          <w:lang w:val="en-US"/>
        </w:rPr>
        <w:t>bk</w:t>
      </w:r>
      <w:r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1.4. Информация о местах нахождения и графике работы, справочных телефонах и адресах электронной почты МФЦ приведена в приложении № 2 к настоящему административному регламенту.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4"/>
      <w:bookmarkEnd w:id="5"/>
      <w:r>
        <w:rPr>
          <w:sz w:val="28"/>
          <w:szCs w:val="28"/>
        </w:rPr>
        <w:t xml:space="preserve">1.5. </w:t>
      </w:r>
      <w:bookmarkStart w:id="7" w:name="sub_20196"/>
      <w:bookmarkEnd w:id="6"/>
      <w:r>
        <w:rPr>
          <w:sz w:val="28"/>
          <w:szCs w:val="28"/>
        </w:rPr>
        <w:t xml:space="preserve">Справочные телефоны и адреса электронной почты (E-mail) МФЦ и его филиалов указаны в </w:t>
      </w:r>
      <w:hyperlink r:id="rId6" w:anchor="sub_1900" w:history="1">
        <w:r>
          <w:rPr>
            <w:rStyle w:val="a3"/>
            <w:color w:val="auto"/>
            <w:sz w:val="28"/>
            <w:szCs w:val="28"/>
            <w:u w:val="none"/>
          </w:rPr>
          <w:t>приложении</w:t>
        </w:r>
      </w:hyperlink>
      <w:r>
        <w:rPr>
          <w:sz w:val="28"/>
          <w:szCs w:val="28"/>
        </w:rPr>
        <w:t xml:space="preserve"> № 2 к настоящему </w:t>
      </w:r>
      <w:r>
        <w:rPr>
          <w:sz w:val="28"/>
          <w:szCs w:val="28"/>
        </w:rPr>
        <w:lastRenderedPageBreak/>
        <w:t>Административному регламенту.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5"/>
      <w:bookmarkEnd w:id="7"/>
      <w:r>
        <w:rPr>
          <w:sz w:val="28"/>
          <w:szCs w:val="28"/>
        </w:rPr>
        <w:t xml:space="preserve">1.6. Адрес портала государственных и муниципальных услуг Ленинградской области в сети Интернет: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www.gu.lenobl.ru</w:t>
        </w:r>
      </w:hyperlink>
      <w:r>
        <w:rPr>
          <w:sz w:val="28"/>
          <w:szCs w:val="28"/>
        </w:rPr>
        <w:t>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Единого Портала государственных и муниципальных услуг (функций) в сети Интернет (далее ЕПГУ):  http://www.gosuslugi.ru/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ПГУ ЛО и ЕПГУ в сети Интернет содержит информацию о предоставлении муниципальной услуги, а также об органах местного самоуправления, предоставляющих муниципальную услугу.</w:t>
      </w:r>
    </w:p>
    <w:bookmarkEnd w:id="8"/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 Администрации  муниципального образования в сети Интернет: http://www.vindinostrov.ru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6"/>
      <w:r>
        <w:rPr>
          <w:sz w:val="28"/>
          <w:szCs w:val="28"/>
        </w:rPr>
        <w:t>1.7.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bookmarkEnd w:id="9"/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устно - по адресу, указанному </w:t>
      </w:r>
      <w:hyperlink r:id="rId8" w:anchor="sub_103" w:history="1">
        <w:r>
          <w:rPr>
            <w:rStyle w:val="a3"/>
            <w:color w:val="auto"/>
            <w:sz w:val="28"/>
            <w:szCs w:val="28"/>
            <w:u w:val="none"/>
          </w:rPr>
          <w:t>в пункте 1.3</w:t>
        </w:r>
      </w:hyperlink>
      <w:r>
        <w:rPr>
          <w:sz w:val="28"/>
          <w:szCs w:val="28"/>
        </w:rPr>
        <w:t xml:space="preserve"> настоящего Административного регламента в приемные дни  по предварительной записи (запись осуществляется по справочному телефону, указанному в </w:t>
      </w:r>
      <w:hyperlink r:id="rId9" w:anchor="sub_104" w:history="1">
        <w:r>
          <w:rPr>
            <w:rStyle w:val="a3"/>
            <w:color w:val="auto"/>
            <w:sz w:val="28"/>
            <w:szCs w:val="28"/>
            <w:u w:val="none"/>
          </w:rPr>
          <w:t>1.3.</w:t>
        </w:r>
      </w:hyperlink>
      <w:r>
        <w:rPr>
          <w:sz w:val="28"/>
          <w:szCs w:val="28"/>
        </w:rPr>
        <w:t xml:space="preserve"> настоящего Административного регламента);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письменно - путем направления почтового отправления по адресу, указанному в </w:t>
      </w:r>
      <w:hyperlink r:id="rId10" w:anchor="sub_103" w:history="1">
        <w:r>
          <w:rPr>
            <w:rStyle w:val="a3"/>
            <w:color w:val="auto"/>
            <w:sz w:val="28"/>
            <w:szCs w:val="28"/>
            <w:u w:val="none"/>
          </w:rPr>
          <w:t>пункте 1.3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 справочному телефону, указанному в </w:t>
      </w:r>
      <w:hyperlink r:id="rId11" w:anchor="sub_104" w:history="1">
        <w:r>
          <w:rPr>
            <w:rStyle w:val="a3"/>
            <w:color w:val="auto"/>
            <w:sz w:val="28"/>
            <w:szCs w:val="28"/>
            <w:u w:val="none"/>
          </w:rPr>
          <w:t>пункте 1.4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специалист, должностное лицо Отдела, подробно в вежливой форме информируют заявителя. Ответ на телефонный звонок должен начинаться с информации о наименовании Отдела. Время консультирования по телефону не должно превышать 15 минут. В случае если специалист, должностное лицо Отдела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 электронной почте путем направления запроса по адресу электронной почты, указанному в </w:t>
      </w:r>
      <w:hyperlink r:id="rId12" w:anchor="sub_104" w:history="1">
        <w:r>
          <w:rPr>
            <w:rStyle w:val="a3"/>
            <w:color w:val="auto"/>
            <w:sz w:val="28"/>
            <w:szCs w:val="28"/>
            <w:u w:val="none"/>
          </w:rPr>
          <w:t>пункте 1.</w:t>
        </w:r>
      </w:hyperlink>
      <w:r>
        <w:rPr>
          <w:sz w:val="28"/>
          <w:szCs w:val="28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на Портале государственных и муниципальных услуг (функций) Ленинградской области: </w:t>
      </w:r>
      <w:hyperlink r:id="rId13" w:history="1">
        <w:r>
          <w:rPr>
            <w:rStyle w:val="a3"/>
            <w:sz w:val="28"/>
            <w:szCs w:val="28"/>
          </w:rPr>
          <w:t>http://gu.lenobl.ru/</w:t>
        </w:r>
      </w:hyperlink>
      <w:r>
        <w:rPr>
          <w:sz w:val="28"/>
          <w:szCs w:val="28"/>
        </w:rPr>
        <w:t>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Style w:val="a3"/>
        </w:rPr>
      </w:pPr>
      <w:r>
        <w:rPr>
          <w:sz w:val="28"/>
          <w:szCs w:val="28"/>
        </w:rPr>
        <w:t xml:space="preserve">е) на Едином портале государственных и муниципальных услуг (функций): </w:t>
      </w:r>
      <w:hyperlink r:id="rId1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gosuslugi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Style w:val="a3"/>
          <w:sz w:val="28"/>
          <w:szCs w:val="28"/>
        </w:rPr>
        <w:t>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Информирование заявителей в электронной форме осуществляется путем размещения информации на ПГУ ЛО либо на ЕПГУ.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 либо на ЕПГУ.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7"/>
      <w:r>
        <w:rPr>
          <w:sz w:val="28"/>
          <w:szCs w:val="28"/>
        </w:rPr>
        <w:lastRenderedPageBreak/>
        <w:t xml:space="preserve">1.8. Текстовая информация, указанная в </w:t>
      </w:r>
      <w:hyperlink r:id="rId15" w:anchor="sub_103" w:history="1">
        <w:r>
          <w:rPr>
            <w:rStyle w:val="a3"/>
            <w:color w:val="auto"/>
            <w:sz w:val="28"/>
            <w:szCs w:val="28"/>
            <w:u w:val="none"/>
          </w:rPr>
          <w:t>пунктах 1.3 - 1.6</w:t>
        </w:r>
      </w:hyperlink>
      <w:r>
        <w:rPr>
          <w:sz w:val="28"/>
          <w:szCs w:val="28"/>
        </w:rPr>
        <w:t xml:space="preserve"> настоящего Административного регламента, размещается на стендах в помещениях Администрации МО муниципального образования, в помещениях филиалов МФЦ.</w:t>
      </w:r>
    </w:p>
    <w:bookmarkEnd w:id="10"/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Административного регламента размещается на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официальном сайте</w:t>
        </w:r>
      </w:hyperlink>
      <w:r>
        <w:rPr>
          <w:sz w:val="28"/>
          <w:szCs w:val="28"/>
        </w:rPr>
        <w:t xml:space="preserve"> Администрации МО муниципального образования  в сети Интернет по адресу:  http://www.vindinostrov.ru  и на портале государственных и муниципальных услуг Ленинградской области.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Заявителем муниципальной услуги является собственник соответствующего помещения или уполномоченное им лицо (физическое или юридическое лицо) (далее - заявитель).</w:t>
      </w:r>
    </w:p>
    <w:p w:rsidR="0036284E" w:rsidRDefault="0036284E" w:rsidP="00362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интересы заявителя от имени физических лиц о согласовании переустройства и (или) перепланировки жилых помещений могут:</w:t>
      </w:r>
    </w:p>
    <w:p w:rsidR="0036284E" w:rsidRDefault="0036284E" w:rsidP="00362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36284E" w:rsidRDefault="0036284E" w:rsidP="00362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опекуны недееспособных граждан;</w:t>
      </w:r>
    </w:p>
    <w:p w:rsidR="0036284E" w:rsidRDefault="0036284E" w:rsidP="00362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представители, действующие в силу полномочий, основанных на доверенности или договоре;</w:t>
      </w:r>
    </w:p>
    <w:p w:rsidR="0036284E" w:rsidRDefault="0036284E" w:rsidP="00362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несовершеннолетние в возрасте от 14 до 18 лет с согласия законных представителей.</w:t>
      </w:r>
    </w:p>
    <w:p w:rsidR="0036284E" w:rsidRDefault="0036284E" w:rsidP="0036284E">
      <w:pPr>
        <w:pStyle w:val="a7"/>
        <w:ind w:firstLine="709"/>
        <w:jc w:val="both"/>
        <w:rPr>
          <w:szCs w:val="28"/>
        </w:rPr>
      </w:pPr>
      <w:r>
        <w:rPr>
          <w:szCs w:val="28"/>
          <w:lang w:val="ru-RU"/>
        </w:rPr>
        <w:t>Представлять интересы з</w:t>
      </w:r>
      <w:r>
        <w:rPr>
          <w:szCs w:val="28"/>
        </w:rPr>
        <w:t>аявител</w:t>
      </w:r>
      <w:r>
        <w:rPr>
          <w:szCs w:val="28"/>
          <w:lang w:val="ru-RU"/>
        </w:rPr>
        <w:t>я</w:t>
      </w:r>
      <w:r>
        <w:rPr>
          <w:szCs w:val="28"/>
        </w:rPr>
        <w:t xml:space="preserve"> от имени юридических лиц о согласовании переустройства и (или) перепланировки жилых помещений могут являться:</w:t>
      </w:r>
    </w:p>
    <w:p w:rsidR="0036284E" w:rsidRDefault="0036284E" w:rsidP="0036284E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- лица, действующие в соответствии с законом, иными нормативными правовыми актами и учредительными документами от имени юридического лица без доверенности;</w:t>
      </w:r>
    </w:p>
    <w:p w:rsidR="0036284E" w:rsidRDefault="0036284E" w:rsidP="0036284E">
      <w:pPr>
        <w:pStyle w:val="a7"/>
        <w:ind w:firstLine="709"/>
        <w:jc w:val="both"/>
        <w:rPr>
          <w:szCs w:val="28"/>
          <w:lang w:val="ru-RU"/>
        </w:rPr>
      </w:pPr>
      <w:r>
        <w:rPr>
          <w:szCs w:val="28"/>
        </w:rPr>
        <w:t>- представители юридических лиц в силу полномочий, основанных на доверенности или договоре.</w:t>
      </w:r>
      <w:bookmarkStart w:id="11" w:name="sub_1002"/>
    </w:p>
    <w:p w:rsidR="0036284E" w:rsidRDefault="0036284E" w:rsidP="0036284E">
      <w:pPr>
        <w:pStyle w:val="a7"/>
        <w:ind w:firstLine="709"/>
        <w:jc w:val="both"/>
        <w:rPr>
          <w:szCs w:val="28"/>
        </w:rPr>
      </w:pPr>
      <w:r>
        <w:rPr>
          <w:b/>
          <w:bCs/>
          <w:szCs w:val="28"/>
        </w:rPr>
        <w:t>2. Стандарт предоставления Муниципальной услуги</w:t>
      </w:r>
      <w:bookmarkEnd w:id="11"/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021"/>
      <w:r>
        <w:rPr>
          <w:sz w:val="28"/>
          <w:szCs w:val="28"/>
        </w:rPr>
        <w:t xml:space="preserve">2.1. Наименование муниципальной услуги: «Принятие документов, а также выдача решений о переводе или об отказе в переводе </w:t>
      </w:r>
      <w:r>
        <w:rPr>
          <w:bCs/>
          <w:sz w:val="28"/>
          <w:szCs w:val="28"/>
        </w:rPr>
        <w:t>жилого помещения в нежилое или нежилого помещения в жилое помещение»</w:t>
      </w:r>
      <w:r>
        <w:rPr>
          <w:sz w:val="28"/>
          <w:szCs w:val="28"/>
        </w:rPr>
        <w:t>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022"/>
      <w:bookmarkEnd w:id="12"/>
      <w:r>
        <w:rPr>
          <w:sz w:val="28"/>
          <w:szCs w:val="28"/>
        </w:rPr>
        <w:t xml:space="preserve"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 Муниципальную услугу предоставляет Администрация МО Вындиноостровское сельское поселение. 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Структурным подразделением, ответственным за предоставление муниципальной услуги является  сектор по управлению муниципальным имуществом и муниципальному хозяйству Администрации МО. 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bookmarkStart w:id="14" w:name="sub_1023"/>
      <w:bookmarkEnd w:id="13"/>
      <w:r>
        <w:rPr>
          <w:szCs w:val="28"/>
        </w:rPr>
        <w:t>2.3. Результатом предоставления муниципальной услуги является выдача уведомления о переводе (отказе в переводе) жилого (нежилого) помещения в нежилое (жилое) помещение</w:t>
      </w:r>
      <w:bookmarkStart w:id="15" w:name="sub_1025"/>
      <w:bookmarkEnd w:id="14"/>
      <w:r>
        <w:rPr>
          <w:szCs w:val="28"/>
        </w:rPr>
        <w:t>.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2.4. Срок предоставления муниципальной услуги составляет </w:t>
      </w:r>
      <w:r>
        <w:rPr>
          <w:b/>
          <w:szCs w:val="28"/>
        </w:rPr>
        <w:t xml:space="preserve">не более сорока пяти </w:t>
      </w:r>
      <w:r>
        <w:rPr>
          <w:szCs w:val="28"/>
        </w:rPr>
        <w:t xml:space="preserve">дней с даты  поступления заявления в Администрацию 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МО.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1026"/>
      <w:bookmarkEnd w:id="15"/>
      <w:r>
        <w:rPr>
          <w:sz w:val="28"/>
          <w:szCs w:val="28"/>
        </w:rPr>
        <w:t>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1027"/>
      <w:bookmarkEnd w:id="16"/>
      <w:r>
        <w:rPr>
          <w:sz w:val="28"/>
          <w:szCs w:val="28"/>
        </w:rPr>
        <w:t>2.5. Правовые основания для предоставления муниципальной услуги:</w:t>
      </w:r>
      <w:bookmarkStart w:id="18" w:name="sub_1028"/>
      <w:bookmarkStart w:id="19" w:name="sub_121028"/>
      <w:bookmarkEnd w:id="17"/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 от 12.12.1993 («Российская газета», № 237, 25.12.1993);</w:t>
      </w:r>
    </w:p>
    <w:p w:rsidR="0036284E" w:rsidRDefault="0036284E" w:rsidP="0036284E">
      <w:pPr>
        <w:pStyle w:val="ConsPlusNormal"/>
        <w:tabs>
          <w:tab w:val="left" w:pos="142"/>
          <w:tab w:val="left" w:pos="28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188-ФЗ; </w:t>
      </w:r>
    </w:p>
    <w:p w:rsidR="0036284E" w:rsidRDefault="0036284E" w:rsidP="0036284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Градостроительный кодекс Российской Федерации</w:t>
      </w:r>
      <w:r>
        <w:rPr>
          <w:color w:val="8DB3E2"/>
          <w:sz w:val="28"/>
          <w:szCs w:val="28"/>
        </w:rPr>
        <w:t xml:space="preserve"> </w:t>
      </w:r>
      <w:r>
        <w:rPr>
          <w:sz w:val="28"/>
          <w:szCs w:val="28"/>
        </w:rPr>
        <w:t>от 29.12.2004 № 190-ФЗ;</w:t>
      </w:r>
    </w:p>
    <w:p w:rsidR="0036284E" w:rsidRDefault="0036284E" w:rsidP="0036284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 № 131-ФЗ «Об общих принципах организации местного самоуправления в Российской Федерации»;</w:t>
      </w:r>
    </w:p>
    <w:p w:rsidR="0036284E" w:rsidRDefault="0036284E" w:rsidP="0036284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 и иными нормативными правовыми актами Российской Федерации («Российская газета», № 95, 05.05.2006, «Собрание законодательства РФ», 08.05.2006, № 19, ст. 2060, «Парламентская газета», № 70-71, 11.05.2006 г.);</w:t>
      </w:r>
    </w:p>
    <w:p w:rsidR="0036284E" w:rsidRDefault="0036284E" w:rsidP="0036284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</w:r>
    </w:p>
    <w:p w:rsidR="0036284E" w:rsidRDefault="0036284E" w:rsidP="0036284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06.04.2011 № 63-ФЗ «Об электронной подписи» («Собрание законодательства РФ», 2011, № 15, ст. 2036; № 27, ст. 3880);</w:t>
      </w:r>
    </w:p>
    <w:p w:rsidR="0036284E" w:rsidRDefault="0036284E" w:rsidP="0036284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27.07.2006 № 152-ФЗ «О персональных данных»;</w:t>
      </w:r>
    </w:p>
    <w:p w:rsidR="0036284E" w:rsidRDefault="0036284E" w:rsidP="0036284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36284E" w:rsidRDefault="0036284E" w:rsidP="00362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6626.);</w:t>
      </w:r>
    </w:p>
    <w:p w:rsidR="0036284E" w:rsidRDefault="0036284E" w:rsidP="00362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36284E" w:rsidRDefault="0036284E" w:rsidP="0036284E">
      <w:pPr>
        <w:pStyle w:val="msonormalbullet2gif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Правительства Ленинградской области от 30.09.2011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 («Вестник Правительства Ленинградской области», № 94, 11.11.2011);</w:t>
      </w:r>
    </w:p>
    <w:p w:rsidR="0036284E" w:rsidRDefault="0036284E" w:rsidP="0036284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  <w:lang w:val="ru-RU"/>
        </w:rPr>
      </w:pPr>
      <w:r>
        <w:rPr>
          <w:szCs w:val="28"/>
        </w:rPr>
        <w:t>2.</w:t>
      </w:r>
      <w:r>
        <w:rPr>
          <w:szCs w:val="28"/>
          <w:lang w:val="ru-RU"/>
        </w:rPr>
        <w:t>6</w:t>
      </w:r>
      <w:r>
        <w:rPr>
          <w:szCs w:val="28"/>
        </w:rPr>
        <w:t xml:space="preserve">. </w:t>
      </w:r>
      <w:r>
        <w:rPr>
          <w:szCs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(заявитель) подает (направляет почтой) в Администрацию МО  или представляет лично в МФЦ, либо через ПГУ ЛО, либо через ЕПГУ следующие документы: </w:t>
      </w:r>
    </w:p>
    <w:p w:rsidR="0036284E" w:rsidRDefault="0036284E" w:rsidP="00362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 переводе помещения (Приложение № 1);</w:t>
      </w:r>
    </w:p>
    <w:p w:rsidR="0036284E" w:rsidRDefault="0036284E" w:rsidP="003628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заявителя: паспорт гражданина Российской Федерации или временное удостоверение личности гражданина Российской Федерации;</w:t>
      </w:r>
    </w:p>
    <w:p w:rsidR="0036284E" w:rsidRDefault="0036284E" w:rsidP="003628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36284E" w:rsidRDefault="0036284E" w:rsidP="00362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36284E" w:rsidRDefault="0036284E" w:rsidP="00362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3"/>
      <w:bookmarkEnd w:id="20"/>
      <w:r>
        <w:rPr>
          <w:sz w:val="28"/>
          <w:szCs w:val="28"/>
        </w:rPr>
        <w:t>5) правоустанавливающие документы на переводимое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прав на недвижимое имущество и сделок с ним;</w:t>
      </w:r>
    </w:p>
    <w:p w:rsidR="0036284E" w:rsidRDefault="0036284E" w:rsidP="00362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Par4"/>
      <w:bookmarkEnd w:id="21"/>
      <w:r>
        <w:rPr>
          <w:sz w:val="28"/>
          <w:szCs w:val="28"/>
        </w:rPr>
        <w:t xml:space="preserve">6) </w:t>
      </w:r>
      <w:r>
        <w:rPr>
          <w:b/>
          <w:sz w:val="28"/>
          <w:szCs w:val="28"/>
        </w:rPr>
        <w:t>подготовленный и оформленный в установленном порядке проект переустройства и (или) перепланировки</w:t>
      </w:r>
      <w:r>
        <w:rPr>
          <w:sz w:val="28"/>
          <w:szCs w:val="28"/>
        </w:rPr>
        <w:t xml:space="preserve">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36284E" w:rsidRDefault="0036284E" w:rsidP="00362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в рамках межведомственного взаимодействия.</w:t>
      </w:r>
    </w:p>
    <w:p w:rsidR="0036284E" w:rsidRDefault="0036284E" w:rsidP="00362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МО  либо МФЦ в рамках </w:t>
      </w:r>
      <w:r>
        <w:rPr>
          <w:bCs/>
          <w:sz w:val="28"/>
          <w:szCs w:val="28"/>
        </w:rPr>
        <w:t xml:space="preserve">межведомственного информационного взаимодействия </w:t>
      </w:r>
      <w:r>
        <w:rPr>
          <w:sz w:val="28"/>
          <w:szCs w:val="28"/>
        </w:rPr>
        <w:t>для предоставления муниципальной услуги запрашивает следующие документы:</w:t>
      </w:r>
    </w:p>
    <w:p w:rsidR="0036284E" w:rsidRDefault="0036284E" w:rsidP="00362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36284E" w:rsidRDefault="0036284E" w:rsidP="00362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6284E" w:rsidRDefault="0036284E" w:rsidP="00362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поэтажный план дома, в котором находится переводимое помещение.</w:t>
      </w:r>
    </w:p>
    <w:p w:rsidR="0036284E" w:rsidRDefault="0036284E" w:rsidP="00362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Заявитель вправе представить документы, указанные в подпункте 2 и 3 пункта 2.7. а также в случае, если право на переводимое помещение зарегистрировано в Едином государственном реестре прав на недвижимое имущество и сделок с ним по собственной инициативе. 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приостановления предоставления муниципальной услуги является получение Администрацией МО 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приостановлении предоставления муниципальной услуги подписывается должностным лицом Администрации МО и выдается заявителю с указанием причин приостановления.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 на перевод жилого помещения в нежилое помещение и нежилого помещения в жилое помещение может быть отказано в следующих случаях: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текст в заявлении не поддается прочтению;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заявление подписано не уполномоченным лицом.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Исчерпывающий перечень оснований для отказа в предоставлении муниципальной услуги.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Основаниями для отказа в переводе </w:t>
      </w:r>
      <w:r>
        <w:rPr>
          <w:bCs/>
          <w:sz w:val="28"/>
          <w:szCs w:val="28"/>
        </w:rPr>
        <w:t>жилого помещения в нежилое являются: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непредставление документов, определенных в п. 2.6. настоящего Административного регламента;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предоставление документов в ненадлежащий орган;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проекта переустройства и (или) перепланировки жилого помещения требованиям законодательства;</w:t>
      </w:r>
    </w:p>
    <w:p w:rsidR="0036284E" w:rsidRDefault="0036284E" w:rsidP="0036284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36284E" w:rsidRDefault="0036284E" w:rsidP="0036284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:rsidR="0036284E" w:rsidRDefault="0036284E" w:rsidP="0036284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6)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2.11.2. Основаниями для отказа в переводе не</w:t>
      </w:r>
      <w:r>
        <w:rPr>
          <w:bCs/>
          <w:sz w:val="28"/>
          <w:szCs w:val="28"/>
        </w:rPr>
        <w:t>жилого помещения в жилое: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непредставление  документов,  определенных в п. 2.6. настоящего Административного регламента;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 предоставление документов в ненадлежащий орган;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проекта переустройства и (или) перепланировки жилого помещения требованиям законодательства;</w:t>
      </w:r>
    </w:p>
    <w:p w:rsidR="0036284E" w:rsidRDefault="0036284E" w:rsidP="0036284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если такое помещение не отвечает установленным </w:t>
      </w:r>
      <w:hyperlink r:id="rId18" w:history="1">
        <w:r>
          <w:rPr>
            <w:rStyle w:val="a3"/>
            <w:color w:val="auto"/>
            <w:sz w:val="28"/>
            <w:szCs w:val="28"/>
            <w:u w:val="none"/>
          </w:rPr>
          <w:t>требованиям</w:t>
        </w:r>
      </w:hyperlink>
      <w:r>
        <w:rPr>
          <w:sz w:val="28"/>
          <w:szCs w:val="28"/>
        </w:rPr>
        <w:t xml:space="preserve">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2.1</w:t>
      </w:r>
      <w:r>
        <w:rPr>
          <w:szCs w:val="28"/>
          <w:lang w:val="ru-RU"/>
        </w:rPr>
        <w:t>2</w:t>
      </w:r>
      <w:r>
        <w:rPr>
          <w:szCs w:val="28"/>
        </w:rPr>
        <w:t>. Муниципальная услуга предоставляется Администрацией бесплатно.</w:t>
      </w:r>
      <w:bookmarkEnd w:id="18"/>
      <w:bookmarkEnd w:id="19"/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2.1</w:t>
      </w:r>
      <w:r>
        <w:rPr>
          <w:szCs w:val="28"/>
          <w:lang w:val="ru-RU"/>
        </w:rPr>
        <w:t>3</w:t>
      </w:r>
      <w:r>
        <w:rPr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6284E" w:rsidRDefault="0036284E" w:rsidP="00362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Срок регистрации запроса заявителя о предоставлении муниципальной услуги.</w:t>
      </w:r>
    </w:p>
    <w:p w:rsidR="0036284E" w:rsidRDefault="0036284E" w:rsidP="0036284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2.14.1. </w:t>
      </w:r>
      <w:r>
        <w:rPr>
          <w:color w:val="000000"/>
          <w:sz w:val="28"/>
          <w:szCs w:val="28"/>
        </w:rPr>
        <w:t>Запрос заявителя о предоставлении муниципальной услуги регистрируется в Администрации МО в срок не позднее 1 рабочего дня, следующего за днем поступления в Администрацию МО МО МО.</w:t>
      </w:r>
    </w:p>
    <w:p w:rsidR="0036284E" w:rsidRDefault="0036284E" w:rsidP="003628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2.14.2. Регистрация запроса заявителя о предоставлении муниципальной услуги, переданного на бумажном носителе из МФЦ в Администрацию МО МО, осуществляется в срок не позднее 1 рабочего дня, следующего за днем поступления в Администрацию МО МО.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t>2.1</w:t>
      </w:r>
      <w:r>
        <w:rPr>
          <w:color w:val="000000"/>
          <w:szCs w:val="28"/>
          <w:lang w:val="ru-RU"/>
        </w:rPr>
        <w:t>4</w:t>
      </w:r>
      <w:r>
        <w:rPr>
          <w:color w:val="000000"/>
          <w:szCs w:val="28"/>
        </w:rPr>
        <w:t xml:space="preserve">.3. </w:t>
      </w:r>
      <w:r>
        <w:rPr>
          <w:color w:val="000000"/>
          <w:szCs w:val="28"/>
          <w:lang w:val="ru-RU"/>
        </w:rPr>
        <w:t>Р</w:t>
      </w:r>
      <w:r>
        <w:rPr>
          <w:color w:val="000000"/>
          <w:szCs w:val="28"/>
        </w:rPr>
        <w:t xml:space="preserve">егистрация запроса </w:t>
      </w:r>
      <w:r>
        <w:rPr>
          <w:color w:val="000000"/>
          <w:szCs w:val="28"/>
          <w:lang w:val="ru-RU"/>
        </w:rPr>
        <w:t>з</w:t>
      </w:r>
      <w:r>
        <w:rPr>
          <w:color w:val="000000"/>
          <w:szCs w:val="28"/>
        </w:rPr>
        <w:t>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при наличии технической возможности, осуществляется в течение 1 рабочего дня с даты получения такого запроса.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2.1</w:t>
      </w:r>
      <w:r>
        <w:rPr>
          <w:szCs w:val="28"/>
          <w:lang w:val="ru-RU"/>
        </w:rPr>
        <w:t>5</w:t>
      </w:r>
      <w:r>
        <w:rPr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2.1</w:t>
      </w:r>
      <w:r>
        <w:rPr>
          <w:szCs w:val="28"/>
          <w:lang w:val="ru-RU"/>
        </w:rPr>
        <w:t>5</w:t>
      </w:r>
      <w:r>
        <w:rPr>
          <w:szCs w:val="28"/>
        </w:rPr>
        <w:t>.1. Предоставление муниципальной услуги осуществляется в специально выделенных для этих целей помещениях Администрации МО и МФЦ.</w:t>
      </w:r>
    </w:p>
    <w:p w:rsidR="0036284E" w:rsidRDefault="0036284E" w:rsidP="00362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6284E" w:rsidRDefault="0036284E" w:rsidP="00362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 Вход в здание (строение),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36284E" w:rsidRDefault="0036284E" w:rsidP="00362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2.15.4.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36284E" w:rsidRDefault="0036284E" w:rsidP="00362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36284E" w:rsidRDefault="0036284E" w:rsidP="00362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2.15.6.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36284E" w:rsidRDefault="0036284E" w:rsidP="00362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2.15.7. Рабочие места специалистов, осуществляющих предоставление муниципальной услуги, оборудуются средствами вычислительной техники и оргтехникой, позволяющими организовать предоставление муниципальной услуги в полном объеме.</w:t>
      </w:r>
    </w:p>
    <w:p w:rsidR="0036284E" w:rsidRDefault="0036284E" w:rsidP="00362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2.15.8.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2.1</w:t>
      </w:r>
      <w:r>
        <w:rPr>
          <w:szCs w:val="28"/>
          <w:lang w:val="ru-RU"/>
        </w:rPr>
        <w:t>6</w:t>
      </w:r>
      <w:r>
        <w:rPr>
          <w:szCs w:val="28"/>
        </w:rPr>
        <w:t>. Показатели доступности и качества муниципальной услуги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2.1</w:t>
      </w:r>
      <w:r>
        <w:rPr>
          <w:szCs w:val="28"/>
          <w:lang w:val="ru-RU"/>
        </w:rPr>
        <w:t>6</w:t>
      </w:r>
      <w:r>
        <w:rPr>
          <w:szCs w:val="28"/>
        </w:rPr>
        <w:t>.1. Показатели доступности муниципальной услуги: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- равные права и возможности при получении муниципальной услуги для </w:t>
      </w:r>
      <w:r>
        <w:rPr>
          <w:szCs w:val="28"/>
          <w:lang w:val="ru-RU"/>
        </w:rPr>
        <w:t>з</w:t>
      </w:r>
      <w:r>
        <w:rPr>
          <w:szCs w:val="28"/>
        </w:rPr>
        <w:t>аявителей;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- общая информированность о порядке и способах получения муниципальной услуги для </w:t>
      </w:r>
      <w:r>
        <w:rPr>
          <w:szCs w:val="28"/>
          <w:lang w:val="ru-RU"/>
        </w:rPr>
        <w:t>з</w:t>
      </w:r>
      <w:r>
        <w:rPr>
          <w:szCs w:val="28"/>
        </w:rPr>
        <w:t>аявителей (в сети Интернет, по телефону);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- режим работы Администрации МО обеспечивает возможность подачи Заявителем запроса о предоставлении муниципальной услуги в течение рабочего времени;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- полнота и достоверность предоставляемой гражданам информации.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2.1</w:t>
      </w:r>
      <w:r>
        <w:rPr>
          <w:szCs w:val="28"/>
          <w:lang w:val="ru-RU"/>
        </w:rPr>
        <w:t>6</w:t>
      </w:r>
      <w:r>
        <w:rPr>
          <w:szCs w:val="28"/>
        </w:rPr>
        <w:t>.2. Показатели качества муниципальной услуги: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- выдача Заявителю готового результата в установленный срок (своевременность оказания);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- соблюдение требований стандарта предоставления муниципальной услуги;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- удовлетворенность </w:t>
      </w:r>
      <w:r>
        <w:rPr>
          <w:szCs w:val="28"/>
          <w:lang w:val="ru-RU"/>
        </w:rPr>
        <w:t>з</w:t>
      </w:r>
      <w:r>
        <w:rPr>
          <w:szCs w:val="28"/>
        </w:rPr>
        <w:t>аявителей отношением сотрудников (специалистов) в процессе предоставления муниципальной услуги, готовность оказать эффективную помощь при возникновении трудностей;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- количество обжалования действий или бездействия сотрудников (специалистов) Администрации МО.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2.1</w:t>
      </w:r>
      <w:r>
        <w:rPr>
          <w:szCs w:val="28"/>
          <w:lang w:val="ru-RU"/>
        </w:rPr>
        <w:t>6</w:t>
      </w:r>
      <w:r>
        <w:rPr>
          <w:szCs w:val="28"/>
        </w:rPr>
        <w:t>.3.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при наличии технической возможности и по принципу «одного окна» на базе МФЦ при наличии соглашения о взаимодействии.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2.1</w:t>
      </w:r>
      <w:r>
        <w:rPr>
          <w:szCs w:val="28"/>
          <w:lang w:val="ru-RU"/>
        </w:rPr>
        <w:t>6</w:t>
      </w:r>
      <w:r>
        <w:rPr>
          <w:szCs w:val="28"/>
        </w:rPr>
        <w:t xml:space="preserve">.4. При получении муниципальной услуги </w:t>
      </w:r>
      <w:r>
        <w:rPr>
          <w:szCs w:val="28"/>
          <w:lang w:val="ru-RU"/>
        </w:rPr>
        <w:t>з</w:t>
      </w:r>
      <w:r>
        <w:rPr>
          <w:szCs w:val="28"/>
        </w:rPr>
        <w:t>аявитель осуществляет не более 1 взаимодействия с сотрудниками.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sub_1222"/>
      <w:r>
        <w:rPr>
          <w:sz w:val="28"/>
          <w:szCs w:val="28"/>
        </w:rPr>
        <w:t>2.17. Особенности предоставления муниципальной услуги в МФЦ.</w:t>
      </w:r>
    </w:p>
    <w:bookmarkEnd w:id="22"/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sub_2221"/>
      <w:r>
        <w:rPr>
          <w:sz w:val="28"/>
          <w:szCs w:val="28"/>
        </w:rPr>
        <w:t>2.17.1. МФЦ осуществляет:</w:t>
      </w:r>
    </w:p>
    <w:bookmarkEnd w:id="23"/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услуг в </w:t>
      </w:r>
      <w:r>
        <w:rPr>
          <w:sz w:val="28"/>
          <w:szCs w:val="28"/>
        </w:rPr>
        <w:lastRenderedPageBreak/>
        <w:t>рамках заключенных соглашений о взаимодействии;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граждан и организаций по вопросам предоставления муниципальных услуг;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обработку персональных данных, связанных с предоставлением муниципальных услуг.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sub_2222"/>
      <w:r>
        <w:rPr>
          <w:sz w:val="28"/>
          <w:szCs w:val="28"/>
        </w:rPr>
        <w:t>2.17.2. В случае подачи документов в Администрацию МО МО МО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24"/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определяет предмет обращения;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проводит проверку полномочий лица, подающего документы;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проводит проверку правильности заполнения запроса;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заверяет электронное дело своей </w:t>
      </w:r>
      <w:hyperlink r:id="rId19" w:history="1">
        <w:r>
          <w:rPr>
            <w:rStyle w:val="a3"/>
            <w:color w:val="auto"/>
            <w:sz w:val="28"/>
            <w:szCs w:val="28"/>
            <w:u w:val="none"/>
          </w:rPr>
          <w:t>электронной подписью</w:t>
        </w:r>
      </w:hyperlink>
      <w:r>
        <w:rPr>
          <w:sz w:val="28"/>
          <w:szCs w:val="28"/>
        </w:rPr>
        <w:t xml:space="preserve"> (далее - ЭП);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направляет копии документов и реестр документов в Администрацию МО МОМО: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36284E" w:rsidRDefault="0036284E" w:rsidP="0036284E">
      <w:pPr>
        <w:ind w:firstLine="709"/>
        <w:jc w:val="both"/>
        <w:rPr>
          <w:sz w:val="28"/>
          <w:szCs w:val="28"/>
        </w:rPr>
      </w:pPr>
      <w:bookmarkStart w:id="25" w:name="sub_2223"/>
      <w:r>
        <w:rPr>
          <w:sz w:val="28"/>
          <w:szCs w:val="28"/>
        </w:rPr>
        <w:t>2.17.3. При указании заявителем места получения ответа (результата предоставления муниципальной услуги) посредством МФЦ должностное лицо Администрации МОМО, ответственное за выполнение административной процедуры, направляет необходимые документы (постановление о переводе жилого (нежилого) помещения в нежилое (жилое) помещение; уведомление о переводе жилого (нежилого) помещения в нежилое (жилое) помещение; уведомление о об отказе в переводе жилого (нежилого) помещения в нежилое (жилое) помещение и другие документы) в МФЦ для их последующей передачи заявителю:</w:t>
      </w:r>
    </w:p>
    <w:bookmarkEnd w:id="25"/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МФЦ, ответственный за выдачу документов, полученных от Администрации МО по результатам рассмотрения представленных заявителем документов, в день их получения от Администрации МО  МО 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 Особенности предоставления муниципальной услуги в электронном виде через Портал государственных и муниципальных услуг Ленинградской области и Единый Портал государственных и муниципальных услуг (функций).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ЕПГУ и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 Муниципальная услуга может быть получена через ПГУ ЛО следующими способами: 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обязательной личной явкой на прием в Администрацию МО МО;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личной явки на прием в Администрацию МО МО. 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2.18.3. Для получения муниципальной услуги без личной явки на приём в Администрацию МО МО заявителю необходимо предварительно оформить квалифицированную ЭП для заверения заявления и документов, поданных в электронном виде на ПГУ ЛО. 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 Для подачи заявления через ЕПГУ заявитель должен выполнить следующие действия: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пройти идентификацию и аутентификацию в ЕСИА;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личном кабинете на ЕПГУ заполнить в электронном виде заявление на оказание муниципальной услуги;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приложить к заявлению отсканированные образы документов, необходимых для назначения ежемесячного денежного вознаграждения;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пакет электронных документов в орган социальной защиты населения посредством функционала ЕПГУ.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2.18.5. Для подачи заявления через ПГУ ЛО заявитель должен выполнить следующие действия: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пройти идентификацию и аутентификацию в ЕСИА;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приложить к заявлению отсканированные образы документов, </w:t>
      </w:r>
      <w:r>
        <w:rPr>
          <w:sz w:val="28"/>
          <w:szCs w:val="28"/>
        </w:rPr>
        <w:lastRenderedPageBreak/>
        <w:t>необходимых для получения услуги;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заявитель выбрал способ оказания услуги без личной явки на прием в Администрацию МО МО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заявитель выбрал способ оказания услуги с личной явкой на прием в Администрацию МО МО - заверение пакета электронных документов квалифицированной ЭП не требуется;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пакет электронных документов в Администрацию МО МО посредством функционала ПГУ ЛО. 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2.18.6. В результате направления пакета электронных документов посредством ПГУ ЛО или ЕПГУ в соответствии с требованиями пункта 2.18.4 или 2.18.5 автоматизированной информационной системой межведомственного электронного взаимодействия Ленинградской области (далее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2.18.7.  При предоставлении муниципальной услуги через ПГУ ЛО, в случае если заявитель подписывает заявление квалифицированной ЭП, должностное лицо Администрации МО выполняет следующие действия: 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пакет документов, поступивший через ПГУ ЛО, и передает должностному лицу Администрации МО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2.18.8.  При предоставлении муниципальной услуги через ПГУ ЛО, в случае если заявитель не подписывает заявление квалифицированной ЭП, либо через ЕПГУ, должностное лицо Администрации МО выполняет следующие действия: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пакет документов, поступивший через ПГУ ЛО, либо через ЕПГУ, и передает должностному лицу Администрации МО 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через АИС «Межвед ЛО» приглашение на прием, которое должно содержать следующую информацию: адрес Администрации МО в которую необходимо обратиться заявителю, дату и время приема, номер </w:t>
      </w:r>
      <w:r>
        <w:rPr>
          <w:sz w:val="28"/>
          <w:szCs w:val="28"/>
        </w:rPr>
        <w:lastRenderedPageBreak/>
        <w:t xml:space="preserve">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должностное лицо Администрации МО, наделенное в соответствии с должностным регламентом функциями по приему заявлений и документов через ПГУ ЛО или ЕПГУ переводит документы в архив АИС «Межвед ЛО».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должностное лицо Администрации МО ведущее прием, отмечает факт явки заявителя в АИС «Межвед ЛО», дело переводит в статус "Прием заявителя окончен".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МО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2.18.9. В случае поступления всех документов, указанных в пункте 2.7.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Администрацию МО МО с предоставлением документов, указанных в пункте 2.6. настоящего административного регламента, и отвечающих требованиям, указанным в пункте 2.10. настоящего административного регламента.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услуг, которые являются необходимыми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 обязательными для предоставления  муниципальной услуги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  <w:bookmarkStart w:id="26" w:name="sub_1003"/>
      <w:r>
        <w:rPr>
          <w:b/>
          <w:bCs/>
          <w:sz w:val="28"/>
          <w:szCs w:val="28"/>
        </w:rPr>
        <w:t>4. Состав, последовательность и сроки выполнения административных</w:t>
      </w:r>
      <w:r>
        <w:rPr>
          <w:b/>
          <w:bCs/>
          <w:sz w:val="28"/>
          <w:szCs w:val="28"/>
        </w:rPr>
        <w:br/>
        <w:t>процедур, требования к порядку их выполнения</w:t>
      </w:r>
      <w:bookmarkEnd w:id="26"/>
    </w:p>
    <w:p w:rsidR="0036284E" w:rsidRDefault="0036284E" w:rsidP="0036284E">
      <w:pPr>
        <w:pStyle w:val="a7"/>
        <w:tabs>
          <w:tab w:val="left" w:pos="142"/>
          <w:tab w:val="left" w:pos="284"/>
        </w:tabs>
        <w:jc w:val="both"/>
        <w:rPr>
          <w:szCs w:val="28"/>
        </w:rPr>
      </w:pPr>
      <w:r>
        <w:rPr>
          <w:szCs w:val="28"/>
        </w:rPr>
        <w:t>4.1. Предоставление муниципальной услуги включает в себя следующие административные процедуры: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- прием документов, необходимых для оказания муниципальной услуги;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- рассмотрение заявления об оказании</w:t>
      </w:r>
      <w:r>
        <w:rPr>
          <w:b/>
          <w:szCs w:val="28"/>
        </w:rPr>
        <w:t xml:space="preserve"> </w:t>
      </w:r>
      <w:r>
        <w:rPr>
          <w:szCs w:val="28"/>
        </w:rPr>
        <w:t>муниципальной услуги;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- издание постановления о переводе жилого (нежилого) помещения в нежилое (жилое) помещение;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- выдача уведомления о переводе (отказе в переводе) жилого (нежилого) помещения в нежилое (жилое) помещение (форма уведомления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помещение»).</w:t>
      </w:r>
    </w:p>
    <w:p w:rsidR="0036284E" w:rsidRDefault="0036284E" w:rsidP="003628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3 к настоящему Административному регламенту.</w:t>
      </w:r>
    </w:p>
    <w:p w:rsidR="0036284E" w:rsidRDefault="0036284E" w:rsidP="003628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Органу местного самоуправления, предоставляющему муниципальную услугу и его должностным лицам запрещено требовать от заявителя при осуществлении административных процедур:</w:t>
      </w:r>
    </w:p>
    <w:p w:rsidR="0036284E" w:rsidRDefault="0036284E" w:rsidP="003628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284E" w:rsidRDefault="0036284E" w:rsidP="003628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36284E" w:rsidRDefault="0036284E" w:rsidP="003628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Прием документов, необходимых для оказания муниципальной услуги.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является поступление в Администрацию МО  непосредственно, либо через МФЦ, либо </w:t>
      </w:r>
      <w:r>
        <w:rPr>
          <w:bCs/>
          <w:sz w:val="28"/>
          <w:szCs w:val="28"/>
        </w:rPr>
        <w:t>через ПГУ ЛО, либо через ЕПГУ</w:t>
      </w:r>
      <w:r>
        <w:rPr>
          <w:sz w:val="28"/>
          <w:szCs w:val="28"/>
        </w:rPr>
        <w:t xml:space="preserve"> заявления о переводе помещения</w:t>
      </w:r>
      <w:r>
        <w:rPr>
          <w:bCs/>
          <w:sz w:val="28"/>
          <w:szCs w:val="28"/>
        </w:rPr>
        <w:t xml:space="preserve"> и документов, перечисленных в пункте 2.7. настоящего административного регламента</w:t>
      </w:r>
      <w:r>
        <w:rPr>
          <w:sz w:val="28"/>
          <w:szCs w:val="28"/>
        </w:rPr>
        <w:t>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sub_6001"/>
      <w:r>
        <w:rPr>
          <w:sz w:val="28"/>
          <w:szCs w:val="28"/>
        </w:rPr>
        <w:t xml:space="preserve">Лицом, ответственным за выполнение административной процедуры, является уполномоченное должностное лицо  администрации (далее – </w:t>
      </w:r>
      <w:r>
        <w:rPr>
          <w:sz w:val="28"/>
          <w:szCs w:val="28"/>
        </w:rPr>
        <w:lastRenderedPageBreak/>
        <w:t>специалист администрации).</w:t>
      </w:r>
    </w:p>
    <w:bookmarkEnd w:id="27"/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 принимает представленные (направленные) заявителем документы по описи и в тот же день регистрирует их в соответствии с правилами делопроизводства, установленными в Администрации МО.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sub_121061"/>
      <w:r>
        <w:rPr>
          <w:sz w:val="28"/>
          <w:szCs w:val="28"/>
        </w:rPr>
        <w:t>В день регистрации поступивших документов специалист администрации передает их главе Администрации МО.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sub_121062"/>
      <w:bookmarkEnd w:id="28"/>
      <w:r>
        <w:rPr>
          <w:sz w:val="28"/>
          <w:szCs w:val="28"/>
        </w:rPr>
        <w:t>Глава Администрации МО не позднее следующего рабочего дня после регистрации документов определяет должностное лицо Администрации МО, уполномоченное рассмотреть поступившие документы, и дает поручение об их рассмотрении.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лица, которому дано поручение.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0" w:name="sub_121063"/>
      <w:bookmarkEnd w:id="29"/>
      <w:r>
        <w:rPr>
          <w:sz w:val="28"/>
          <w:szCs w:val="28"/>
        </w:rPr>
        <w:t>В тот же день специалист администрации в соответствии с поручением главы Администрации МО передает поступившее заявление с прилагаемыми к нему документами для рассмотрения должностному лицу Администрации МО, указанному в поручении.</w:t>
      </w:r>
    </w:p>
    <w:bookmarkEnd w:id="30"/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является передача заявления и прилагаемых к нему документов должностному лицу, уполномоченному на их рассмотрение.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выполнения административного действия фиксируется специалистом администрации  в порядке, установленном муниципальными правовыми актами по вопросам делопроизводства.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  <w:lang w:val="ru-RU"/>
        </w:rPr>
      </w:pPr>
      <w:r>
        <w:rPr>
          <w:szCs w:val="28"/>
        </w:rPr>
        <w:t>4.3. Рассмотрение заявления об оказании</w:t>
      </w:r>
      <w:r>
        <w:rPr>
          <w:b/>
          <w:szCs w:val="28"/>
        </w:rPr>
        <w:t xml:space="preserve"> </w:t>
      </w:r>
      <w:r>
        <w:rPr>
          <w:szCs w:val="28"/>
        </w:rPr>
        <w:t>муниципальной услуги.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Заявление о переводе помещения</w:t>
      </w:r>
      <w:r>
        <w:rPr>
          <w:b/>
          <w:szCs w:val="28"/>
        </w:rPr>
        <w:t xml:space="preserve"> </w:t>
      </w:r>
      <w:r>
        <w:rPr>
          <w:szCs w:val="28"/>
        </w:rPr>
        <w:t>передается должностному лицу</w:t>
      </w:r>
      <w:r>
        <w:rPr>
          <w:szCs w:val="28"/>
          <w:lang w:val="ru-RU"/>
        </w:rPr>
        <w:t xml:space="preserve"> Администрации МО</w:t>
      </w:r>
      <w:r>
        <w:rPr>
          <w:szCs w:val="28"/>
        </w:rPr>
        <w:t>, которое не позднее следующего дня после получения передает пакет документов в отдел.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Руководитель отдела в течение тридцати дней после получения пакета документов:</w:t>
      </w:r>
    </w:p>
    <w:p w:rsidR="0036284E" w:rsidRDefault="0036284E" w:rsidP="0036284E">
      <w:pPr>
        <w:pStyle w:val="a7"/>
        <w:numPr>
          <w:ilvl w:val="0"/>
          <w:numId w:val="4"/>
        </w:numPr>
        <w:tabs>
          <w:tab w:val="clear" w:pos="720"/>
          <w:tab w:val="left" w:pos="142"/>
          <w:tab w:val="left" w:pos="284"/>
          <w:tab w:val="num" w:pos="108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проводит проверку наличия и правильности оформления документов, прилагаемых к заявлению о переводе помещения;</w:t>
      </w:r>
    </w:p>
    <w:p w:rsidR="0036284E" w:rsidRDefault="0036284E" w:rsidP="0036284E">
      <w:pPr>
        <w:pStyle w:val="a7"/>
        <w:numPr>
          <w:ilvl w:val="0"/>
          <w:numId w:val="4"/>
        </w:numPr>
        <w:tabs>
          <w:tab w:val="clear" w:pos="720"/>
          <w:tab w:val="left" w:pos="142"/>
          <w:tab w:val="num" w:pos="180"/>
          <w:tab w:val="left" w:pos="284"/>
          <w:tab w:val="num" w:pos="1080"/>
        </w:tabs>
        <w:ind w:left="0" w:firstLine="709"/>
        <w:jc w:val="both"/>
        <w:rPr>
          <w:szCs w:val="28"/>
        </w:rPr>
      </w:pPr>
      <w:r>
        <w:rPr>
          <w:szCs w:val="28"/>
        </w:rPr>
        <w:t>проводит проверку соответствия проекта переустройства и (или) перепланировки переводимого помещения требованиям действующих технических регламентов;</w:t>
      </w:r>
    </w:p>
    <w:p w:rsidR="0036284E" w:rsidRDefault="0036284E" w:rsidP="0036284E">
      <w:pPr>
        <w:pStyle w:val="a7"/>
        <w:numPr>
          <w:ilvl w:val="0"/>
          <w:numId w:val="4"/>
        </w:numPr>
        <w:tabs>
          <w:tab w:val="clear" w:pos="720"/>
          <w:tab w:val="left" w:pos="142"/>
          <w:tab w:val="num" w:pos="180"/>
          <w:tab w:val="left" w:pos="284"/>
          <w:tab w:val="num" w:pos="1080"/>
        </w:tabs>
        <w:ind w:left="0" w:firstLine="709"/>
        <w:jc w:val="both"/>
        <w:rPr>
          <w:szCs w:val="28"/>
        </w:rPr>
      </w:pPr>
      <w:r>
        <w:rPr>
          <w:szCs w:val="28"/>
        </w:rPr>
        <w:t>проводит проверку соблюдения условий перевода;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заполняет форму уведомления о переводе  помещения и не позднее следующего дня после подготовки передает на подписание главе Администрации МО (в случае, если перевод жилого помещения в нежилое помещение или нежилого помещения в жилое помещение требует проведения его переустройства и (или) перепланировки и (или) иных работ, то в уведомлении о переводе помещения указываются требования об их проведении);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случае отказа в переводе помещения заполняет форму уведомления об отказе в переводе помещения и не позднее следующего дня после </w:t>
      </w:r>
      <w:r>
        <w:rPr>
          <w:sz w:val="28"/>
          <w:szCs w:val="28"/>
        </w:rPr>
        <w:lastRenderedPageBreak/>
        <w:t>подготовки передает документацию на подписание главе Администрации МО;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после подписания и регистрации о переводе помещения  вносит сведения о принятии решения о переводе жилых помещений в нежилые помещения или нежилых помещений в жилые помещения в журнал выдачи уведомлений;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снимает копии с представленных заявителем документов и формирует из них дело, подлежащее хранению в течение 5 лет;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готовит проект информационного письма собственникам смежных помещений о принятии решения о переводе помещения; передает его на подписание главе Администрации МО; после подписания главой Администрации МО направляет по почте указанным лицам.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  <w:lang w:val="ru-RU"/>
        </w:rPr>
        <w:t>4.</w:t>
      </w:r>
      <w:r>
        <w:rPr>
          <w:szCs w:val="28"/>
        </w:rPr>
        <w:t xml:space="preserve"> </w:t>
      </w:r>
      <w:r>
        <w:rPr>
          <w:szCs w:val="28"/>
          <w:lang w:val="ru-RU"/>
        </w:rPr>
        <w:t>В</w:t>
      </w:r>
      <w:r>
        <w:rPr>
          <w:szCs w:val="28"/>
        </w:rPr>
        <w:t>ыдача уведомления о переводе (отказе в переводе) жилого (нежилого) помещения в нежилое (жилое) помещение (форма уведомления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помещение»).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Уведомление о переводе (отказе в переводе) жилого (нежилого) помещения в нежилое (жилое) помещение направляется почтой или выдается под подпись заявителю, в случае явки заявителя для личного получения документов в Администрацию МО  или в МФЦ. 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jc w:val="left"/>
        <w:rPr>
          <w:b/>
          <w:szCs w:val="28"/>
          <w:lang w:val="ru-RU"/>
        </w:rPr>
      </w:pPr>
      <w:r>
        <w:rPr>
          <w:b/>
          <w:szCs w:val="28"/>
        </w:rPr>
        <w:t>5. Формы контроля за исполнением административного регламента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jc w:val="both"/>
        <w:rPr>
          <w:b/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</w:rPr>
        <w:t xml:space="preserve">5.1. Порядок осуществления </w:t>
      </w:r>
      <w:r>
        <w:rPr>
          <w:b/>
          <w:szCs w:val="28"/>
        </w:rPr>
        <w:t xml:space="preserve">текущего </w:t>
      </w:r>
      <w:r>
        <w:rPr>
          <w:szCs w:val="28"/>
        </w:rPr>
        <w:t>контроля за соблюдением и исполнением ответственными должностными лицами положений Административного</w:t>
      </w:r>
      <w:r>
        <w:rPr>
          <w:szCs w:val="28"/>
          <w:lang w:val="ru-RU"/>
        </w:rPr>
        <w:t xml:space="preserve"> </w:t>
      </w:r>
      <w:r>
        <w:rPr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Контроль за предоставлением муниципальной услуги осуществляет должностное лицо </w:t>
      </w:r>
      <w:r>
        <w:rPr>
          <w:szCs w:val="28"/>
          <w:lang w:val="ru-RU"/>
        </w:rPr>
        <w:t>Администрации МО</w:t>
      </w:r>
      <w:r>
        <w:rPr>
          <w:szCs w:val="28"/>
        </w:rPr>
        <w:t xml:space="preserve">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области, регулирующих вопросы перевода </w:t>
      </w:r>
      <w:r>
        <w:rPr>
          <w:bCs/>
          <w:szCs w:val="28"/>
        </w:rPr>
        <w:t>жилого помещения в нежилое помещение и нежилого помещения в жилое помещение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36284E" w:rsidRDefault="0036284E" w:rsidP="0036284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ответственными должностными лицами структурных подразделений Администрации МО,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36284E" w:rsidRDefault="0036284E" w:rsidP="0036284E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полнотой и качеством предоставления муниципальной услуги осуществляется в формах:</w:t>
      </w:r>
    </w:p>
    <w:p w:rsidR="0036284E" w:rsidRDefault="0036284E" w:rsidP="0036284E">
      <w:pPr>
        <w:pStyle w:val="msonormalbullet1gif"/>
        <w:tabs>
          <w:tab w:val="left" w:pos="1276"/>
        </w:tabs>
        <w:autoSpaceDE w:val="0"/>
        <w:autoSpaceDN w:val="0"/>
        <w:adjustRightInd w:val="0"/>
        <w:spacing w:before="60" w:beforeAutospacing="0" w:after="6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проведения плановых проверок;</w:t>
      </w:r>
    </w:p>
    <w:p w:rsidR="0036284E" w:rsidRDefault="0036284E" w:rsidP="0036284E">
      <w:pPr>
        <w:pStyle w:val="msonormalbullet3gif"/>
        <w:tabs>
          <w:tab w:val="left" w:pos="1276"/>
        </w:tabs>
        <w:autoSpaceDE w:val="0"/>
        <w:autoSpaceDN w:val="0"/>
        <w:adjustRightInd w:val="0"/>
        <w:spacing w:before="60" w:beforeAutospacing="0" w:after="6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рассмотрения жалоб на действия (бездействие) должностных лиц  Администрации МО, ответственных за предоставление муниципальной услуги.</w:t>
      </w:r>
    </w:p>
    <w:p w:rsidR="0036284E" w:rsidRDefault="0036284E" w:rsidP="0036284E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6284E" w:rsidRDefault="0036284E" w:rsidP="0036284E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36284E" w:rsidRDefault="0036284E" w:rsidP="0036284E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36284E" w:rsidRDefault="0036284E" w:rsidP="0036284E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36284E" w:rsidRDefault="0036284E" w:rsidP="0036284E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36284E" w:rsidRDefault="0036284E" w:rsidP="0036284E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36284E" w:rsidRDefault="0036284E" w:rsidP="0036284E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6284E" w:rsidRDefault="0036284E" w:rsidP="0036284E">
      <w:pPr>
        <w:pStyle w:val="a7"/>
        <w:tabs>
          <w:tab w:val="left" w:pos="284"/>
          <w:tab w:val="left" w:pos="709"/>
        </w:tabs>
        <w:ind w:firstLine="709"/>
        <w:jc w:val="both"/>
        <w:rPr>
          <w:szCs w:val="28"/>
          <w:lang w:val="ru-RU"/>
        </w:rPr>
      </w:pPr>
      <w:r>
        <w:rPr>
          <w:szCs w:val="28"/>
        </w:rPr>
        <w:t>5.</w:t>
      </w:r>
      <w:r>
        <w:rPr>
          <w:szCs w:val="28"/>
          <w:lang w:val="ru-RU"/>
        </w:rPr>
        <w:t>3</w:t>
      </w:r>
      <w:r>
        <w:rPr>
          <w:szCs w:val="28"/>
        </w:rPr>
        <w:t>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36284E" w:rsidRDefault="0036284E" w:rsidP="003628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Специалисты, уполномоченные на выполнение административных действий, предусмотренных настоящим Административным регламентом, </w:t>
      </w:r>
      <w:r>
        <w:rPr>
          <w:sz w:val="28"/>
          <w:szCs w:val="28"/>
        </w:rPr>
        <w:lastRenderedPageBreak/>
        <w:t>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6284E" w:rsidRDefault="0036284E" w:rsidP="003628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 несет персональную ответственность за обеспечение предоставления муниципальной услуги.</w:t>
      </w:r>
    </w:p>
    <w:p w:rsidR="0036284E" w:rsidRDefault="0036284E" w:rsidP="0036284E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Работники </w:t>
      </w:r>
      <w:r>
        <w:rPr>
          <w:sz w:val="28"/>
          <w:szCs w:val="28"/>
        </w:rPr>
        <w:t>Администрации МО</w:t>
      </w:r>
      <w:r>
        <w:rPr>
          <w:sz w:val="28"/>
          <w:szCs w:val="28"/>
          <w:lang/>
        </w:rPr>
        <w:t xml:space="preserve"> при предоставлении муниципальной услуги несут персональную ответственность:</w:t>
      </w:r>
    </w:p>
    <w:p w:rsidR="0036284E" w:rsidRDefault="0036284E" w:rsidP="0036284E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36284E" w:rsidRDefault="0036284E" w:rsidP="0036284E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6284E" w:rsidRDefault="0036284E" w:rsidP="0036284E">
      <w:pPr>
        <w:pStyle w:val="a7"/>
        <w:tabs>
          <w:tab w:val="left" w:pos="284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>
        <w:rPr>
          <w:szCs w:val="28"/>
          <w:lang w:val="ru-RU"/>
        </w:rPr>
        <w:t>Административного р</w:t>
      </w:r>
      <w:r>
        <w:rPr>
          <w:szCs w:val="28"/>
        </w:rPr>
        <w:t>егламента, привлекаются к ответственности в порядке, установленном действующим законодательством РФ.</w:t>
      </w:r>
    </w:p>
    <w:p w:rsidR="0036284E" w:rsidRDefault="0036284E" w:rsidP="0036284E">
      <w:pPr>
        <w:pStyle w:val="a7"/>
        <w:tabs>
          <w:tab w:val="left" w:pos="284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36284E" w:rsidRDefault="0036284E" w:rsidP="0036284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rPr>
          <w:bCs/>
          <w:szCs w:val="28"/>
        </w:rPr>
      </w:pPr>
    </w:p>
    <w:p w:rsidR="0036284E" w:rsidRDefault="0036284E" w:rsidP="0036284E">
      <w:pPr>
        <w:pStyle w:val="a7"/>
        <w:tabs>
          <w:tab w:val="left" w:pos="142"/>
          <w:tab w:val="left" w:pos="284"/>
        </w:tabs>
        <w:rPr>
          <w:b/>
          <w:bCs/>
          <w:szCs w:val="28"/>
          <w:lang w:val="ru-RU"/>
        </w:rPr>
      </w:pPr>
      <w:r>
        <w:rPr>
          <w:b/>
          <w:bCs/>
          <w:szCs w:val="28"/>
        </w:rPr>
        <w:t xml:space="preserve">6. </w:t>
      </w:r>
      <w:r>
        <w:rPr>
          <w:b/>
          <w:bCs/>
          <w:szCs w:val="28"/>
          <w:lang w:val="ru-RU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firstLine="709"/>
        <w:rPr>
          <w:bCs/>
          <w:szCs w:val="28"/>
        </w:rPr>
      </w:pP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Предметом досудебного (внесудебного) обжалования является решение, действие (бездействие) Администрации МО, должностного лица, муниципальных служащих, ответственных за предоставление муниципальной услуги, в том числе: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муниципальной услуге;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жалобе в обязательном порядке указывается: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фамилия, имя, отчество (последнее - при наличии) заявителя либо его представителя, полное наименование юридического лица;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адрес, по которому должен быть направлен ответ заявителю либо его представителю;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суть жалобы;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подпись заявителя либо его представителя и дата.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Случаи, в которых ответ на жалобу не дается, отсутствуют.</w:t>
      </w:r>
    </w:p>
    <w:p w:rsidR="0036284E" w:rsidRDefault="0036284E" w:rsidP="003628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По результатам рассмотрения жалобы орган, предоставляющий муниципальную услугу, принимает одно из следующих решений:</w:t>
      </w:r>
    </w:p>
    <w:p w:rsidR="0036284E" w:rsidRDefault="0036284E" w:rsidP="00362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6284E" w:rsidRDefault="0036284E" w:rsidP="00362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36284E" w:rsidRDefault="0036284E" w:rsidP="00362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284E" w:rsidRDefault="0036284E" w:rsidP="00362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6284E" w:rsidRDefault="0036284E" w:rsidP="0036284E">
      <w:pPr>
        <w:tabs>
          <w:tab w:val="left" w:pos="142"/>
          <w:tab w:val="left" w:pos="284"/>
        </w:tabs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Приложение № 1 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left="3686" w:right="-104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к Административному регламенту 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left="3686" w:right="-104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предоставления администрацией 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left="3686" w:right="-104"/>
        <w:jc w:val="left"/>
        <w:rPr>
          <w:b/>
          <w:szCs w:val="28"/>
        </w:rPr>
      </w:pPr>
      <w:r>
        <w:rPr>
          <w:b/>
          <w:szCs w:val="28"/>
        </w:rPr>
        <w:t xml:space="preserve">______________муниципальной </w:t>
      </w:r>
    </w:p>
    <w:p w:rsidR="0036284E" w:rsidRDefault="0036284E" w:rsidP="0036284E">
      <w:pPr>
        <w:tabs>
          <w:tab w:val="left" w:pos="142"/>
          <w:tab w:val="left" w:pos="284"/>
        </w:tabs>
        <w:ind w:left="368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услуги по принятию документов, а также выдаче решений о переводе или об отказе в переводе </w:t>
      </w:r>
      <w:r>
        <w:rPr>
          <w:b/>
          <w:bCs/>
          <w:sz w:val="28"/>
          <w:szCs w:val="28"/>
        </w:rPr>
        <w:t xml:space="preserve">жилого помещения в нежилое </w:t>
      </w:r>
    </w:p>
    <w:p w:rsidR="0036284E" w:rsidRDefault="0036284E" w:rsidP="0036284E">
      <w:pPr>
        <w:pStyle w:val="a7"/>
        <w:tabs>
          <w:tab w:val="left" w:pos="142"/>
          <w:tab w:val="left" w:pos="284"/>
        </w:tabs>
        <w:ind w:left="3686" w:right="-104"/>
        <w:jc w:val="left"/>
        <w:rPr>
          <w:b/>
          <w:bCs/>
          <w:szCs w:val="28"/>
        </w:rPr>
      </w:pPr>
      <w:r>
        <w:rPr>
          <w:b/>
          <w:bCs/>
          <w:szCs w:val="28"/>
        </w:rPr>
        <w:t>или нежилого помещения в жилое помещение</w:t>
      </w:r>
    </w:p>
    <w:p w:rsidR="0036284E" w:rsidRDefault="0036284E" w:rsidP="0036284E">
      <w:pPr>
        <w:tabs>
          <w:tab w:val="left" w:pos="142"/>
          <w:tab w:val="left" w:pos="284"/>
        </w:tabs>
        <w:ind w:left="3686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</w:p>
    <w:p w:rsidR="0036284E" w:rsidRDefault="0036284E" w:rsidP="0036284E">
      <w:pPr>
        <w:tabs>
          <w:tab w:val="left" w:pos="142"/>
          <w:tab w:val="left" w:pos="284"/>
        </w:tabs>
        <w:ind w:left="368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Администрацию МО  муниципального образования</w:t>
      </w:r>
    </w:p>
    <w:p w:rsidR="0036284E" w:rsidRDefault="0036284E" w:rsidP="0036284E">
      <w:pPr>
        <w:tabs>
          <w:tab w:val="left" w:pos="142"/>
          <w:tab w:val="left" w:pos="284"/>
        </w:tabs>
        <w:ind w:left="368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</w:t>
      </w:r>
    </w:p>
    <w:p w:rsidR="0036284E" w:rsidRDefault="0036284E" w:rsidP="0036284E">
      <w:pPr>
        <w:tabs>
          <w:tab w:val="left" w:pos="142"/>
          <w:tab w:val="left" w:pos="284"/>
        </w:tabs>
        <w:ind w:left="368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36284E" w:rsidRDefault="0036284E" w:rsidP="0036284E">
      <w:pPr>
        <w:tabs>
          <w:tab w:val="left" w:pos="142"/>
          <w:tab w:val="left" w:pos="284"/>
        </w:tabs>
        <w:ind w:left="-567" w:firstLine="340"/>
        <w:jc w:val="center"/>
        <w:rPr>
          <w:b/>
          <w:bCs/>
          <w:sz w:val="28"/>
          <w:szCs w:val="28"/>
        </w:rPr>
      </w:pPr>
    </w:p>
    <w:p w:rsidR="0036284E" w:rsidRDefault="0036284E" w:rsidP="0036284E">
      <w:pPr>
        <w:tabs>
          <w:tab w:val="left" w:pos="142"/>
          <w:tab w:val="left" w:pos="284"/>
        </w:tabs>
        <w:ind w:left="-567" w:firstLine="3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  <w:r>
        <w:rPr>
          <w:b/>
          <w:bCs/>
          <w:sz w:val="28"/>
          <w:szCs w:val="28"/>
        </w:rPr>
        <w:br/>
        <w:t>о переводе помещения</w:t>
      </w:r>
    </w:p>
    <w:p w:rsidR="0036284E" w:rsidRDefault="0036284E" w:rsidP="0036284E">
      <w:pPr>
        <w:tabs>
          <w:tab w:val="left" w:pos="142"/>
          <w:tab w:val="left" w:pos="284"/>
        </w:tabs>
        <w:ind w:left="-142" w:firstLine="284"/>
        <w:rPr>
          <w:sz w:val="28"/>
          <w:szCs w:val="28"/>
        </w:rPr>
      </w:pPr>
      <w:r>
        <w:rPr>
          <w:sz w:val="28"/>
          <w:szCs w:val="28"/>
        </w:rPr>
        <w:t>от  ______________________________________________________________________</w:t>
      </w:r>
    </w:p>
    <w:p w:rsidR="0036284E" w:rsidRDefault="0036284E" w:rsidP="0036284E">
      <w:pPr>
        <w:tabs>
          <w:tab w:val="left" w:pos="142"/>
          <w:tab w:val="left" w:pos="284"/>
        </w:tabs>
        <w:ind w:left="-142" w:firstLine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36284E" w:rsidRDefault="0036284E" w:rsidP="0036284E">
      <w:pPr>
        <w:tabs>
          <w:tab w:val="left" w:pos="142"/>
          <w:tab w:val="left" w:pos="284"/>
        </w:tabs>
        <w:ind w:left="-142" w:firstLine="284"/>
        <w:jc w:val="center"/>
      </w:pPr>
      <w:r>
        <w:t>(указывается собственник жилого помещения либо уполномоченное им лицо)</w:t>
      </w:r>
      <w:r>
        <w:rPr>
          <w:position w:val="-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20" o:title=""/>
          </v:shape>
          <o:OLEObject Type="Embed" ProgID="Equation.3" ShapeID="_x0000_i1025" DrawAspect="Content" ObjectID="_1488695944" r:id="rId21"/>
        </w:object>
      </w:r>
    </w:p>
    <w:p w:rsidR="0036284E" w:rsidRDefault="0036284E" w:rsidP="0036284E">
      <w:pPr>
        <w:pStyle w:val="ConsPlusNonformat"/>
        <w:tabs>
          <w:tab w:val="left" w:pos="142"/>
          <w:tab w:val="left" w:pos="284"/>
        </w:tabs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6284E" w:rsidRDefault="0036284E" w:rsidP="0036284E">
      <w:pPr>
        <w:tabs>
          <w:tab w:val="left" w:pos="142"/>
          <w:tab w:val="left" w:pos="284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перевести жилое помещение в нежилое помещение, нежилое  помещение в жилое помещение (ненужное зачеркнуть), расположенное по адресу: ___________________________________________________________________________________________________________________________________________,</w:t>
      </w:r>
    </w:p>
    <w:p w:rsidR="0036284E" w:rsidRDefault="0036284E" w:rsidP="0036284E">
      <w:pPr>
        <w:pBdr>
          <w:bottom w:val="single" w:sz="12" w:space="1" w:color="auto"/>
        </w:pBdr>
        <w:tabs>
          <w:tab w:val="left" w:pos="142"/>
          <w:tab w:val="left" w:pos="284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принадлежащее на праве собственности, в  целях  использования  помещения  в качестве ___________________________________________________________________</w:t>
      </w:r>
    </w:p>
    <w:p w:rsidR="0036284E" w:rsidRDefault="0036284E" w:rsidP="0036284E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36284E" w:rsidRDefault="0036284E" w:rsidP="0036284E">
      <w:pPr>
        <w:tabs>
          <w:tab w:val="left" w:pos="142"/>
          <w:tab w:val="left" w:pos="284"/>
        </w:tabs>
        <w:ind w:left="-567" w:firstLine="340"/>
        <w:rPr>
          <w:sz w:val="28"/>
          <w:szCs w:val="28"/>
        </w:rPr>
      </w:pPr>
    </w:p>
    <w:tbl>
      <w:tblPr>
        <w:tblW w:w="100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372"/>
        <w:gridCol w:w="1924"/>
      </w:tblGrid>
      <w:tr w:rsidR="0036284E" w:rsidTr="0036284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4E" w:rsidRDefault="0036284E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36284E" w:rsidRDefault="0036284E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4E" w:rsidRDefault="0036284E">
            <w:pPr>
              <w:tabs>
                <w:tab w:val="left" w:pos="142"/>
                <w:tab w:val="left" w:pos="284"/>
              </w:tabs>
              <w:ind w:left="-567" w:firstLine="3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документа</w:t>
            </w:r>
          </w:p>
          <w:p w:rsidR="0036284E" w:rsidRDefault="0036284E">
            <w:pPr>
              <w:tabs>
                <w:tab w:val="left" w:pos="142"/>
                <w:tab w:val="left" w:pos="284"/>
              </w:tabs>
              <w:ind w:left="-567" w:firstLine="3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4E" w:rsidRDefault="0036284E">
            <w:pPr>
              <w:tabs>
                <w:tab w:val="left" w:pos="142"/>
                <w:tab w:val="left" w:pos="284"/>
              </w:tabs>
              <w:ind w:left="-567" w:firstLine="3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листов</w:t>
            </w:r>
          </w:p>
        </w:tc>
      </w:tr>
      <w:tr w:rsidR="0036284E" w:rsidTr="0036284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4E" w:rsidRDefault="0036284E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4E" w:rsidRDefault="0036284E">
            <w:pPr>
              <w:tabs>
                <w:tab w:val="left" w:pos="142"/>
                <w:tab w:val="left" w:pos="284"/>
              </w:tabs>
              <w:ind w:firstLine="2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Правоустанавливающие документы на переводимое помещение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4E" w:rsidRDefault="0036284E">
            <w:pPr>
              <w:tabs>
                <w:tab w:val="left" w:pos="142"/>
                <w:tab w:val="left" w:pos="284"/>
              </w:tabs>
              <w:ind w:left="-567" w:firstLine="340"/>
              <w:rPr>
                <w:sz w:val="28"/>
                <w:szCs w:val="28"/>
              </w:rPr>
            </w:pPr>
          </w:p>
        </w:tc>
      </w:tr>
      <w:tr w:rsidR="0036284E" w:rsidTr="0036284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4E" w:rsidRDefault="0036284E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4E" w:rsidRDefault="0036284E">
            <w:pPr>
              <w:tabs>
                <w:tab w:val="left" w:pos="142"/>
                <w:tab w:val="left" w:pos="284"/>
              </w:tabs>
              <w:ind w:firstLine="214"/>
              <w:jc w:val="both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4E" w:rsidRDefault="0036284E">
            <w:pPr>
              <w:tabs>
                <w:tab w:val="left" w:pos="142"/>
                <w:tab w:val="left" w:pos="284"/>
              </w:tabs>
              <w:ind w:left="-567" w:firstLine="340"/>
              <w:rPr>
                <w:sz w:val="28"/>
                <w:szCs w:val="28"/>
              </w:rPr>
            </w:pPr>
          </w:p>
        </w:tc>
      </w:tr>
      <w:tr w:rsidR="0036284E" w:rsidTr="0036284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4E" w:rsidRDefault="0036284E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4E" w:rsidRDefault="0036284E">
            <w:pPr>
              <w:tabs>
                <w:tab w:val="left" w:pos="142"/>
                <w:tab w:val="left" w:pos="284"/>
              </w:tabs>
              <w:ind w:firstLine="214"/>
              <w:jc w:val="both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4E" w:rsidRDefault="0036284E">
            <w:pPr>
              <w:tabs>
                <w:tab w:val="left" w:pos="142"/>
                <w:tab w:val="left" w:pos="284"/>
              </w:tabs>
              <w:ind w:left="-567" w:firstLine="340"/>
              <w:rPr>
                <w:sz w:val="28"/>
                <w:szCs w:val="28"/>
              </w:rPr>
            </w:pPr>
          </w:p>
        </w:tc>
      </w:tr>
      <w:tr w:rsidR="0036284E" w:rsidTr="0036284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4E" w:rsidRDefault="0036284E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4E" w:rsidRDefault="0036284E">
            <w:pPr>
              <w:tabs>
                <w:tab w:val="left" w:pos="142"/>
                <w:tab w:val="left" w:pos="284"/>
              </w:tabs>
              <w:ind w:firstLine="2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помещения), выполненный БТИ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4E" w:rsidRDefault="0036284E">
            <w:pPr>
              <w:tabs>
                <w:tab w:val="left" w:pos="142"/>
                <w:tab w:val="left" w:pos="284"/>
              </w:tabs>
              <w:ind w:left="-567" w:firstLine="340"/>
              <w:rPr>
                <w:sz w:val="28"/>
                <w:szCs w:val="28"/>
              </w:rPr>
            </w:pPr>
          </w:p>
        </w:tc>
      </w:tr>
      <w:tr w:rsidR="0036284E" w:rsidTr="0036284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4E" w:rsidRDefault="0036284E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4E" w:rsidRDefault="0036284E">
            <w:pPr>
              <w:tabs>
                <w:tab w:val="left" w:pos="142"/>
                <w:tab w:val="left" w:pos="284"/>
              </w:tabs>
              <w:ind w:firstLine="2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Поэтажный план дома, в котором находится переводимое помещение, выполненный БТИ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4E" w:rsidRDefault="0036284E">
            <w:pPr>
              <w:tabs>
                <w:tab w:val="left" w:pos="142"/>
                <w:tab w:val="left" w:pos="284"/>
              </w:tabs>
              <w:ind w:left="-567" w:firstLine="340"/>
              <w:rPr>
                <w:sz w:val="28"/>
                <w:szCs w:val="28"/>
              </w:rPr>
            </w:pPr>
          </w:p>
        </w:tc>
      </w:tr>
      <w:tr w:rsidR="0036284E" w:rsidTr="0036284E">
        <w:trPr>
          <w:cantSplit/>
          <w:trHeight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4E" w:rsidRDefault="0036284E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4E" w:rsidRDefault="0036284E">
            <w:pPr>
              <w:tabs>
                <w:tab w:val="left" w:pos="142"/>
                <w:tab w:val="left" w:pos="284"/>
              </w:tabs>
              <w:ind w:firstLine="2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4E" w:rsidRDefault="0036284E">
            <w:pPr>
              <w:tabs>
                <w:tab w:val="left" w:pos="142"/>
                <w:tab w:val="left" w:pos="284"/>
              </w:tabs>
              <w:ind w:left="-567" w:firstLine="340"/>
              <w:rPr>
                <w:sz w:val="28"/>
                <w:szCs w:val="28"/>
              </w:rPr>
            </w:pPr>
          </w:p>
        </w:tc>
      </w:tr>
    </w:tbl>
    <w:p w:rsidR="0036284E" w:rsidRDefault="0036284E" w:rsidP="0036284E">
      <w:pPr>
        <w:tabs>
          <w:tab w:val="left" w:pos="142"/>
          <w:tab w:val="left" w:pos="284"/>
        </w:tabs>
        <w:ind w:left="-567" w:firstLine="340"/>
        <w:rPr>
          <w:sz w:val="28"/>
          <w:szCs w:val="28"/>
        </w:rPr>
      </w:pPr>
    </w:p>
    <w:p w:rsidR="0036284E" w:rsidRDefault="0036284E" w:rsidP="0036284E">
      <w:pPr>
        <w:tabs>
          <w:tab w:val="left" w:pos="142"/>
          <w:tab w:val="left" w:pos="284"/>
        </w:tabs>
        <w:ind w:left="-567" w:firstLine="340"/>
        <w:rPr>
          <w:sz w:val="28"/>
          <w:szCs w:val="28"/>
        </w:rPr>
      </w:pPr>
      <w:r>
        <w:rPr>
          <w:sz w:val="28"/>
          <w:szCs w:val="28"/>
        </w:rPr>
        <w:t>«__» ________________ 20__ г.           __________________               ____________________</w:t>
      </w:r>
    </w:p>
    <w:p w:rsidR="0036284E" w:rsidRDefault="0036284E" w:rsidP="0036284E">
      <w:pPr>
        <w:tabs>
          <w:tab w:val="left" w:pos="142"/>
          <w:tab w:val="left" w:pos="284"/>
        </w:tabs>
        <w:ind w:left="-567" w:firstLine="340"/>
        <w:rPr>
          <w:sz w:val="28"/>
          <w:szCs w:val="28"/>
        </w:rPr>
      </w:pPr>
      <w:r>
        <w:rPr>
          <w:sz w:val="28"/>
          <w:szCs w:val="28"/>
        </w:rPr>
        <w:t xml:space="preserve">                 (дата)                                      (подпись заявителя)                     (Ф.И.О. заявителя)</w:t>
      </w:r>
    </w:p>
    <w:p w:rsidR="0036284E" w:rsidRDefault="0036284E" w:rsidP="0036284E">
      <w:pPr>
        <w:tabs>
          <w:tab w:val="left" w:pos="142"/>
          <w:tab w:val="left" w:pos="284"/>
        </w:tabs>
        <w:ind w:left="-567" w:firstLine="340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object w:dxaOrig="120" w:dyaOrig="300">
          <v:shape id="_x0000_i1026" type="#_x0000_t75" style="width:6pt;height:15pt" o:ole="">
            <v:imagedata r:id="rId22" o:title=""/>
          </v:shape>
          <o:OLEObject Type="Embed" ProgID="Equation.3" ShapeID="_x0000_i1026" DrawAspect="Content" ObjectID="_1488695945" r:id="rId23"/>
        </w:object>
      </w:r>
      <w:r>
        <w:rPr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36284E" w:rsidRDefault="0036284E" w:rsidP="0036284E">
      <w:pPr>
        <w:tabs>
          <w:tab w:val="left" w:pos="142"/>
          <w:tab w:val="left" w:pos="284"/>
        </w:tabs>
        <w:ind w:left="-567" w:firstLine="340"/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36284E" w:rsidRDefault="0036284E" w:rsidP="0036284E">
      <w:pPr>
        <w:pStyle w:val="a7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  <w:r>
        <w:rPr>
          <w:szCs w:val="28"/>
        </w:rPr>
        <w:t>Документ прошу выдать на руки / направить по почте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Приложение № 2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hyperlink r:id="rId24" w:anchor="sub_1000" w:history="1">
        <w:r>
          <w:rPr>
            <w:rStyle w:val="a3"/>
            <w:b/>
            <w:bCs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администрацией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____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36284E" w:rsidRDefault="0036284E" w:rsidP="003628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284E" w:rsidRDefault="0036284E" w:rsidP="0036284E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</w:t>
      </w:r>
    </w:p>
    <w:p w:rsidR="0036284E" w:rsidRDefault="0036284E" w:rsidP="003628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284E" w:rsidRDefault="0036284E" w:rsidP="003628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7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287"/>
        <w:gridCol w:w="2301"/>
        <w:gridCol w:w="2054"/>
        <w:gridCol w:w="1680"/>
        <w:gridCol w:w="2242"/>
        <w:gridCol w:w="1206"/>
      </w:tblGrid>
      <w:tr w:rsidR="0036284E" w:rsidTr="0036284E">
        <w:trPr>
          <w:trHeight w:hRule="exact" w:val="58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284E" w:rsidRDefault="0036284E">
            <w:pPr>
              <w:widowControl w:val="0"/>
              <w:tabs>
                <w:tab w:val="left" w:pos="0"/>
              </w:tabs>
              <w:suppressAutoHyphens/>
              <w:ind w:left="180" w:right="-49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№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Наименование МФЦ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Телефон</w:t>
            </w:r>
          </w:p>
        </w:tc>
      </w:tr>
      <w:tr w:rsidR="0036284E" w:rsidTr="0036284E">
        <w:trPr>
          <w:trHeight w:hRule="exact" w:val="1651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ind w:left="18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Филиал ГБУ ЛО «МФЦ» «Всеволожский»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 понедельника по субботу с  9.00 до 21.00, воскресенье - выходной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ind w:left="85"/>
              <w:jc w:val="center"/>
              <w:rPr>
                <w:sz w:val="28"/>
                <w:szCs w:val="28"/>
                <w:lang w:eastAsia="ar-SA"/>
              </w:rPr>
            </w:pPr>
            <w:hyperlink r:id="rId25" w:history="1">
              <w:r>
                <w:rPr>
                  <w:rStyle w:val="a3"/>
                  <w:color w:val="auto"/>
                  <w:sz w:val="28"/>
                  <w:szCs w:val="28"/>
                  <w:lang w:val="en-US" w:eastAsia="ar-SA"/>
                </w:rPr>
                <w:t>mfcvsev@gmail.com</w:t>
              </w:r>
            </w:hyperlink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ind w:left="9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456-18-88</w:t>
            </w:r>
          </w:p>
        </w:tc>
      </w:tr>
      <w:tr w:rsidR="0036284E" w:rsidTr="0036284E">
        <w:trPr>
          <w:trHeight w:hRule="exact" w:val="171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ind w:left="18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Филиал ГБУ ЛО «МФЦ» «Приозерский»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С 9.00 до 21.00, ежедневно,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suppressAutoHyphens/>
              <w:spacing w:before="167" w:after="167"/>
              <w:jc w:val="center"/>
              <w:rPr>
                <w:sz w:val="28"/>
                <w:szCs w:val="28"/>
                <w:u w:val="single"/>
                <w:lang w:eastAsia="ar-SA"/>
              </w:rPr>
            </w:pPr>
            <w:hyperlink r:id="rId26" w:history="1">
              <w:r>
                <w:rPr>
                  <w:rStyle w:val="a3"/>
                  <w:color w:val="auto"/>
                  <w:sz w:val="28"/>
                  <w:szCs w:val="28"/>
                  <w:lang w:eastAsia="ar-SA"/>
                </w:rPr>
                <w:t>mfcprioz@gmail.com</w:t>
              </w:r>
            </w:hyperlink>
          </w:p>
          <w:p w:rsidR="0036284E" w:rsidRDefault="0036284E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36284E" w:rsidTr="0036284E">
        <w:trPr>
          <w:trHeight w:hRule="exact" w:val="1848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ind w:left="18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Филиал ГБУ </w:t>
            </w: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JIO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 «МФЦ» «Тосненский»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187002, Россия, Ленинградская область, ул. Советская, 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д. 9 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С 9.00 до 21.00, ежедневно,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suppressAutoHyphens/>
              <w:spacing w:before="150" w:after="150"/>
              <w:jc w:val="center"/>
              <w:rPr>
                <w:sz w:val="28"/>
                <w:szCs w:val="28"/>
                <w:u w:val="single"/>
                <w:lang w:eastAsia="ar-SA"/>
              </w:rPr>
            </w:pPr>
            <w:hyperlink r:id="rId27" w:history="1">
              <w:r>
                <w:rPr>
                  <w:rStyle w:val="a3"/>
                  <w:color w:val="auto"/>
                  <w:sz w:val="28"/>
                  <w:szCs w:val="28"/>
                  <w:lang w:eastAsia="ar-SA"/>
                </w:rPr>
                <w:t>mfctosno@gmail.com</w:t>
              </w:r>
            </w:hyperlink>
          </w:p>
          <w:p w:rsidR="0036284E" w:rsidRDefault="0036284E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36284E" w:rsidTr="0036284E">
        <w:trPr>
          <w:trHeight w:hRule="exact" w:val="198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tabs>
                <w:tab w:val="left" w:pos="427"/>
                <w:tab w:val="left" w:pos="1534"/>
              </w:tabs>
              <w:suppressAutoHyphens/>
              <w:ind w:left="18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Филиал ГБУ ЛО «МФЦ» «Волосовский»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188410, Ленинградская обл., г.Волосово, усадьба СХТ, д.1 литера А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С 9.00 до 21.00, ежедневно,</w:t>
            </w:r>
          </w:p>
          <w:p w:rsidR="0036284E" w:rsidRDefault="0036284E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suppressAutoHyphens/>
              <w:spacing w:before="150" w:after="150"/>
              <w:jc w:val="center"/>
              <w:rPr>
                <w:sz w:val="28"/>
                <w:szCs w:val="28"/>
                <w:u w:val="single"/>
                <w:lang w:eastAsia="ar-SA"/>
              </w:rPr>
            </w:pPr>
            <w:hyperlink r:id="rId28" w:history="1">
              <w:r>
                <w:rPr>
                  <w:rStyle w:val="a3"/>
                  <w:color w:val="auto"/>
                  <w:sz w:val="28"/>
                  <w:szCs w:val="28"/>
                  <w:lang w:eastAsia="ar-SA"/>
                </w:rPr>
                <w:t>mfcvolosovo@gmail.com</w:t>
              </w:r>
            </w:hyperlink>
          </w:p>
          <w:p w:rsidR="0036284E" w:rsidRDefault="0036284E">
            <w:pPr>
              <w:widowControl w:val="0"/>
              <w:suppressAutoHyphens/>
              <w:ind w:left="85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ind w:left="203"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36284E" w:rsidTr="0036284E">
        <w:trPr>
          <w:trHeight w:hRule="exact" w:val="141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Филиал ГБУ ЛО «МФЦ»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«Выборгский»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val="en-US"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188800, Россия, Ленинградская область, г.Выборг, ул. Вокзальная, д.13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 9.00 до 21.00, ежедневно,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hyperlink r:id="rId29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val="en-US" w:eastAsia="ar-SA"/>
                </w:rPr>
                <w:t>mfcvyborg@gmail.com</w:t>
              </w:r>
            </w:hyperlink>
          </w:p>
          <w:p w:rsidR="0036284E" w:rsidRDefault="0036284E">
            <w:pPr>
              <w:widowControl w:val="0"/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36284E" w:rsidTr="0036284E">
        <w:trPr>
          <w:trHeight w:hRule="exact" w:val="1281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Филиал ГБУ ЛО «МФЦ»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«Тихвинский»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187550, Ленинградская область, г.Тихвин, 1микрорайон, д.2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С 9.00 до 21.00, ежедневно,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36284E" w:rsidTr="0036284E">
        <w:trPr>
          <w:trHeight w:hRule="exact" w:val="266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7.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Филиал ГБУ ЛО «МФЦ» «Лодейнопольский»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187700,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Ленинградская область, г.Лодейное Поле, ул. Карла Маркса, дом 36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С 9.00 до 21.00, ежедневно,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36284E" w:rsidTr="0036284E">
        <w:trPr>
          <w:trHeight w:hRule="exact" w:val="266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ind w:left="180"/>
              <w:jc w:val="center"/>
              <w:rPr>
                <w:bCs/>
                <w:color w:val="1D1B11"/>
                <w:sz w:val="28"/>
                <w:szCs w:val="28"/>
                <w:lang w:eastAsia="ar-SA"/>
              </w:rPr>
            </w:pPr>
            <w:r>
              <w:rPr>
                <w:bCs/>
                <w:color w:val="1D1B11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Филиал ГБУ ЛО «МФЦ» «Кингисеппский»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188480,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Ленинградская область, г.Кингисепп, ул. Фабричная, д. 14-Б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С 9.00 до 21.00, ежедневно,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36284E" w:rsidTr="0036284E">
        <w:trPr>
          <w:trHeight w:hRule="exact" w:val="266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ind w:left="180"/>
              <w:jc w:val="center"/>
              <w:rPr>
                <w:bCs/>
                <w:color w:val="1D1B11"/>
                <w:sz w:val="28"/>
                <w:szCs w:val="28"/>
                <w:lang w:eastAsia="ar-SA"/>
              </w:rPr>
            </w:pPr>
            <w:r>
              <w:rPr>
                <w:bCs/>
                <w:color w:val="1D1B11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Филиал ГБУ ЛО «МФЦ» «Сосновский»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188730,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С 9.00 до 21.00, ежедневно,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36284E" w:rsidTr="0036284E">
        <w:trPr>
          <w:trHeight w:hRule="exact" w:val="356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tabs>
                <w:tab w:val="left" w:pos="427"/>
                <w:tab w:val="left" w:pos="1534"/>
              </w:tabs>
              <w:suppressAutoHyphens/>
              <w:ind w:left="18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ГБУ ЛО «МФЦ»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пн-чт –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с 9.00 до 18.00,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пт. –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с 9.00 до 17.00, перерыв с</w:t>
            </w:r>
          </w:p>
          <w:p w:rsidR="0036284E" w:rsidRDefault="0036284E">
            <w:pPr>
              <w:widowControl w:val="0"/>
              <w:tabs>
                <w:tab w:val="left" w:pos="733"/>
              </w:tabs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13.00 до 13.48, выходные дни -</w:t>
            </w:r>
          </w:p>
          <w:p w:rsidR="0036284E" w:rsidRDefault="0036284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сб, вс.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ind w:left="85"/>
              <w:jc w:val="center"/>
              <w:rPr>
                <w:sz w:val="28"/>
                <w:szCs w:val="28"/>
                <w:lang w:eastAsia="ar-SA"/>
              </w:rPr>
            </w:pPr>
            <w:hyperlink r:id="rId30" w:history="1">
              <w:r>
                <w:rPr>
                  <w:rStyle w:val="a3"/>
                  <w:color w:val="auto"/>
                  <w:sz w:val="28"/>
                  <w:szCs w:val="28"/>
                  <w:lang w:val="en-US" w:eastAsia="ar-SA"/>
                </w:rPr>
                <w:t>mfc-info@lenreg.ru</w:t>
              </w:r>
            </w:hyperlink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84E" w:rsidRDefault="0036284E">
            <w:pPr>
              <w:widowControl w:val="0"/>
              <w:suppressAutoHyphens/>
              <w:ind w:left="20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577-47-30</w:t>
            </w:r>
          </w:p>
        </w:tc>
      </w:tr>
    </w:tbl>
    <w:p w:rsidR="0036284E" w:rsidRDefault="0036284E" w:rsidP="0036284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36284E" w:rsidRDefault="0036284E" w:rsidP="0036284E">
      <w:pPr>
        <w:widowControl w:val="0"/>
        <w:suppressAutoHyphens/>
        <w:autoSpaceDE w:val="0"/>
        <w:ind w:firstLine="720"/>
        <w:jc w:val="both"/>
        <w:rPr>
          <w:kern w:val="2"/>
          <w:sz w:val="28"/>
          <w:szCs w:val="28"/>
          <w:lang w:eastAsia="ar-SA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  <w:szCs w:val="28"/>
        </w:rPr>
      </w:pPr>
    </w:p>
    <w:p w:rsidR="0036284E" w:rsidRDefault="0036284E" w:rsidP="0036284E">
      <w:pPr>
        <w:pStyle w:val="a7"/>
        <w:tabs>
          <w:tab w:val="left" w:pos="142"/>
          <w:tab w:val="left" w:pos="284"/>
        </w:tabs>
        <w:jc w:val="both"/>
        <w:rPr>
          <w:szCs w:val="28"/>
          <w:lang w:val="ru-RU" w:eastAsia="ru-RU"/>
        </w:rPr>
      </w:pPr>
    </w:p>
    <w:p w:rsidR="0036284E" w:rsidRDefault="0036284E" w:rsidP="0036284E">
      <w:pPr>
        <w:pStyle w:val="a7"/>
        <w:tabs>
          <w:tab w:val="left" w:pos="142"/>
          <w:tab w:val="left" w:pos="284"/>
        </w:tabs>
        <w:jc w:val="both"/>
        <w:rPr>
          <w:szCs w:val="28"/>
          <w:lang w:val="ru-RU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Приложение № 3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hyperlink r:id="rId31" w:anchor="sub_1000" w:history="1">
        <w:r>
          <w:rPr>
            <w:rStyle w:val="a3"/>
            <w:b/>
            <w:bCs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администрацией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____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6284E" w:rsidRDefault="0036284E" w:rsidP="0036284E">
      <w:pPr>
        <w:rPr>
          <w:sz w:val="28"/>
          <w:szCs w:val="28"/>
        </w:rPr>
      </w:pP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┌──────────────────────┐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    │Поступление заявления │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    │  (в том числе через  │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    │         МФЦ)         │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    └───────────┬──────────┘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 ▼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 ┌──────────────────────────────┐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 │    Регистрация заявления     │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 └──────────────┬───────────────┘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 ▼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 ┌──────────────────────────────┐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 │  Назначение ответственного   │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 │         исполнителя          │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 └──────────────┬───────────────┘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 ▼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 ┌──────────────────────────────┐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 │     Передача документов      │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 │  ответственному исполнителю  │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 └──────────────┬───────────────┘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 ▼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 ┌──────────────────────────────────────┐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 │     Проверка наличия документов      │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 └──────────────────┬───────────────────┘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 ▼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          ┌──────────────────────┐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       нет      │Документы представлены│     да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 ┌──────────────┤   в полном объеме    ├────────────┐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 │              │                      │            │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    │              └──────────────────────┘            │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 │                                                  ▼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 │                                    ┌───────────────────────────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 │                                    │  Рассмотрение документов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 │                                    └────────────┬──────────────┘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 │                                                 ▼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 │                                      ┌──────────────────┐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 │                       нет            │    Документы     │ да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 │          ┌───────────────────────────┤  соответствуют   ├─────┐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 │          │                           │   требованиям    │     │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 │          │                           │ законодательства │     │</w:t>
      </w:r>
    </w:p>
    <w:p w:rsidR="0036284E" w:rsidRDefault="0036284E" w:rsidP="0036284E">
      <w:pPr>
        <w:rPr>
          <w:sz w:val="28"/>
          <w:szCs w:val="28"/>
        </w:rPr>
      </w:pPr>
      <w:r>
        <w:rPr>
          <w:sz w:val="28"/>
          <w:szCs w:val="28"/>
        </w:rPr>
        <w:t>    │          │                           └──────────────────┘     │</w:t>
      </w:r>
    </w:p>
    <w:p w:rsidR="0036284E" w:rsidRDefault="0036284E" w:rsidP="0036284E">
      <w:pPr>
        <w:rPr>
          <w:sz w:val="28"/>
          <w:szCs w:val="28"/>
        </w:rPr>
      </w:pPr>
      <w:r>
        <w:pict>
          <v:rect id="_x0000_s1030" style="position:absolute;margin-left:-14.2pt;margin-top:8.5pt;width:184.7pt;height:111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">
            <v:textbox>
              <w:txbxContent>
                <w:p w:rsidR="0036284E" w:rsidRDefault="0036284E" w:rsidP="0036284E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Выдача уведомления о об отказе в переводе жилого (нежилого) помещения в нежилое (жилое) помещение</w:t>
                  </w:r>
                </w:p>
              </w:txbxContent>
            </v:textbox>
          </v:rect>
        </w:pict>
      </w:r>
      <w:r>
        <w:rPr>
          <w:sz w:val="28"/>
          <w:szCs w:val="28"/>
        </w:rPr>
        <w:t>    ▼          ▼                                                    ▼</w:t>
      </w:r>
    </w:p>
    <w:p w:rsidR="0036284E" w:rsidRDefault="0036284E" w:rsidP="0036284E">
      <w:pPr>
        <w:rPr>
          <w:sz w:val="28"/>
          <w:szCs w:val="28"/>
        </w:rPr>
      </w:pPr>
    </w:p>
    <w:p w:rsidR="0036284E" w:rsidRDefault="0036284E" w:rsidP="0036284E">
      <w:pPr>
        <w:ind w:firstLine="840"/>
        <w:jc w:val="both"/>
        <w:rPr>
          <w:sz w:val="28"/>
          <w:szCs w:val="28"/>
        </w:rPr>
      </w:pPr>
    </w:p>
    <w:p w:rsidR="0036284E" w:rsidRDefault="0036284E" w:rsidP="0036284E">
      <w:pPr>
        <w:ind w:firstLine="840"/>
        <w:jc w:val="both"/>
        <w:rPr>
          <w:sz w:val="28"/>
          <w:szCs w:val="28"/>
        </w:rPr>
      </w:pPr>
    </w:p>
    <w:p w:rsidR="0036284E" w:rsidRDefault="0036284E" w:rsidP="0036284E">
      <w:pPr>
        <w:ind w:firstLine="840"/>
        <w:jc w:val="both"/>
        <w:rPr>
          <w:sz w:val="28"/>
          <w:szCs w:val="28"/>
        </w:rPr>
      </w:pPr>
    </w:p>
    <w:p w:rsidR="0036284E" w:rsidRDefault="0036284E" w:rsidP="0036284E">
      <w:pPr>
        <w:ind w:firstLine="840"/>
        <w:jc w:val="both"/>
        <w:rPr>
          <w:sz w:val="28"/>
          <w:szCs w:val="28"/>
        </w:rPr>
      </w:pPr>
    </w:p>
    <w:p w:rsidR="0036284E" w:rsidRDefault="0036284E" w:rsidP="0036284E">
      <w:pPr>
        <w:jc w:val="center"/>
        <w:rPr>
          <w:b/>
          <w:sz w:val="28"/>
          <w:szCs w:val="28"/>
        </w:rPr>
      </w:pPr>
    </w:p>
    <w:p w:rsidR="0036284E" w:rsidRDefault="0036284E" w:rsidP="0036284E">
      <w:pPr>
        <w:rPr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8" type="#_x0000_t32" style="position:absolute;margin-left:239.65pt;margin-top:296.95pt;width:0;height:4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">
            <v:stroke endarrow="block"/>
          </v:shape>
        </w:pict>
      </w:r>
      <w:r>
        <w:pict>
          <v:rect id="Прямоугольник 5" o:spid="_x0000_s1026" style="position:absolute;margin-left:291.85pt;margin-top:40.55pt;width:184.7pt;height:80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">
            <v:textbox>
              <w:txbxContent>
                <w:p w:rsidR="0036284E" w:rsidRDefault="0036284E" w:rsidP="0036284E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Выдача уведомления о переводе жилого (нежилого) помещения в нежилое (жилое) помещение</w:t>
                  </w:r>
                </w:p>
              </w:txbxContent>
            </v:textbox>
          </v:rect>
        </w:pict>
      </w:r>
      <w:r>
        <w:pict>
          <v:shape id="Прямая со стрелкой 7" o:spid="_x0000_s1027" type="#_x0000_t32" style="position:absolute;margin-left:243.1pt;margin-top:79.7pt;width:0;height:28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1LXwIAAHU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">
            <v:stroke endarrow="block"/>
          </v:shape>
        </w:pict>
      </w:r>
      <w:r>
        <w:pict>
          <v:shape id="Прямая со стрелкой 11" o:spid="_x0000_s1029" type="#_x0000_t32" style="position:absolute;margin-left:242.25pt;margin-top:171pt;width:0;height:3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">
            <v:stroke endarrow="block"/>
          </v:shape>
        </w:pict>
      </w:r>
      <w:r>
        <w:pict>
          <v:rect id="_x0000_s1031" style="position:absolute;margin-left:297.6pt;margin-top:176.05pt;width:184.7pt;height:80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">
            <v:textbox style="mso-next-textbox:#_x0000_s1031">
              <w:txbxContent>
                <w:p w:rsidR="0036284E" w:rsidRDefault="0036284E" w:rsidP="0036284E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Окончание предоставления муниципальной услуги</w:t>
                  </w:r>
                </w:p>
              </w:txbxContent>
            </v:textbox>
          </v:rect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2" type="#_x0000_t34" style="position:absolute;margin-left:361.6pt;margin-top:151.4pt;width:37.5pt;height:.05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1LXwIAAHU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" adj=",-65880000,-251741">
            <v:stroke endarrow="block"/>
          </v:shape>
        </w:pict>
      </w:r>
      <w:r>
        <w:pict>
          <v:shape id="_x0000_s1033" type="#_x0000_t32" style="position:absolute;margin-left:65.4pt;margin-top:-29.05pt;width:232.2pt;height:3in;z-index:251658240" o:connectortype="straight">
            <v:stroke endarrow="block"/>
          </v:shape>
        </w:pic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36284E" w:rsidRDefault="0036284E" w:rsidP="0036284E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6284E" w:rsidRDefault="0036284E" w:rsidP="003628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</w:rPr>
      </w:pPr>
    </w:p>
    <w:p w:rsidR="0036284E" w:rsidRDefault="0036284E" w:rsidP="0036284E">
      <w:pPr>
        <w:rPr>
          <w:sz w:val="28"/>
          <w:szCs w:val="28"/>
        </w:rPr>
      </w:pP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</w:lvl>
    <w:lvl w:ilvl="1">
      <w:start w:val="1"/>
      <w:numFmt w:val="decimal"/>
      <w:lvlText w:val="%1.%2."/>
      <w:lvlJc w:val="left"/>
      <w:pPr>
        <w:ind w:left="3030" w:hanging="1470"/>
      </w:pPr>
    </w:lvl>
    <w:lvl w:ilvl="2">
      <w:start w:val="1"/>
      <w:numFmt w:val="decimal"/>
      <w:lvlText w:val="%1.%2.%3."/>
      <w:lvlJc w:val="left"/>
      <w:pPr>
        <w:ind w:left="2910" w:hanging="1470"/>
      </w:pPr>
    </w:lvl>
    <w:lvl w:ilvl="3">
      <w:start w:val="1"/>
      <w:numFmt w:val="decimal"/>
      <w:lvlText w:val="%1.%2.%3.%4."/>
      <w:lvlJc w:val="left"/>
      <w:pPr>
        <w:ind w:left="3630" w:hanging="1470"/>
      </w:pPr>
    </w:lvl>
    <w:lvl w:ilvl="4">
      <w:start w:val="1"/>
      <w:numFmt w:val="decimal"/>
      <w:lvlText w:val="%1.%2.%3.%4.%5."/>
      <w:lvlJc w:val="left"/>
      <w:pPr>
        <w:ind w:left="4350" w:hanging="1470"/>
      </w:pPr>
    </w:lvl>
    <w:lvl w:ilvl="5">
      <w:start w:val="1"/>
      <w:numFmt w:val="decimal"/>
      <w:lvlText w:val="%1.%2.%3.%4.%5.%6."/>
      <w:lvlJc w:val="left"/>
      <w:pPr>
        <w:ind w:left="5070" w:hanging="147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284E"/>
    <w:rsid w:val="00156F38"/>
    <w:rsid w:val="00255951"/>
    <w:rsid w:val="0036284E"/>
    <w:rsid w:val="00607E10"/>
    <w:rsid w:val="00714C60"/>
    <w:rsid w:val="00766792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8"/>
        <o:r id="V:Rule3" type="connector" idref="#Прямая со стрелкой 11"/>
        <o:r id="V:Rule4" type="connector" idref="#_x0000_s1032"/>
        <o:r id="V:Rule5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628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284E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362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6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6284E"/>
    <w:pPr>
      <w:jc w:val="center"/>
    </w:pPr>
    <w:rPr>
      <w:sz w:val="28"/>
      <w:lang/>
    </w:rPr>
  </w:style>
  <w:style w:type="character" w:customStyle="1" w:styleId="a8">
    <w:name w:val="Название Знак"/>
    <w:basedOn w:val="a0"/>
    <w:link w:val="a7"/>
    <w:rsid w:val="0036284E"/>
    <w:rPr>
      <w:rFonts w:ascii="Times New Roman" w:eastAsia="Times New Roman" w:hAnsi="Times New Roman" w:cs="Times New Roman"/>
      <w:sz w:val="28"/>
      <w:szCs w:val="24"/>
      <w:lang/>
    </w:rPr>
  </w:style>
  <w:style w:type="paragraph" w:styleId="a9">
    <w:name w:val="List Paragraph"/>
    <w:basedOn w:val="a"/>
    <w:qFormat/>
    <w:rsid w:val="00362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62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62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2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36284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6284E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3628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36284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628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2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6;&#1045;&#1043;&#1051;&#1040;&#1052;&#1045;&#1053;&#1058;&#1067;%202015\&#1055;&#1088;&#1080;&#1085;&#1103;&#1090;&#1080;&#1077;%20&#1076;&#1086;&#1082;&#1091;&#1084;&#1077;&#1085;&#1090;&#1086;&#1074;..&#1074;&#1099;&#1076;&#1072;&#1095;&#1072;%20&#1088;&#1077;&#1096;&#1077;&#1085;&#1080;&#1081;%20&#1086;%20&#1087;&#1077;&#1088;&#1077;&#1074;&#1086;&#1076;&#1077;%20&#1078;&#1080;&#1083;&#1086;&#1075;&#1086;%20&#1074;%20&#1085;&#1077;&#1078;&#1080;&#1083;&#1086;&#1077;%20(&#1089;%20&#1080;&#1079;&#1084;&#1077;&#1085;&#1077;&#1085;&#1080;&#1103;&#1084;&#1080;%2018.12.2014).doc" TargetMode="External"/><Relationship Id="rId13" Type="http://schemas.openxmlformats.org/officeDocument/2006/relationships/hyperlink" Target="http://gu.lenobl.ru/" TargetMode="External"/><Relationship Id="rId18" Type="http://schemas.openxmlformats.org/officeDocument/2006/relationships/hyperlink" Target="consultantplus://offline/main?base=LAW;n=70316;fld=134;dst=100028" TargetMode="External"/><Relationship Id="rId26" Type="http://schemas.openxmlformats.org/officeDocument/2006/relationships/hyperlink" Target="mailto:mfcprioz@gmail.com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hyperlink" Target="garantf1://7929266.549/" TargetMode="External"/><Relationship Id="rId12" Type="http://schemas.openxmlformats.org/officeDocument/2006/relationships/hyperlink" Target="file:///G:\&#1056;&#1045;&#1043;&#1051;&#1040;&#1052;&#1045;&#1053;&#1058;&#1067;%202015\&#1055;&#1088;&#1080;&#1085;&#1103;&#1090;&#1080;&#1077;%20&#1076;&#1086;&#1082;&#1091;&#1084;&#1077;&#1085;&#1090;&#1086;&#1074;..&#1074;&#1099;&#1076;&#1072;&#1095;&#1072;%20&#1088;&#1077;&#1096;&#1077;&#1085;&#1080;&#1081;%20&#1086;%20&#1087;&#1077;&#1088;&#1077;&#1074;&#1086;&#1076;&#1077;%20&#1078;&#1080;&#1083;&#1086;&#1075;&#1086;%20&#1074;%20&#1085;&#1077;&#1078;&#1080;&#1083;&#1086;&#1077;%20(&#1089;%20&#1080;&#1079;&#1084;&#1077;&#1085;&#1077;&#1085;&#1080;&#1103;&#1084;&#1080;%2018.12.2014).doc" TargetMode="External"/><Relationship Id="rId17" Type="http://schemas.openxmlformats.org/officeDocument/2006/relationships/hyperlink" Target="consultantplus://offline/main?base=LAW;n=107420;fld=134" TargetMode="External"/><Relationship Id="rId25" Type="http://schemas.openxmlformats.org/officeDocument/2006/relationships/hyperlink" Target="mailto:mfcvsev@g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929266.1239/" TargetMode="External"/><Relationship Id="rId20" Type="http://schemas.openxmlformats.org/officeDocument/2006/relationships/image" Target="media/image2.wmf"/><Relationship Id="rId29" Type="http://schemas.openxmlformats.org/officeDocument/2006/relationships/hyperlink" Target="mailto:mfcvyborg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G:\&#1056;&#1045;&#1043;&#1051;&#1040;&#1052;&#1045;&#1053;&#1058;&#1067;%202015\&#1055;&#1088;&#1080;&#1085;&#1103;&#1090;&#1080;&#1077;%20&#1076;&#1086;&#1082;&#1091;&#1084;&#1077;&#1085;&#1090;&#1086;&#1074;..&#1074;&#1099;&#1076;&#1072;&#1095;&#1072;%20&#1088;&#1077;&#1096;&#1077;&#1085;&#1080;&#1081;%20&#1086;%20&#1087;&#1077;&#1088;&#1077;&#1074;&#1086;&#1076;&#1077;%20&#1078;&#1080;&#1083;&#1086;&#1075;&#1086;%20&#1074;%20&#1085;&#1077;&#1078;&#1080;&#1083;&#1086;&#1077;%20(&#1089;%20&#1080;&#1079;&#1084;&#1077;&#1085;&#1077;&#1085;&#1080;&#1103;&#1084;&#1080;%2018.12.2014).doc" TargetMode="External"/><Relationship Id="rId11" Type="http://schemas.openxmlformats.org/officeDocument/2006/relationships/hyperlink" Target="file:///G:\&#1056;&#1045;&#1043;&#1051;&#1040;&#1052;&#1045;&#1053;&#1058;&#1067;%202015\&#1055;&#1088;&#1080;&#1085;&#1103;&#1090;&#1080;&#1077;%20&#1076;&#1086;&#1082;&#1091;&#1084;&#1077;&#1085;&#1090;&#1086;&#1074;..&#1074;&#1099;&#1076;&#1072;&#1095;&#1072;%20&#1088;&#1077;&#1096;&#1077;&#1085;&#1080;&#1081;%20&#1086;%20&#1087;&#1077;&#1088;&#1077;&#1074;&#1086;&#1076;&#1077;%20&#1078;&#1080;&#1083;&#1086;&#1075;&#1086;%20&#1074;%20&#1085;&#1077;&#1078;&#1080;&#1083;&#1086;&#1077;%20(&#1089;%20&#1080;&#1079;&#1084;&#1077;&#1085;&#1077;&#1085;&#1080;&#1103;&#1084;&#1080;%2018.12.2014).doc" TargetMode="External"/><Relationship Id="rId24" Type="http://schemas.openxmlformats.org/officeDocument/2006/relationships/hyperlink" Target="file:///G:\&#1056;&#1045;&#1043;&#1051;&#1040;&#1052;&#1045;&#1053;&#1058;&#1067;%202015\&#1055;&#1088;&#1080;&#1085;&#1103;&#1090;&#1080;&#1077;%20&#1076;&#1086;&#1082;&#1091;&#1084;&#1077;&#1085;&#1090;&#1086;&#1074;..&#1074;&#1099;&#1076;&#1072;&#1095;&#1072;%20&#1088;&#1077;&#1096;&#1077;&#1085;&#1080;&#1081;%20&#1086;%20&#1087;&#1077;&#1088;&#1077;&#1074;&#1086;&#1076;&#1077;%20&#1078;&#1080;&#1083;&#1086;&#1075;&#1086;%20&#1074;%20&#1085;&#1077;&#1078;&#1080;&#1083;&#1086;&#1077;%20(&#1089;%20&#1080;&#1079;&#1084;&#1077;&#1085;&#1077;&#1085;&#1080;&#1103;&#1084;&#1080;%2018.12.2014).doc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file:///G:\&#1056;&#1045;&#1043;&#1051;&#1040;&#1052;&#1045;&#1053;&#1058;&#1067;%202015\&#1055;&#1088;&#1080;&#1085;&#1103;&#1090;&#1080;&#1077;%20&#1076;&#1086;&#1082;&#1091;&#1084;&#1077;&#1085;&#1090;&#1086;&#1074;..&#1074;&#1099;&#1076;&#1072;&#1095;&#1072;%20&#1088;&#1077;&#1096;&#1077;&#1085;&#1080;&#1081;%20&#1086;%20&#1087;&#1077;&#1088;&#1077;&#1074;&#1086;&#1076;&#1077;%20&#1078;&#1080;&#1083;&#1086;&#1075;&#1086;%20&#1074;%20&#1085;&#1077;&#1078;&#1080;&#1083;&#1086;&#1077;%20(&#1089;%20&#1080;&#1079;&#1084;&#1077;&#1085;&#1077;&#1085;&#1080;&#1103;&#1084;&#1080;%2018.12.2014).doc" TargetMode="External"/><Relationship Id="rId23" Type="http://schemas.openxmlformats.org/officeDocument/2006/relationships/oleObject" Target="embeddings/oleObject2.bin"/><Relationship Id="rId28" Type="http://schemas.openxmlformats.org/officeDocument/2006/relationships/hyperlink" Target="mailto:mfcvolosovo@gmail.com" TargetMode="External"/><Relationship Id="rId10" Type="http://schemas.openxmlformats.org/officeDocument/2006/relationships/hyperlink" Target="file:///G:\&#1056;&#1045;&#1043;&#1051;&#1040;&#1052;&#1045;&#1053;&#1058;&#1067;%202015\&#1055;&#1088;&#1080;&#1085;&#1103;&#1090;&#1080;&#1077;%20&#1076;&#1086;&#1082;&#1091;&#1084;&#1077;&#1085;&#1090;&#1086;&#1074;..&#1074;&#1099;&#1076;&#1072;&#1095;&#1072;%20&#1088;&#1077;&#1096;&#1077;&#1085;&#1080;&#1081;%20&#1086;%20&#1087;&#1077;&#1088;&#1077;&#1074;&#1086;&#1076;&#1077;%20&#1078;&#1080;&#1083;&#1086;&#1075;&#1086;%20&#1074;%20&#1085;&#1077;&#1078;&#1080;&#1083;&#1086;&#1077;%20(&#1089;%20&#1080;&#1079;&#1084;&#1077;&#1085;&#1077;&#1085;&#1080;&#1103;&#1084;&#1080;%2018.12.2014).doc" TargetMode="External"/><Relationship Id="rId19" Type="http://schemas.openxmlformats.org/officeDocument/2006/relationships/hyperlink" Target="garantf1://12084522.21/" TargetMode="External"/><Relationship Id="rId31" Type="http://schemas.openxmlformats.org/officeDocument/2006/relationships/hyperlink" Target="file:///G:\&#1056;&#1045;&#1043;&#1051;&#1040;&#1052;&#1045;&#1053;&#1058;&#1067;%202015\&#1055;&#1088;&#1080;&#1085;&#1103;&#1090;&#1080;&#1077;%20&#1076;&#1086;&#1082;&#1091;&#1084;&#1077;&#1085;&#1090;&#1086;&#1074;..&#1074;&#1099;&#1076;&#1072;&#1095;&#1072;%20&#1088;&#1077;&#1096;&#1077;&#1085;&#1080;&#1081;%20&#1086;%20&#1087;&#1077;&#1088;&#1077;&#1074;&#1086;&#1076;&#1077;%20&#1078;&#1080;&#1083;&#1086;&#1075;&#1086;%20&#1074;%20&#1085;&#1077;&#1078;&#1080;&#1083;&#1086;&#1077;%20(&#1089;%20&#1080;&#1079;&#1084;&#1077;&#1085;&#1077;&#1085;&#1080;&#1103;&#1084;&#1080;%2018.12.2014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56;&#1045;&#1043;&#1051;&#1040;&#1052;&#1045;&#1053;&#1058;&#1067;%202015\&#1055;&#1088;&#1080;&#1085;&#1103;&#1090;&#1080;&#1077;%20&#1076;&#1086;&#1082;&#1091;&#1084;&#1077;&#1085;&#1090;&#1086;&#1074;..&#1074;&#1099;&#1076;&#1072;&#1095;&#1072;%20&#1088;&#1077;&#1096;&#1077;&#1085;&#1080;&#1081;%20&#1086;%20&#1087;&#1077;&#1088;&#1077;&#1074;&#1086;&#1076;&#1077;%20&#1078;&#1080;&#1083;&#1086;&#1075;&#1086;%20&#1074;%20&#1085;&#1077;&#1078;&#1080;&#1083;&#1086;&#1077;%20(&#1089;%20&#1080;&#1079;&#1084;&#1077;&#1085;&#1077;&#1085;&#1080;&#1103;&#1084;&#1080;%2018.12.2014).doc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image" Target="media/image3.wmf"/><Relationship Id="rId27" Type="http://schemas.openxmlformats.org/officeDocument/2006/relationships/hyperlink" Target="mailto:mfctosno@gmail.com" TargetMode="External"/><Relationship Id="rId30" Type="http://schemas.openxmlformats.org/officeDocument/2006/relationships/hyperlink" Target="mailto:mfc-info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9129</Words>
  <Characters>52038</Characters>
  <Application>Microsoft Office Word</Application>
  <DocSecurity>0</DocSecurity>
  <Lines>433</Lines>
  <Paragraphs>122</Paragraphs>
  <ScaleCrop>false</ScaleCrop>
  <Company/>
  <LinksUpToDate>false</LinksUpToDate>
  <CharactersWithSpaces>61045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2015-03-24T05:52:00Z</dcterms:created>
  <dcterms:modified xsi:type="dcterms:W3CDTF">2015-03-24T05:53:00Z</dcterms:modified>
</cp:coreProperties>
</file>