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sub_1001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ОБРАЗОВАНИЯ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ВЫНДИНООСТРОВСКОЕ СЕЛЬСКОЕ  ПОСЕЛЕНИЕ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Волховский муниципальный район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Ленинградская область</w:t>
      </w:r>
    </w:p>
    <w:p w:rsidR="00955FBD" w:rsidRDefault="00955FBD" w:rsidP="00955FBD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деревня Вындин Остров</w:t>
      </w:r>
    </w:p>
    <w:p w:rsidR="00955FBD" w:rsidRDefault="00955FBD" w:rsidP="00955FBD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ул. Школьная, д.1 а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   23 марта  2015 года                              № 47_</w:t>
      </w:r>
    </w:p>
    <w:p w:rsidR="00955FBD" w:rsidRDefault="00955FBD" w:rsidP="00955F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5FBD" w:rsidRDefault="00955FBD" w:rsidP="00955FBD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по</w:t>
      </w: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услуги: </w:t>
      </w:r>
    </w:p>
    <w:p w:rsidR="00955FBD" w:rsidRDefault="00955FBD" w:rsidP="00955FBD">
      <w:pPr>
        <w:widowControl w:val="0"/>
        <w:tabs>
          <w:tab w:val="left" w:pos="0"/>
        </w:tabs>
        <w:autoSpaceDE w:val="0"/>
        <w:autoSpaceDN w:val="0"/>
        <w:adjustRightInd w:val="0"/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>
        <w:rPr>
          <w:b/>
          <w:sz w:val="28"/>
          <w:szCs w:val="28"/>
          <w:lang/>
        </w:rPr>
        <w:t xml:space="preserve">рием в эксплуатацию после переустройства </w:t>
      </w:r>
      <w:r>
        <w:rPr>
          <w:b/>
          <w:sz w:val="28"/>
          <w:szCs w:val="28"/>
        </w:rPr>
        <w:t>и (или) перепланировки жилого помещения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55FBD" w:rsidRDefault="00955FBD" w:rsidP="00955FBD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955FBD" w:rsidRDefault="00955FBD" w:rsidP="00955F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>
        <w:rPr>
          <w:sz w:val="28"/>
          <w:szCs w:val="28"/>
        </w:rPr>
        <w:t xml:space="preserve">администрации МО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муниципального образования  администрация муниципального образования Вындиноостровское сельское поселение  </w:t>
      </w:r>
      <w:r>
        <w:rPr>
          <w:rFonts w:ascii="Times New Roman CYR" w:hAnsi="Times New Roman CYR" w:cs="Times New Roman CYR"/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55FBD" w:rsidRDefault="00955FBD" w:rsidP="00955FBD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 xml:space="preserve"> 1. Утвердить административный регламент по предоставлению муниципальной услуги: </w:t>
      </w:r>
      <w:r>
        <w:rPr>
          <w:sz w:val="28"/>
          <w:szCs w:val="28"/>
        </w:rPr>
        <w:t>«П</w:t>
      </w:r>
      <w:r>
        <w:rPr>
          <w:sz w:val="28"/>
          <w:szCs w:val="28"/>
          <w:lang/>
        </w:rPr>
        <w:t xml:space="preserve">рием в эксплуатацию после переустройства </w:t>
      </w:r>
      <w:r>
        <w:rPr>
          <w:sz w:val="28"/>
          <w:szCs w:val="28"/>
        </w:rPr>
        <w:t>и (или) перепланировки жилого помещения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Прилагается.</w:t>
      </w:r>
    </w:p>
    <w:p w:rsidR="00955FBD" w:rsidRDefault="00955FBD" w:rsidP="00955FBD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955FBD" w:rsidRDefault="00955FBD" w:rsidP="00955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955FBD" w:rsidRDefault="00955FBD" w:rsidP="00955FBD">
      <w:pPr>
        <w:jc w:val="both"/>
        <w:rPr>
          <w:sz w:val="28"/>
          <w:szCs w:val="28"/>
        </w:rPr>
      </w:pPr>
    </w:p>
    <w:p w:rsidR="00955FBD" w:rsidRDefault="00955FBD" w:rsidP="00955FBD">
      <w:pPr>
        <w:jc w:val="both"/>
        <w:rPr>
          <w:sz w:val="28"/>
          <w:szCs w:val="28"/>
        </w:rPr>
      </w:pPr>
    </w:p>
    <w:p w:rsidR="00955FBD" w:rsidRDefault="00955FBD" w:rsidP="00955F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                                                                М.А. Тимофеева</w:t>
      </w: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32"/>
          <w:szCs w:val="28"/>
        </w:rPr>
      </w:pPr>
    </w:p>
    <w:p w:rsidR="00955FBD" w:rsidRDefault="00955FBD" w:rsidP="00955FBD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955FBD" w:rsidRDefault="00955FBD" w:rsidP="00955FBD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</w:p>
    <w:p w:rsidR="00955FBD" w:rsidRDefault="00955FBD" w:rsidP="00955FBD">
      <w:pPr>
        <w:pStyle w:val="ConsTitle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 РЕГЛАМЕНТ</w:t>
      </w:r>
    </w:p>
    <w:p w:rsidR="00955FBD" w:rsidRDefault="00955FBD" w:rsidP="00955FBD">
      <w:pPr>
        <w:pStyle w:val="ConsPlusTitle"/>
        <w:jc w:val="center"/>
      </w:pPr>
      <w:r>
        <w:t>по предоставлению муниципальной услуги:</w:t>
      </w:r>
    </w:p>
    <w:p w:rsidR="00955FBD" w:rsidRDefault="00955FBD" w:rsidP="00955FBD">
      <w:pPr>
        <w:widowControl w:val="0"/>
        <w:tabs>
          <w:tab w:val="left" w:pos="0"/>
        </w:tabs>
        <w:autoSpaceDE w:val="0"/>
        <w:autoSpaceDN w:val="0"/>
        <w:adjustRightInd w:val="0"/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>
        <w:rPr>
          <w:b/>
          <w:sz w:val="28"/>
          <w:szCs w:val="28"/>
          <w:lang/>
        </w:rPr>
        <w:t xml:space="preserve">рием в эксплуатацию после переустройства </w:t>
      </w:r>
      <w:r>
        <w:rPr>
          <w:b/>
          <w:sz w:val="28"/>
          <w:szCs w:val="28"/>
        </w:rPr>
        <w:t>и (или) перепланировки жилого помещения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1. Общие положения</w:t>
      </w:r>
    </w:p>
    <w:p w:rsidR="00955FBD" w:rsidRDefault="00955FBD" w:rsidP="00955FBD">
      <w:pPr>
        <w:pStyle w:val="a9"/>
        <w:ind w:firstLine="340"/>
        <w:jc w:val="both"/>
        <w:rPr>
          <w:sz w:val="28"/>
          <w:szCs w:val="28"/>
        </w:rPr>
      </w:pPr>
      <w:bookmarkStart w:id="1" w:name="sub_1011"/>
      <w:bookmarkEnd w:id="0"/>
      <w:r>
        <w:rPr>
          <w:sz w:val="28"/>
          <w:szCs w:val="28"/>
        </w:rPr>
        <w:t>Наименование муниципальной услуги: «П</w:t>
      </w:r>
      <w:r>
        <w:rPr>
          <w:sz w:val="28"/>
          <w:szCs w:val="28"/>
          <w:lang/>
        </w:rPr>
        <w:t xml:space="preserve">рием в эксплуатацию после переустройства </w:t>
      </w:r>
      <w:r>
        <w:rPr>
          <w:sz w:val="28"/>
          <w:szCs w:val="28"/>
        </w:rPr>
        <w:t>и (или) перепланировки жилого помещения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1.2.1. Муниципальную услугу предоставляет  администрация муниципального образования Вындиноостровское сельское поселение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Структурным подразделением, ответственными за предоставление муниципальной  услуги, является  сектор по управлению муниципальным имуществом и муниципальному хозяйству администрации МО.      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ЛО), либо через функционал электронной приёмной на ЕПГУ.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 месте нахождения и графике работы Администрации МО Вындиноостровское сельское поселение.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1.3.1 Место нахождения администрации МО: 187440, Ленинградская область, Волховский район, д. Вындин Остров, ул. Школьная, д. 1а.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понедельник-пятница с 9-00 до 17-00; обед с 13-00 до 13-48.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(факс) Администрации МО: 8(81363) 37-641 адрес электронной почты (E-mail): </w:t>
      </w:r>
      <w:r>
        <w:rPr>
          <w:iCs/>
          <w:sz w:val="28"/>
          <w:szCs w:val="28"/>
          <w:lang w:val="en-US"/>
        </w:rPr>
        <w:t>vo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p</w:t>
      </w:r>
      <w:r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bk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55FBD" w:rsidRDefault="00955FBD" w:rsidP="00955FBD">
      <w:pPr>
        <w:pStyle w:val="a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1.4. 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Справочные телефоны и адреса электронной почты (E-mail) МФЦ и его филиалов указаны в </w:t>
      </w:r>
      <w:hyperlink r:id="rId5" w:anchor="sub_1900" w:history="1">
        <w:r>
          <w:rPr>
            <w:rStyle w:val="a3"/>
          </w:rPr>
          <w:t>приложении</w:t>
        </w:r>
      </w:hyperlink>
      <w:r>
        <w:rPr>
          <w:sz w:val="28"/>
          <w:szCs w:val="28"/>
        </w:rPr>
        <w:t xml:space="preserve"> № 2 к настоящему Административному регламенту.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bookmarkStart w:id="2" w:name="sub_105"/>
      <w:bookmarkEnd w:id="1"/>
      <w:r>
        <w:rPr>
          <w:sz w:val="28"/>
          <w:szCs w:val="28"/>
        </w:rPr>
        <w:t xml:space="preserve"> Адрес портала государственных и муниципальных услуг (функций) Ленинградской области в сети Интернет: </w:t>
      </w:r>
      <w:hyperlink r:id="rId6" w:history="1">
        <w:r>
          <w:rPr>
            <w:rStyle w:val="a3"/>
          </w:rPr>
          <w:t>www.gu.lenobl.ru</w:t>
        </w:r>
      </w:hyperlink>
      <w:r>
        <w:rPr>
          <w:sz w:val="28"/>
          <w:szCs w:val="28"/>
        </w:rPr>
        <w:t>.</w:t>
      </w:r>
    </w:p>
    <w:bookmarkEnd w:id="2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 МО муниципального образования  в сети Интернет: http://www.vindinostrov.ru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3" w:name="sub_106"/>
      <w:r>
        <w:rPr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bookmarkEnd w:id="3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устно - по адресу, указанному </w:t>
      </w:r>
      <w:hyperlink r:id="rId7" w:anchor="sub_103" w:history="1">
        <w:r>
          <w:rPr>
            <w:rStyle w:val="a3"/>
          </w:rPr>
          <w:t>в пункте 1.3</w:t>
        </w:r>
      </w:hyperlink>
      <w:r>
        <w:rPr>
          <w:sz w:val="28"/>
          <w:szCs w:val="28"/>
        </w:rPr>
        <w:t xml:space="preserve"> настоящего Административного регламента в приемные дни  по предварительной записи (запись осуществляется по справочному телефону, указанному в </w:t>
      </w:r>
      <w:hyperlink r:id="rId8" w:anchor="sub_104" w:history="1">
        <w:r>
          <w:rPr>
            <w:rStyle w:val="a3"/>
          </w:rPr>
          <w:t>пункте 1.</w:t>
        </w:r>
      </w:hyperlink>
      <w:r>
        <w:rPr>
          <w:sz w:val="28"/>
          <w:szCs w:val="28"/>
        </w:rPr>
        <w:t>3 настоящего Административного регламента).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заявителей в Администрации осуществляется: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специалистами Администрации МО.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r:id="rId9" w:anchor="sub_103" w:history="1">
        <w:r>
          <w:rPr>
            <w:rStyle w:val="a3"/>
          </w:rPr>
          <w:t>пункте 1.3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справочному телефону, указанному в </w:t>
      </w:r>
      <w:hyperlink r:id="rId10" w:anchor="sub_104" w:history="1">
        <w:r>
          <w:rPr>
            <w:rStyle w:val="a3"/>
          </w:rPr>
          <w:t>пункте 1.</w:t>
        </w:r>
      </w:hyperlink>
      <w:r>
        <w:rPr>
          <w:sz w:val="28"/>
          <w:szCs w:val="28"/>
        </w:rPr>
        <w:t>3 настоящего Административного регламента;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специалист, должностное лицо администрации МО, подробно в вежливой форме информируют заявителя. Ответ на телефонный звонок должен начинаться с информации о наименовании администрации МО. Время консультирования по телефону не должно превышать 15 минут. В случае если специалист, должностное лицо Администрации МО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r:id="rId11" w:anchor="sub_104" w:history="1">
        <w:r>
          <w:rPr>
            <w:rStyle w:val="a3"/>
          </w:rPr>
          <w:t>пункте 1.</w:t>
        </w:r>
      </w:hyperlink>
      <w:r>
        <w:rPr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на Портале государственных и муниципальных услуг (функций) Ленинградской области: </w:t>
      </w:r>
      <w:hyperlink r:id="rId12" w:history="1">
        <w:r>
          <w:rPr>
            <w:rStyle w:val="a3"/>
          </w:rPr>
          <w:t>http://www.gu.lenobl.ru</w:t>
        </w:r>
      </w:hyperlink>
      <w:r>
        <w:rPr>
          <w:sz w:val="28"/>
          <w:szCs w:val="28"/>
        </w:rPr>
        <w:t>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в электронной форме осуществляется путем размещения информации на ПГУ ЛО.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расположенный на ПГУ ЛО.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4" w:name="sub_107"/>
      <w:r>
        <w:rPr>
          <w:sz w:val="28"/>
          <w:szCs w:val="28"/>
        </w:rPr>
        <w:t xml:space="preserve">1.8. Текстовая информация, указанная в </w:t>
      </w:r>
      <w:hyperlink r:id="rId13" w:anchor="sub_103" w:history="1">
        <w:r>
          <w:rPr>
            <w:rStyle w:val="a3"/>
          </w:rPr>
          <w:t>пунктах 1.3 - 1.6</w:t>
        </w:r>
      </w:hyperlink>
      <w:r>
        <w:rPr>
          <w:sz w:val="28"/>
          <w:szCs w:val="28"/>
        </w:rPr>
        <w:t xml:space="preserve"> настоящего Административного регламента, размещается на стендах в помещениях администрации МО  Вындиноостровского сельского поселения, в помещениях филиалов МФЦ.</w:t>
      </w:r>
    </w:p>
    <w:bookmarkEnd w:id="4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Административного регламента размещается на </w:t>
      </w:r>
      <w:hyperlink r:id="rId14" w:history="1">
        <w:r>
          <w:rPr>
            <w:rStyle w:val="a3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муниципального образования http://www.vindinostrov.ru в сети Интернет и на портале государственных и муниципальных услуг Ленинградской области.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1.9. Заявителем муниципальной услуги является наниматель либо собственник жилого помещения (физическое или юридическое лицо), имеющий намерение предъявить после переустройства и (или) перепланировки жилое помещение.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заявителя от имени физических лиц о приемке в эксплуатацию после переустройства и (или) перепланировки жилых помещений могут: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граждан, действующие в силу полномочий, основанных на доверенности или договоре;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 в возрасте от 14 до 18 лет с согласия законных представителей.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интересы от имени юридических лиц о приемке в эксплуатацию после переустройства и (или) перепланировки жилых помещений могут: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юридических лиц в силу полномочий, основанных на доверенности или договоре.</w:t>
      </w:r>
    </w:p>
    <w:p w:rsidR="00955FBD" w:rsidRDefault="00955FBD" w:rsidP="00955FBD">
      <w:pPr>
        <w:pStyle w:val="a9"/>
        <w:jc w:val="both"/>
        <w:rPr>
          <w:b/>
          <w:bCs/>
          <w:sz w:val="28"/>
          <w:szCs w:val="28"/>
        </w:rPr>
      </w:pPr>
      <w:bookmarkStart w:id="5" w:name="sub_1002"/>
      <w:r>
        <w:rPr>
          <w:b/>
          <w:bCs/>
          <w:sz w:val="28"/>
          <w:szCs w:val="28"/>
        </w:rPr>
        <w:t>2. Стандарт предоставления муниципальной услуги</w:t>
      </w:r>
      <w:bookmarkEnd w:id="5"/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6" w:name="sub_1021"/>
      <w:r>
        <w:rPr>
          <w:sz w:val="28"/>
          <w:szCs w:val="28"/>
        </w:rPr>
        <w:t>2.1. Наименование муниципальной услуги: «Прием в эксплуатацию после переустройства и (или) перепланировки жилого помещения».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7" w:name="sub_1022"/>
      <w:bookmarkEnd w:id="6"/>
      <w:r>
        <w:rPr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Администрация МО Вындиноостровское сельское поселение.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сектор по управлению муниципальным имуществом и муниципальному хозяйству администрации МО.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8" w:name="sub_1023"/>
      <w:bookmarkEnd w:id="7"/>
      <w:r>
        <w:rPr>
          <w:sz w:val="28"/>
          <w:szCs w:val="28"/>
        </w:rPr>
        <w:t>2.3. Результатом предоставления муниципальной услуги является выдача акта приемочной комиссии о завершении переустройства и (или) перепланировки жилого помещения, утвержденного постановлением администрации МО либо отказа в подтверждении завершения переустройства и (или) перепланировки жилого помещения.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 составляет не более тридцати дней с даты поступления в Администрацию МО соответствующего заявления.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Жилищный </w:t>
      </w:r>
      <w:hyperlink r:id="rId15" w:history="1">
        <w:r>
          <w:rPr>
            <w:rStyle w:val="a3"/>
          </w:rPr>
          <w:t>кодекс</w:t>
        </w:r>
      </w:hyperlink>
      <w:r>
        <w:rPr>
          <w:sz w:val="28"/>
          <w:szCs w:val="28"/>
        </w:rPr>
        <w:t xml:space="preserve"> Российской Федерации от 29.12.2004 № 188-ФЗ;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06.04.2011 № 63-ФЗ «Об электронной подписи» («Собрание законодательства РФ», 2011, № 15, ст. 2036; № 27, ст. 3880);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РФ", 28.12.2009, № 52 (2 ч.), ст. 6626.);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("Вестник Правительства Ленинградской области", № 94, 11.11.2011);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№ 112, 18.05.2012).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955FBD" w:rsidRDefault="00955FBD" w:rsidP="00955FBD">
      <w:pPr>
        <w:pStyle w:val="a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Для п</w:t>
      </w:r>
      <w:r>
        <w:rPr>
          <w:sz w:val="28"/>
          <w:szCs w:val="28"/>
        </w:rPr>
        <w:t xml:space="preserve">риема в эксплуатацию после переустройства и (или) перепланировки </w:t>
      </w:r>
      <w:r>
        <w:rPr>
          <w:sz w:val="28"/>
          <w:szCs w:val="28"/>
          <w:lang/>
        </w:rPr>
        <w:t xml:space="preserve">заявитель подает (направляет почтой) в Администрацию МО или представляет лично в МФЦ, либо через ПГУ ЛО следующие документы: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</w:t>
      </w:r>
      <w:r>
        <w:rPr>
          <w:bCs/>
          <w:sz w:val="28"/>
          <w:szCs w:val="28"/>
        </w:rPr>
        <w:t xml:space="preserve">о приемке в эксплуатацию после переустройства и (или) перепланировки жилого помещения </w:t>
      </w:r>
      <w:r>
        <w:rPr>
          <w:sz w:val="28"/>
          <w:szCs w:val="28"/>
        </w:rPr>
        <w:t>(Приложение № 1);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заявителя: паспорт гражданина Российской Федерации или временное удостоверение личности гражданина Российской Федерации;</w:t>
      </w:r>
    </w:p>
    <w:p w:rsidR="00955FBD" w:rsidRDefault="00955FBD" w:rsidP="00955FBD">
      <w:pPr>
        <w:pStyle w:val="a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удостоверяющий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5) решение о согласовании переустройства и (или) перепланировки жилого помещения;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не требуется.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2.8. Основания для приостановления предоставления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955FBD" w:rsidRDefault="00955FBD" w:rsidP="00955FB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1) в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текст в заявлении не поддается прочтению;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подписано не уполномоченным лицом.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Основаниями для отказа в подтверждении завершения переустройства и (или) перепланировки жилого помещения являются: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документов в ненадлежащий орган;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при переустройстве и (или) перепланировке жилого помещения требований проектной документации;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2.11. Муниципальная услуга предоставляется Администрацией МО бесплатно.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bookmarkStart w:id="9" w:name="sub_1025"/>
      <w:bookmarkEnd w:id="8"/>
      <w:r>
        <w:rPr>
          <w:color w:val="000000"/>
          <w:sz w:val="28"/>
          <w:szCs w:val="28"/>
        </w:rPr>
        <w:t>2.13. Срок регистрации запроса заявителя о предоставлении муниципальной услуги.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2.13.1. Запрос Заявителя о предоставлении муниципальной услуги регистрируется в Администрации МО в срок не позднее 1 рабочего дня, следующего за днем поступления в Администрацию МО.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2.13.2. Регистрация запроса Заявителя о предоставлении муниципальной услуги, переданного на бумажном носителе из МФЦ в Администрацию МО, осуществляется в срок не позднее 1 рабочего дня, следующего за днем поступления в Администрацию МО.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2.13.2. Регистрация запроса Заявителя о предоставлении муниципальной услуги, направленного в форме электронного документа посредством Портала государственных и муниципальных услуг (функций) Ленинградской области , при наличии технической возможности, осуществляется в течение 1 рабочего дня с даты получения такого запроса.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Администрации МО и МФЦ при наличии соглашения о взаимодействии.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2.14.2. Вход в здание (строение),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2.14.3.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2.14.4.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2.14.5.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2.14.6. Рабочие места специалистов,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2.14.7.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2.15. Показатели доступности и качества муниципальной услуги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2.15.1. Показатели доступности муниципальной услуги: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равные права и возможности при получении муниципальной услуги для заявителей;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общая информированность о порядке и способах получения муниципальной услуги для Заявителей (в сети Интернет, по телефону);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Администрации МО обеспечивает возможность подачи заявителем запроса о предоставлении муниципальной услуги в течение рабочего времени;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полнота и достоверность предоставляемой гражданам информации.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2.15.2. Показатели качества муниципальной услуги: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готового результата в установленный срок (своевременность оказания);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стандарта предоставления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заявителей отношением сотрудников (специалистов) в процессе предоставления муниципальной услуги, готовность оказать эффективную помощь при возникновении трудностей;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обжалования действий или бездействия сотрудников (специалистов) Администрации МО.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2.15.3.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Ленинградской области  при наличии технической возможности и по принципу «одного окна» на базе МФЦ при наличии соглашения о взаимодействии.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2.15.4. При получении муниципальной услуги Заявитель осуществляет не более 1 взаимодействия с сотрудниками.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10" w:name="sub_1222"/>
      <w:bookmarkEnd w:id="9"/>
      <w:r>
        <w:rPr>
          <w:sz w:val="28"/>
          <w:szCs w:val="28"/>
        </w:rPr>
        <w:t>2.16. Особенности предоставления муниципальной услуги в МФЦ.</w:t>
      </w:r>
    </w:p>
    <w:bookmarkEnd w:id="10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</w:t>
      </w:r>
      <w:r>
        <w:rPr>
          <w:sz w:val="28"/>
          <w:szCs w:val="28"/>
        </w:rPr>
        <w:lastRenderedPageBreak/>
        <w:t>осуществляется при наличии вступившего в силу соглашения о взаимодействии между ГБУ ЛО «МФЦ» и иным МФЦ.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11" w:name="sub_2221"/>
      <w:r>
        <w:rPr>
          <w:sz w:val="28"/>
          <w:szCs w:val="28"/>
        </w:rPr>
        <w:t>2.16.1. МФЦ осуществляет:</w:t>
      </w:r>
    </w:p>
    <w:bookmarkEnd w:id="11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12" w:name="sub_2222"/>
      <w:r>
        <w:rPr>
          <w:sz w:val="28"/>
          <w:szCs w:val="28"/>
        </w:rPr>
        <w:t>2.16.2. В случае подачи документов в Администрацию МО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12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определяет предмет обращения;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б) проводит проверку полномочий лица, подающего документы;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в) проводит проверку правильности заполнения запроса;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заверяет электронное дело своей </w:t>
      </w:r>
      <w:hyperlink r:id="rId16" w:history="1">
        <w:r>
          <w:rPr>
            <w:rStyle w:val="a3"/>
          </w:rPr>
          <w:t>электронной подписью</w:t>
        </w:r>
      </w:hyperlink>
      <w:r>
        <w:rPr>
          <w:sz w:val="28"/>
          <w:szCs w:val="28"/>
        </w:rPr>
        <w:t xml:space="preserve"> (далее - ЭП);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е) направляет копии документов и реестр документов в Администрацию МО: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bookmarkStart w:id="13" w:name="sub_2223"/>
      <w:r>
        <w:rPr>
          <w:sz w:val="28"/>
          <w:szCs w:val="28"/>
        </w:rPr>
        <w:t>2.16.3. При указании заявителем места получения ответа (результата предоставления Муниципальной услуги) посредством МФЦ должностное лицо Администрации МО,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3"/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ответственный за выдачу документов, полученных от Администрации МО по результатам рассмотрения представленных заявителем документов, в день их получения от Администрации МО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2.17. Особенности предоставления муниципальной услуги в электронном виде.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Муниципальная услуга может быть получена через ПГУ ЛО следующими способами: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 обязательной личной явкой на прием в Администрацию МО;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личной явки на прием в Администрацию МО.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 Для получения муниципальной услуги без личной явки на приём в Администрацию МО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2.17.4. Для подачи заявления через ПГУ ЛО заявитель должен выполнить следующие действия: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выбрал способ оказания услуги без личной явки на прием в Администрацию МО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выбрал способ оказания услуги с личной явкой на прием в Администрацию МО - заверение пакета электронных документов квалифицированной ЭП не требуется;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направить пакет электронных документов в Администрацию МО посредством функционала ПГУ ЛО.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2.17.5. В результате направления пакета электронных документов посредством ПГУ ЛО в соответствии с требованиями пункта 2.17.4.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МО выполняет следующие действия: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пакет документов, поступивший через ПГУ ЛО, и передает должностному лицу Администрации МО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2.17.7. При предоставлении муниципальной услуги через ПГУ ЛО, в случае если заявитель не подписывает заявление квалифицированной ЭП, должностное лицо Администрации МО выполняет следующие действия: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пакет документов, поступивший через ПГУ ЛО и передает должностному лицу Администрации МО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Администрации МО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 МО, наделенное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</w:t>
      </w:r>
      <w:r>
        <w:rPr>
          <w:sz w:val="28"/>
          <w:szCs w:val="28"/>
        </w:rPr>
        <w:lastRenderedPageBreak/>
        <w:t>обслуживается в порядке живой очереди. В любом из случаев должностное лицо Администрации МО ведущее прием, отмечает факт явки заявителя в АИС «Межвед ЛО», дело переводит в статус «Прием заявителя окончен».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МО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2.17.8. В случае поступления всех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955FBD" w:rsidRDefault="00955FBD" w:rsidP="00955FBD">
      <w:pPr>
        <w:pStyle w:val="a9"/>
        <w:jc w:val="both"/>
        <w:rPr>
          <w:b/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услуг, которые являются необходимыми</w:t>
      </w:r>
    </w:p>
    <w:p w:rsidR="00955FBD" w:rsidRDefault="00955FBD" w:rsidP="00955FBD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обязательными для предоставления  муниципальной услуги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b/>
          <w:bCs/>
          <w:sz w:val="28"/>
          <w:szCs w:val="28"/>
        </w:rPr>
      </w:pPr>
      <w:bookmarkStart w:id="14" w:name="sub_1003"/>
      <w:r>
        <w:rPr>
          <w:b/>
          <w:bCs/>
          <w:sz w:val="28"/>
          <w:szCs w:val="28"/>
        </w:rPr>
        <w:t>4. Состав, последовательность и сроки выполнения административных</w:t>
      </w:r>
      <w:r>
        <w:rPr>
          <w:b/>
          <w:bCs/>
          <w:sz w:val="28"/>
          <w:szCs w:val="28"/>
        </w:rPr>
        <w:br/>
        <w:t>процедур, требования к порядку их выполнения</w:t>
      </w:r>
      <w:bookmarkEnd w:id="14"/>
    </w:p>
    <w:p w:rsidR="00955FBD" w:rsidRDefault="00955FBD" w:rsidP="00955FBD">
      <w:pPr>
        <w:pStyle w:val="a9"/>
        <w:jc w:val="both"/>
        <w:rPr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4.1. Предоставление муниципальной услуги регламентирует порядок з</w:t>
      </w:r>
      <w:r>
        <w:rPr>
          <w:color w:val="000000"/>
          <w:sz w:val="28"/>
          <w:szCs w:val="28"/>
        </w:rPr>
        <w:t>авершения переустройства и (или) перепланировки жилого помещения и</w:t>
      </w:r>
      <w:r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документов, необходимых для оказания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 об оказании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срока осмотра Комиссией переустроенного и (или) перепланированного жилого помещения;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осмотр Комиссией переустроенного и (или) перепланированного жилого  помещения;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Комиссией решения и оформление соответствующего акта приемочной комиссии о завершении переустройства и (или) перепланировки </w:t>
      </w:r>
      <w:r>
        <w:rPr>
          <w:sz w:val="28"/>
          <w:szCs w:val="28"/>
        </w:rPr>
        <w:lastRenderedPageBreak/>
        <w:t xml:space="preserve">жилого помещения, либо отказа в подтверждении завершения переустройства и (или) перепланировки жилого помещения 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4  к настоящему Административному регламенту.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Органу  местного самоуправления, предоставляющему муниципальную услугу и его должностным лицам запрещено требовать от заявителя при осуществлении административных процедур: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Основанием для начала предоставления муниципальной услуги является поступление в Администрацию МО непосредственно, либо через МФЦ, либо через ПГУ ЛО заявления </w:t>
      </w:r>
      <w:r>
        <w:rPr>
          <w:bCs/>
          <w:sz w:val="28"/>
          <w:szCs w:val="28"/>
        </w:rPr>
        <w:t xml:space="preserve">о приемке в эксплуатацию после переустройства и (или) перепланировки жилого помещения и документов, перечисленных в пункте 2.7. </w:t>
      </w:r>
      <w:r>
        <w:rPr>
          <w:sz w:val="28"/>
          <w:szCs w:val="28"/>
        </w:rPr>
        <w:t>(Приложение 1).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Заявление </w:t>
      </w:r>
      <w:r>
        <w:rPr>
          <w:bCs/>
          <w:sz w:val="28"/>
          <w:szCs w:val="28"/>
        </w:rPr>
        <w:t xml:space="preserve">о приеме в эксплуатацию после переустройства и (или) перепланировки жилого помещения </w:t>
      </w:r>
      <w:r>
        <w:rPr>
          <w:sz w:val="28"/>
          <w:szCs w:val="28"/>
        </w:rPr>
        <w:t xml:space="preserve"> принимается специалистом Администрации МО, в тот же день регистрируется и передается главе Администрации МО, который не позднее следующего дня после получения передает пакет документов в  администрацию МО. Руководитель администрации МО в течение пяти дней с момента поступления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территории. </w:t>
      </w:r>
    </w:p>
    <w:p w:rsidR="00955FBD" w:rsidRDefault="00955FBD" w:rsidP="00955FBD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4.4. Комиссия в пятнадцатидневный срок со дня получения заявления </w:t>
      </w:r>
      <w:r>
        <w:rPr>
          <w:bCs/>
          <w:sz w:val="28"/>
          <w:szCs w:val="28"/>
        </w:rPr>
        <w:t>о приемке в эксплуатацию после переустройства и (или) перепланировки жилого помещения: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 xml:space="preserve">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в назначенный срок проводит осмотр переустроенного и (или) перепланированного жилого помещения;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4)  составляет пять экземпляров акта приемочной комиссии о завершении переустройства и (или) перепланировки жилого помещения, подписывает и передает его  руководителю администрации МО;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готовит письменный отказ в </w:t>
      </w:r>
      <w:r>
        <w:rPr>
          <w:bCs/>
          <w:sz w:val="28"/>
          <w:szCs w:val="28"/>
        </w:rPr>
        <w:t xml:space="preserve">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 </w:t>
      </w:r>
      <w:r>
        <w:rPr>
          <w:sz w:val="28"/>
          <w:szCs w:val="28"/>
        </w:rPr>
        <w:t>и передает его руководителю администрации МО.</w:t>
      </w:r>
    </w:p>
    <w:p w:rsidR="00955FBD" w:rsidRDefault="00955FBD" w:rsidP="00955FBD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4.9. Акт приемочной комиссии о завершении переустройства и (или) перепланировки жилого помещения,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отказ в подтверждении </w:t>
      </w:r>
      <w:r>
        <w:rPr>
          <w:color w:val="000000"/>
          <w:sz w:val="28"/>
          <w:szCs w:val="28"/>
        </w:rPr>
        <w:t>завершения переустройства и (или) перепланировки жилого помещения направляются почтой или выдаются под подпись заявителю в случае явки заявителя для личного получения документов в Администрацию МО или в МФЦ.</w:t>
      </w:r>
    </w:p>
    <w:p w:rsidR="00955FBD" w:rsidRDefault="00955FBD" w:rsidP="00955FBD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Формы контроля за исполнением административного регламента</w:t>
      </w:r>
    </w:p>
    <w:p w:rsidR="00955FBD" w:rsidRDefault="00955FBD" w:rsidP="00955FBD">
      <w:pPr>
        <w:pStyle w:val="a9"/>
        <w:jc w:val="both"/>
        <w:rPr>
          <w:b/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осуществляет администрация. Контроль осуществляется путем проведения проверок полноты и качества предоставления муниципальной услуги, соблюдения работниками и Комиссией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процедур и правовых актов Российской Федерации и Ленинградской области,  регулирующих вопросы перепланировки и (или) переустройства жилых  помещений.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 МО, ответственных за организацию работы по предоставлению муниципальной </w:t>
      </w:r>
      <w:r>
        <w:rPr>
          <w:sz w:val="28"/>
          <w:szCs w:val="28"/>
        </w:rPr>
        <w:lastRenderedPageBreak/>
        <w:t>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1) проведения проверок;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 рассмотрения жалоб на действия (бездействие) должностных лиц  администрации МО Вындиноостровского сельского поселения, ответственных за предоставление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МО несет персональную ответственность за обеспечение предоставления муниципальной услуги.</w:t>
      </w:r>
    </w:p>
    <w:p w:rsidR="00955FBD" w:rsidRDefault="00955FBD" w:rsidP="00955FBD">
      <w:pPr>
        <w:pStyle w:val="a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Работники </w:t>
      </w:r>
      <w:r>
        <w:rPr>
          <w:sz w:val="28"/>
          <w:szCs w:val="28"/>
        </w:rPr>
        <w:t>Администрации МО</w:t>
      </w:r>
      <w:r>
        <w:rPr>
          <w:sz w:val="28"/>
          <w:szCs w:val="28"/>
          <w:lang/>
        </w:rPr>
        <w:t xml:space="preserve"> при предоставлении муниципальной услуги несут персональную ответственность:</w:t>
      </w:r>
    </w:p>
    <w:p w:rsidR="00955FBD" w:rsidRDefault="00955FBD" w:rsidP="00955FBD">
      <w:pPr>
        <w:pStyle w:val="a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955FBD" w:rsidRDefault="00955FBD" w:rsidP="00955FBD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6.2. Предметом досудебного (внесудебного) обжалования является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Основанием для начала процедуры досудебного (внесудебного) обжалования является подача заявителем либо его представителем жалобы, соответствующей требованиям части 5 статьи 11.2 Федерального закона № 210-ФЗ. 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жалобе в обязательном порядке указывается: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в который направляется письменная жалоба, либо фамилия, имя, отчество соответствующего должностного лица, либо должность соответствующего лица;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- при наличии) заявителя либо его представителя, полное наименование юридического лица;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почтовый адрес, по которому должен быть направлен ответ заявителю либо его представителю;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суть жалобы;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подпись заявителя либо его представителя и дата.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6.7. Случаи, в которых ответ на жалобу не дается, отсутствуют.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6.8. По результатам рассмотрения жалобы орган, предоставляющий муниципальную услугу, принимает одно из следующих решений: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FBD" w:rsidRDefault="00955FBD" w:rsidP="00955FB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6.9.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5FBD" w:rsidRDefault="00955FBD" w:rsidP="00955FBD">
      <w:pPr>
        <w:pStyle w:val="a9"/>
        <w:jc w:val="both"/>
        <w:rPr>
          <w:bCs/>
          <w:sz w:val="28"/>
          <w:szCs w:val="28"/>
        </w:rPr>
      </w:pPr>
    </w:p>
    <w:p w:rsidR="00955FBD" w:rsidRDefault="00955FBD" w:rsidP="00955FBD">
      <w:pPr>
        <w:pStyle w:val="a9"/>
        <w:jc w:val="both"/>
        <w:rPr>
          <w:bCs/>
          <w:sz w:val="28"/>
          <w:szCs w:val="28"/>
        </w:rPr>
      </w:pPr>
    </w:p>
    <w:p w:rsidR="00955FBD" w:rsidRDefault="00955FBD" w:rsidP="00955FBD">
      <w:pPr>
        <w:pStyle w:val="a9"/>
        <w:jc w:val="right"/>
      </w:pPr>
      <w:r>
        <w:rPr>
          <w:b/>
          <w:sz w:val="28"/>
          <w:szCs w:val="28"/>
        </w:rPr>
        <w:br w:type="page"/>
      </w:r>
      <w:r>
        <w:lastRenderedPageBreak/>
        <w:t>Приложение 1</w:t>
      </w:r>
    </w:p>
    <w:p w:rsidR="00955FBD" w:rsidRDefault="00955FBD" w:rsidP="00955FBD">
      <w:pPr>
        <w:pStyle w:val="a7"/>
        <w:ind w:right="-365" w:firstLine="4820"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955FBD" w:rsidRDefault="00955FBD" w:rsidP="00955FBD">
      <w:pPr>
        <w:pStyle w:val="a7"/>
        <w:ind w:right="-365" w:firstLine="4820"/>
        <w:jc w:val="left"/>
        <w:rPr>
          <w:sz w:val="24"/>
          <w:lang w:val="ru-RU"/>
        </w:rPr>
      </w:pPr>
      <w:r>
        <w:rPr>
          <w:sz w:val="24"/>
        </w:rPr>
        <w:t xml:space="preserve">предоставления администрацией </w:t>
      </w:r>
      <w:r>
        <w:rPr>
          <w:sz w:val="24"/>
          <w:lang w:val="ru-RU"/>
        </w:rPr>
        <w:t>МО</w:t>
      </w:r>
    </w:p>
    <w:p w:rsidR="00955FBD" w:rsidRDefault="00955FBD" w:rsidP="00955FBD">
      <w:pPr>
        <w:pStyle w:val="a7"/>
        <w:ind w:left="4820" w:right="-365"/>
        <w:jc w:val="left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муниципальной услуги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приему в эксплуатацию после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(нежилого) помещения </w:t>
      </w:r>
    </w:p>
    <w:p w:rsidR="00955FBD" w:rsidRDefault="00955FBD" w:rsidP="00955FBD">
      <w:pPr>
        <w:ind w:firstLine="4678"/>
        <w:jc w:val="center"/>
        <w:rPr>
          <w:bCs/>
        </w:rPr>
      </w:pPr>
    </w:p>
    <w:p w:rsidR="00955FBD" w:rsidRDefault="00955FBD" w:rsidP="00955FBD">
      <w:pPr>
        <w:ind w:firstLine="4820"/>
        <w:rPr>
          <w:bCs/>
        </w:rPr>
      </w:pPr>
      <w:r>
        <w:rPr>
          <w:bCs/>
        </w:rPr>
        <w:t>В Администрацию МО</w:t>
      </w:r>
    </w:p>
    <w:p w:rsidR="00955FBD" w:rsidRDefault="00955FBD" w:rsidP="00955FBD">
      <w:pPr>
        <w:ind w:firstLine="4820"/>
        <w:rPr>
          <w:bCs/>
        </w:rPr>
      </w:pPr>
      <w:r>
        <w:rPr>
          <w:bCs/>
        </w:rPr>
        <w:t xml:space="preserve"> Вындиноостровское сельское поселение</w:t>
      </w:r>
    </w:p>
    <w:p w:rsidR="00955FBD" w:rsidRDefault="00955FBD" w:rsidP="00955FBD">
      <w:pPr>
        <w:ind w:firstLine="4678"/>
        <w:jc w:val="center"/>
        <w:rPr>
          <w:bCs/>
        </w:rPr>
      </w:pPr>
    </w:p>
    <w:p w:rsidR="00955FBD" w:rsidRDefault="00955FBD" w:rsidP="00955FBD">
      <w:pPr>
        <w:ind w:firstLine="4678"/>
        <w:jc w:val="center"/>
        <w:rPr>
          <w:b/>
          <w:bCs/>
          <w:sz w:val="28"/>
        </w:rPr>
      </w:pPr>
    </w:p>
    <w:p w:rsidR="00955FBD" w:rsidRDefault="00955FBD" w:rsidP="00955FBD">
      <w:pPr>
        <w:ind w:firstLine="4678"/>
        <w:jc w:val="center"/>
        <w:rPr>
          <w:b/>
          <w:bCs/>
          <w:sz w:val="28"/>
        </w:rPr>
      </w:pPr>
    </w:p>
    <w:p w:rsidR="00955FBD" w:rsidRDefault="00955FBD" w:rsidP="00955F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  <w:r>
        <w:rPr>
          <w:b/>
          <w:bCs/>
          <w:sz w:val="28"/>
        </w:rPr>
        <w:br/>
        <w:t xml:space="preserve">о приеме в эксплуатацию </w:t>
      </w:r>
    </w:p>
    <w:p w:rsidR="00955FBD" w:rsidRDefault="00955FBD" w:rsidP="00955F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после переустройства и (или) перепланировки жилого (нежилого) помещения</w:t>
      </w:r>
    </w:p>
    <w:p w:rsidR="00955FBD" w:rsidRDefault="00955FBD" w:rsidP="00955FBD">
      <w:pPr>
        <w:rPr>
          <w:sz w:val="28"/>
        </w:rPr>
      </w:pPr>
    </w:p>
    <w:p w:rsidR="00955FBD" w:rsidRDefault="00955FBD" w:rsidP="00955FBD">
      <w:pPr>
        <w:rPr>
          <w:sz w:val="28"/>
        </w:rPr>
      </w:pPr>
      <w:r>
        <w:rPr>
          <w:sz w:val="28"/>
        </w:rPr>
        <w:t>от  ______________________________________________________________________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из собственников либо иных лиц не уполномочен в установленном порядке представлять их интересы)</w:t>
      </w:r>
      <w:r>
        <w:rPr>
          <w:position w:val="-4"/>
          <w:sz w:val="22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17" o:title=""/>
          </v:shape>
          <o:OLEObject Type="Embed" ProgID="Equation.3" ShapeID="_x0000_i1025" DrawAspect="Content" ObjectID="_1488695785" r:id="rId18"/>
        </w:object>
      </w:r>
    </w:p>
    <w:p w:rsidR="00955FBD" w:rsidRDefault="00955FBD" w:rsidP="00955FBD">
      <w:pPr>
        <w:rPr>
          <w:sz w:val="18"/>
          <w:szCs w:val="16"/>
        </w:rPr>
      </w:pPr>
    </w:p>
    <w:p w:rsidR="00955FBD" w:rsidRDefault="00955FBD" w:rsidP="00955FBD">
      <w:pPr>
        <w:rPr>
          <w:sz w:val="28"/>
        </w:rPr>
      </w:pPr>
      <w:r>
        <w:rPr>
          <w:sz w:val="28"/>
        </w:rPr>
        <w:t>Место нахождения жилого помещения:  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(указывается полный адрес: субъект Российской Федерации,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муниципальное образование, поселение, улица, дом, корпус, строение,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квартира (комната), подъезд, этаж)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t>Собственник(и) жилого помещения:  ______________________________________</w:t>
      </w:r>
    </w:p>
    <w:p w:rsidR="00955FBD" w:rsidRDefault="00955FBD" w:rsidP="00955FBD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t>Прошу принять в эксплуатацию после ______________________________________________________________________</w:t>
      </w:r>
    </w:p>
    <w:p w:rsidR="00955FBD" w:rsidRDefault="00955FBD" w:rsidP="00955FBD">
      <w:pPr>
        <w:rPr>
          <w:sz w:val="22"/>
          <w:szCs w:val="20"/>
        </w:rPr>
      </w:pPr>
      <w:r>
        <w:rPr>
          <w:sz w:val="22"/>
          <w:szCs w:val="20"/>
        </w:rPr>
        <w:lastRenderedPageBreak/>
        <w:t>__________________________________________________________________________________________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(переустройства, перепланировки, переустройства и перепланировки – нужное указать)</w:t>
      </w:r>
    </w:p>
    <w:p w:rsidR="00955FBD" w:rsidRDefault="00955FBD" w:rsidP="00955FBD">
      <w:pPr>
        <w:rPr>
          <w:sz w:val="22"/>
          <w:szCs w:val="20"/>
        </w:rPr>
      </w:pPr>
      <w:r>
        <w:rPr>
          <w:sz w:val="28"/>
        </w:rPr>
        <w:t xml:space="preserve">жилого помещения, занимаемого на основании  </w:t>
      </w:r>
      <w:r>
        <w:rPr>
          <w:sz w:val="22"/>
          <w:szCs w:val="20"/>
        </w:rPr>
        <w:t>__________________________________________________________________________________________</w:t>
      </w:r>
    </w:p>
    <w:p w:rsidR="00955FBD" w:rsidRDefault="00955FBD" w:rsidP="00955FBD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(права собственности, договора найма, договора аренды – нужное указать)</w:t>
      </w:r>
    </w:p>
    <w:p w:rsidR="00955FBD" w:rsidRDefault="00955FBD" w:rsidP="00955FBD">
      <w:pPr>
        <w:ind w:firstLine="720"/>
        <w:rPr>
          <w:sz w:val="28"/>
        </w:rPr>
      </w:pPr>
      <w:r>
        <w:rPr>
          <w:sz w:val="28"/>
        </w:rPr>
        <w:t>Ремонтные работы производились на основании:</w:t>
      </w:r>
    </w:p>
    <w:p w:rsidR="00955FBD" w:rsidRDefault="00955FBD" w:rsidP="00955FBD">
      <w:pPr>
        <w:ind w:firstLine="720"/>
        <w:jc w:val="both"/>
        <w:rPr>
          <w:sz w:val="28"/>
        </w:rPr>
      </w:pPr>
      <w:r>
        <w:rPr>
          <w:sz w:val="28"/>
        </w:rPr>
        <w:t>1. Решения «О согласовании переустройства и (или) перепланировки жилого помещения» от _______________________ № ________.</w:t>
      </w:r>
    </w:p>
    <w:p w:rsidR="00955FBD" w:rsidRDefault="00955FBD" w:rsidP="00955FBD">
      <w:pPr>
        <w:ind w:firstLine="720"/>
        <w:jc w:val="both"/>
        <w:rPr>
          <w:sz w:val="22"/>
          <w:szCs w:val="20"/>
        </w:rPr>
      </w:pPr>
      <w:r>
        <w:rPr>
          <w:sz w:val="28"/>
        </w:rPr>
        <w:t xml:space="preserve">2. Представленного проекта (проектной документации), выполненной </w:t>
      </w: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955FBD" w:rsidRDefault="00955FBD" w:rsidP="00955FBD">
      <w:pPr>
        <w:jc w:val="both"/>
        <w:rPr>
          <w:sz w:val="28"/>
        </w:rPr>
      </w:pP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position w:val="-4"/>
          <w:sz w:val="22"/>
          <w:szCs w:val="20"/>
        </w:rPr>
        <w:object w:dxaOrig="120" w:dyaOrig="300">
          <v:shape id="_x0000_i1026" type="#_x0000_t75" style="width:6pt;height:15pt" o:ole="">
            <v:imagedata r:id="rId19" o:title=""/>
          </v:shape>
          <o:OLEObject Type="Embed" ProgID="Equation.3" ShapeID="_x0000_i1026" DrawAspect="Content" ObjectID="_1488695786" r:id="rId20"/>
        </w:object>
      </w:r>
      <w:r>
        <w:rPr>
          <w:sz w:val="22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sz w:val="22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sz w:val="22"/>
          <w:szCs w:val="20"/>
        </w:rPr>
        <w:t>Дополнительно может указываться адрес электронной почты</w:t>
      </w:r>
    </w:p>
    <w:p w:rsidR="00955FBD" w:rsidRDefault="00955FBD" w:rsidP="00955FBD">
      <w:pPr>
        <w:ind w:firstLine="720"/>
        <w:jc w:val="both"/>
        <w:rPr>
          <w:sz w:val="28"/>
        </w:rPr>
      </w:pPr>
    </w:p>
    <w:p w:rsidR="00955FBD" w:rsidRDefault="00955FBD" w:rsidP="00955FBD">
      <w:pPr>
        <w:ind w:firstLine="720"/>
        <w:jc w:val="both"/>
        <w:rPr>
          <w:sz w:val="22"/>
          <w:szCs w:val="20"/>
        </w:rPr>
      </w:pPr>
      <w:r>
        <w:rPr>
          <w:sz w:val="28"/>
        </w:rPr>
        <w:t>3. Перепланировка и (или) переустройство осуществлялись</w:t>
      </w:r>
      <w:r>
        <w:rPr>
          <w:sz w:val="22"/>
          <w:szCs w:val="20"/>
        </w:rPr>
        <w:t>_________________________</w:t>
      </w: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955FBD" w:rsidRDefault="00955FBD" w:rsidP="00955FBD">
      <w:pPr>
        <w:ind w:firstLine="720"/>
        <w:jc w:val="both"/>
        <w:rPr>
          <w:sz w:val="22"/>
          <w:szCs w:val="20"/>
        </w:rPr>
      </w:pPr>
      <w:r>
        <w:rPr>
          <w:sz w:val="28"/>
        </w:rPr>
        <w:t xml:space="preserve">4. Предъявленное к приему в эксплуатацию завершенное переустройством и (или) перепланировкой жилое помещение имеет следующие показатели: </w:t>
      </w:r>
      <w:r>
        <w:rPr>
          <w:sz w:val="22"/>
          <w:szCs w:val="20"/>
        </w:rPr>
        <w:t>_________________________________________________________________________________</w:t>
      </w:r>
    </w:p>
    <w:p w:rsidR="00955FBD" w:rsidRDefault="00955FBD" w:rsidP="00955FBD">
      <w:pPr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</w:t>
      </w:r>
    </w:p>
    <w:p w:rsidR="00955FBD" w:rsidRDefault="00955FBD" w:rsidP="00955FBD">
      <w:pPr>
        <w:ind w:firstLine="720"/>
        <w:jc w:val="center"/>
        <w:rPr>
          <w:sz w:val="22"/>
          <w:szCs w:val="20"/>
        </w:rPr>
      </w:pPr>
      <w:r>
        <w:rPr>
          <w:sz w:val="22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955FBD" w:rsidRDefault="00955FBD" w:rsidP="00955FBD">
      <w:pPr>
        <w:ind w:firstLine="720"/>
        <w:jc w:val="both"/>
        <w:rPr>
          <w:sz w:val="28"/>
        </w:rPr>
      </w:pPr>
      <w:r>
        <w:rPr>
          <w:sz w:val="28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955FBD" w:rsidRDefault="00955FBD" w:rsidP="00955FBD">
      <w:pPr>
        <w:ind w:firstLine="720"/>
        <w:jc w:val="both"/>
        <w:rPr>
          <w:sz w:val="28"/>
        </w:rPr>
      </w:pPr>
    </w:p>
    <w:p w:rsidR="00955FBD" w:rsidRDefault="00955FBD" w:rsidP="00955FBD">
      <w:pPr>
        <w:ind w:firstLine="709"/>
        <w:jc w:val="both"/>
        <w:rPr>
          <w:sz w:val="28"/>
        </w:rPr>
      </w:pPr>
      <w:r>
        <w:rPr>
          <w:sz w:val="28"/>
        </w:rPr>
        <w:t>К заявлению прилагаются следующие документы:</w:t>
      </w:r>
    </w:p>
    <w:p w:rsidR="00955FBD" w:rsidRDefault="00955FBD" w:rsidP="00955FBD">
      <w:pPr>
        <w:ind w:firstLine="709"/>
        <w:jc w:val="both"/>
        <w:rPr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12"/>
        <w:gridCol w:w="4788"/>
        <w:gridCol w:w="2340"/>
      </w:tblGrid>
      <w:tr w:rsidR="00955FBD" w:rsidTr="00955FBD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D" w:rsidRDefault="00955F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D" w:rsidRDefault="00955FBD">
            <w:pPr>
              <w:pStyle w:val="4"/>
              <w:rPr>
                <w:rFonts w:eastAsiaTheme="minorEastAsia"/>
                <w:b w:val="0"/>
                <w:sz w:val="24"/>
                <w:szCs w:val="22"/>
                <w:lang w:val="ru-RU" w:eastAsia="ru-RU"/>
              </w:rPr>
            </w:pPr>
            <w:r>
              <w:rPr>
                <w:rFonts w:eastAsiaTheme="minorEastAsia"/>
                <w:b w:val="0"/>
                <w:sz w:val="24"/>
                <w:szCs w:val="22"/>
                <w:lang w:val="ru-RU" w:eastAsia="ru-RU"/>
              </w:rPr>
              <w:t>Наименование документа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D" w:rsidRDefault="00955F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Количество</w:t>
            </w:r>
          </w:p>
          <w:p w:rsidR="00955FBD" w:rsidRDefault="00955F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листов</w:t>
            </w:r>
          </w:p>
        </w:tc>
      </w:tr>
      <w:tr w:rsidR="00955FBD" w:rsidTr="00955FBD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D" w:rsidRDefault="00955F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BD" w:rsidRDefault="00955FBD">
            <w:pPr>
              <w:pStyle w:val="4"/>
              <w:ind w:left="23"/>
              <w:jc w:val="both"/>
              <w:rPr>
                <w:rFonts w:eastAsiaTheme="minorEastAsia"/>
                <w:b w:val="0"/>
                <w:sz w:val="24"/>
                <w:szCs w:val="22"/>
                <w:lang w:val="ru-RU" w:eastAsia="ru-RU"/>
              </w:rPr>
            </w:pPr>
            <w:r>
              <w:rPr>
                <w:rFonts w:eastAsiaTheme="minorEastAsia"/>
                <w:b w:val="0"/>
                <w:sz w:val="24"/>
                <w:szCs w:val="22"/>
                <w:lang w:val="ru-RU" w:eastAsia="ru-RU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D" w:rsidRDefault="00955FBD">
            <w:pPr>
              <w:jc w:val="center"/>
              <w:rPr>
                <w:szCs w:val="22"/>
              </w:rPr>
            </w:pPr>
          </w:p>
        </w:tc>
      </w:tr>
      <w:tr w:rsidR="00955FBD" w:rsidTr="00955FBD">
        <w:trPr>
          <w:gridAfter w:val="2"/>
          <w:wAfter w:w="7128" w:type="dxa"/>
          <w:cantSplit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D" w:rsidRDefault="00955FBD">
            <w:pPr>
              <w:jc w:val="center"/>
              <w:rPr>
                <w:strike/>
                <w:szCs w:val="22"/>
              </w:rPr>
            </w:pPr>
          </w:p>
        </w:tc>
      </w:tr>
    </w:tbl>
    <w:p w:rsidR="00955FBD" w:rsidRDefault="00955FBD" w:rsidP="00955FBD">
      <w:pPr>
        <w:ind w:firstLine="720"/>
        <w:jc w:val="both"/>
        <w:rPr>
          <w:sz w:val="28"/>
        </w:rPr>
      </w:pPr>
    </w:p>
    <w:p w:rsidR="00955FBD" w:rsidRDefault="00955FBD" w:rsidP="00955FBD">
      <w:pPr>
        <w:ind w:firstLine="720"/>
        <w:jc w:val="both"/>
        <w:rPr>
          <w:sz w:val="28"/>
        </w:rPr>
      </w:pPr>
    </w:p>
    <w:p w:rsidR="00955FBD" w:rsidRDefault="00955FBD" w:rsidP="00955FBD">
      <w:pPr>
        <w:rPr>
          <w:sz w:val="28"/>
        </w:rPr>
      </w:pPr>
      <w:r>
        <w:rPr>
          <w:sz w:val="28"/>
        </w:rPr>
        <w:t>Подпись лица, подавшего заявление:</w:t>
      </w:r>
    </w:p>
    <w:p w:rsidR="00955FBD" w:rsidRDefault="00955FBD" w:rsidP="00955FBD">
      <w:pPr>
        <w:rPr>
          <w:sz w:val="28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1"/>
        <w:gridCol w:w="567"/>
        <w:gridCol w:w="284"/>
        <w:gridCol w:w="1843"/>
        <w:gridCol w:w="405"/>
        <w:gridCol w:w="567"/>
        <w:gridCol w:w="851"/>
        <w:gridCol w:w="1965"/>
        <w:gridCol w:w="283"/>
        <w:gridCol w:w="2454"/>
      </w:tblGrid>
      <w:tr w:rsidR="00955FBD" w:rsidTr="00955FBD">
        <w:tc>
          <w:tcPr>
            <w:tcW w:w="170" w:type="dxa"/>
            <w:vAlign w:val="bottom"/>
            <w:hideMark/>
          </w:tcPr>
          <w:p w:rsidR="00955FBD" w:rsidRDefault="00955FBD">
            <w:pPr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955FBD" w:rsidRDefault="00955FBD">
            <w:pPr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  <w:tc>
          <w:tcPr>
            <w:tcW w:w="405" w:type="dxa"/>
            <w:vAlign w:val="bottom"/>
            <w:hideMark/>
          </w:tcPr>
          <w:p w:rsidR="00955FBD" w:rsidRDefault="00955FB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955FBD" w:rsidRDefault="00955FBD">
            <w:pPr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  <w:tc>
          <w:tcPr>
            <w:tcW w:w="283" w:type="dxa"/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FBD" w:rsidRDefault="00955FBD">
            <w:pPr>
              <w:rPr>
                <w:sz w:val="28"/>
              </w:rPr>
            </w:pPr>
          </w:p>
        </w:tc>
      </w:tr>
      <w:tr w:rsidR="00955FBD" w:rsidTr="00955FBD">
        <w:tc>
          <w:tcPr>
            <w:tcW w:w="170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955FBD" w:rsidRDefault="00955FB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(дата)</w:t>
            </w:r>
          </w:p>
        </w:tc>
        <w:tc>
          <w:tcPr>
            <w:tcW w:w="405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955FBD" w:rsidRDefault="00955FB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955FBD" w:rsidRDefault="00955FBD">
            <w:pPr>
              <w:rPr>
                <w:sz w:val="22"/>
                <w:szCs w:val="20"/>
              </w:rPr>
            </w:pPr>
          </w:p>
        </w:tc>
        <w:tc>
          <w:tcPr>
            <w:tcW w:w="2452" w:type="dxa"/>
            <w:vAlign w:val="bottom"/>
            <w:hideMark/>
          </w:tcPr>
          <w:p w:rsidR="00955FBD" w:rsidRDefault="00955FBD">
            <w:pPr>
              <w:ind w:right="6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(расшифровка подписи заявителя)</w:t>
            </w:r>
          </w:p>
        </w:tc>
      </w:tr>
    </w:tbl>
    <w:p w:rsidR="00955FBD" w:rsidRDefault="00955FBD" w:rsidP="00955FBD">
      <w:pPr>
        <w:rPr>
          <w:sz w:val="28"/>
        </w:rPr>
      </w:pPr>
    </w:p>
    <w:p w:rsidR="00955FBD" w:rsidRDefault="00955FBD" w:rsidP="00955FBD">
      <w:pPr>
        <w:rPr>
          <w:sz w:val="28"/>
        </w:rPr>
      </w:pPr>
    </w:p>
    <w:p w:rsidR="00955FBD" w:rsidRDefault="00955FBD" w:rsidP="00955FBD">
      <w:pPr>
        <w:pStyle w:val="a7"/>
        <w:ind w:firstLine="720"/>
        <w:jc w:val="both"/>
        <w:rPr>
          <w:sz w:val="32"/>
        </w:rPr>
      </w:pPr>
    </w:p>
    <w:p w:rsidR="00955FBD" w:rsidRDefault="00955FBD" w:rsidP="00955FBD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32"/>
          <w:szCs w:val="28"/>
        </w:rPr>
      </w:pPr>
    </w:p>
    <w:p w:rsidR="00955FBD" w:rsidRDefault="00955FBD" w:rsidP="00955FBD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Документ прошу выдать на руки / направить по почте</w:t>
      </w:r>
    </w:p>
    <w:p w:rsidR="00955FBD" w:rsidRDefault="00955FBD" w:rsidP="00955FBD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32"/>
          <w:szCs w:val="28"/>
        </w:rPr>
      </w:pPr>
    </w:p>
    <w:p w:rsidR="00955FBD" w:rsidRDefault="00955FBD" w:rsidP="00955FBD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32"/>
          <w:szCs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32"/>
          <w:szCs w:val="28"/>
          <w:lang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>
        <w:rPr>
          <w:bCs/>
        </w:rPr>
        <w:t>Приложение 2</w:t>
      </w:r>
    </w:p>
    <w:p w:rsidR="00955FBD" w:rsidRDefault="00955FBD" w:rsidP="00955FBD">
      <w:pPr>
        <w:pStyle w:val="a7"/>
        <w:ind w:right="-365" w:firstLine="4820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955FBD" w:rsidRDefault="00955FBD" w:rsidP="00955FBD">
      <w:pPr>
        <w:pStyle w:val="a7"/>
        <w:ind w:right="-365" w:firstLine="4820"/>
        <w:jc w:val="right"/>
        <w:rPr>
          <w:sz w:val="24"/>
          <w:lang w:val="ru-RU"/>
        </w:rPr>
      </w:pPr>
      <w:r>
        <w:rPr>
          <w:sz w:val="24"/>
        </w:rPr>
        <w:t xml:space="preserve">предоставления администрацией </w:t>
      </w:r>
      <w:r>
        <w:rPr>
          <w:sz w:val="24"/>
          <w:lang w:val="ru-RU"/>
        </w:rPr>
        <w:t>МО</w:t>
      </w:r>
    </w:p>
    <w:p w:rsidR="00955FBD" w:rsidRDefault="00955FBD" w:rsidP="00955FBD">
      <w:pPr>
        <w:pStyle w:val="a7"/>
        <w:ind w:left="4820" w:right="-365"/>
        <w:jc w:val="right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муниципальной услуги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приему в эксплуатацию после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(нежилого) помещения </w:t>
      </w:r>
    </w:p>
    <w:p w:rsidR="00955FBD" w:rsidRDefault="00955FBD" w:rsidP="00955FBD">
      <w:pPr>
        <w:ind w:firstLine="4678"/>
        <w:jc w:val="right"/>
        <w:rPr>
          <w:bCs/>
        </w:rPr>
      </w:pPr>
    </w:p>
    <w:p w:rsidR="00955FBD" w:rsidRDefault="00955FBD" w:rsidP="00955FBD">
      <w:pPr>
        <w:ind w:firstLine="4820"/>
        <w:jc w:val="right"/>
        <w:rPr>
          <w:bCs/>
        </w:rPr>
      </w:pPr>
      <w:r>
        <w:rPr>
          <w:bCs/>
        </w:rPr>
        <w:t>В Администрацию МО</w:t>
      </w:r>
    </w:p>
    <w:p w:rsidR="00955FBD" w:rsidRDefault="00955FBD" w:rsidP="00955FBD">
      <w:pPr>
        <w:ind w:firstLine="4820"/>
        <w:jc w:val="right"/>
        <w:rPr>
          <w:bCs/>
        </w:rPr>
      </w:pPr>
      <w:r>
        <w:rPr>
          <w:bCs/>
        </w:rPr>
        <w:t xml:space="preserve"> Вындиноостровское сельское поселение</w:t>
      </w:r>
    </w:p>
    <w:p w:rsidR="00955FBD" w:rsidRDefault="00955FBD" w:rsidP="00955FBD">
      <w:pPr>
        <w:ind w:firstLine="4678"/>
        <w:jc w:val="center"/>
        <w:rPr>
          <w:bCs/>
        </w:rPr>
      </w:pPr>
    </w:p>
    <w:p w:rsidR="00955FBD" w:rsidRDefault="00955FBD" w:rsidP="00955FBD">
      <w:pPr>
        <w:widowControl w:val="0"/>
        <w:autoSpaceDE w:val="0"/>
        <w:autoSpaceDN w:val="0"/>
        <w:adjustRightInd w:val="0"/>
        <w:ind w:firstLine="720"/>
        <w:jc w:val="right"/>
      </w:pPr>
    </w:p>
    <w:p w:rsidR="00955FBD" w:rsidRDefault="00955FBD" w:rsidP="00955FBD">
      <w:pPr>
        <w:widowControl w:val="0"/>
        <w:suppressAutoHyphens/>
        <w:jc w:val="center"/>
        <w:rPr>
          <w:sz w:val="28"/>
        </w:rPr>
      </w:pPr>
      <w:r>
        <w:rPr>
          <w:sz w:val="28"/>
        </w:rPr>
        <w:t>Информация о местах нахождения и графике работы, справочных телефонах и адресах электронной почты МФЦ</w:t>
      </w:r>
    </w:p>
    <w:p w:rsidR="00955FBD" w:rsidRDefault="00955FBD" w:rsidP="00955FBD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:rsidR="00955FBD" w:rsidRDefault="00955FBD" w:rsidP="00955FBD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1"/>
        <w:gridCol w:w="2301"/>
        <w:gridCol w:w="2054"/>
        <w:gridCol w:w="1679"/>
        <w:gridCol w:w="2242"/>
        <w:gridCol w:w="923"/>
      </w:tblGrid>
      <w:tr w:rsidR="00955FBD" w:rsidTr="00955FBD">
        <w:trPr>
          <w:trHeight w:hRule="exact" w:val="5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FBD" w:rsidRDefault="00955FBD">
            <w:pPr>
              <w:widowControl w:val="0"/>
              <w:tabs>
                <w:tab w:val="left" w:pos="0"/>
              </w:tabs>
              <w:suppressAutoHyphens/>
              <w:ind w:left="180" w:right="-49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№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Наименование МФЦ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График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Адрес электронной почты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lang w:eastAsia="ar-SA"/>
              </w:rPr>
              <w:t>Телефон</w:t>
            </w:r>
          </w:p>
        </w:tc>
      </w:tr>
      <w:tr w:rsidR="00955FBD" w:rsidTr="00955FBD">
        <w:trPr>
          <w:trHeight w:hRule="exact" w:val="15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 «Всеволожский»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С понедельника по субботу с  9.00 до 21.00, воскресенье - выходной</w:t>
            </w:r>
          </w:p>
          <w:p w:rsidR="00955FBD" w:rsidRDefault="00955FBD">
            <w:pPr>
              <w:widowControl w:val="0"/>
              <w:suppressAutoHyphens/>
              <w:rPr>
                <w:sz w:val="28"/>
                <w:lang w:eastAsia="ar-S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85"/>
              <w:jc w:val="center"/>
              <w:rPr>
                <w:sz w:val="28"/>
                <w:lang w:eastAsia="ar-SA"/>
              </w:rPr>
            </w:pPr>
            <w:hyperlink r:id="rId21" w:history="1">
              <w:r>
                <w:rPr>
                  <w:rStyle w:val="a3"/>
                  <w:lang w:val="en-US" w:eastAsia="ar-SA"/>
                </w:rPr>
                <w:t>mfcvsev@gmail.com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9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456-18-88</w:t>
            </w:r>
          </w:p>
        </w:tc>
      </w:tr>
      <w:tr w:rsidR="00955FBD" w:rsidTr="00955FBD">
        <w:trPr>
          <w:trHeight w:hRule="exact" w:val="14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 «Приозерский»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suppressAutoHyphens/>
              <w:spacing w:before="167" w:after="167"/>
              <w:jc w:val="center"/>
              <w:rPr>
                <w:sz w:val="28"/>
                <w:u w:val="single"/>
                <w:lang w:eastAsia="ar-SA"/>
              </w:rPr>
            </w:pPr>
            <w:hyperlink r:id="rId22" w:history="1">
              <w:r>
                <w:rPr>
                  <w:rStyle w:val="a3"/>
                  <w:lang w:eastAsia="ar-SA"/>
                </w:rPr>
                <w:t>mfcprioz@gmail.com</w:t>
              </w:r>
            </w:hyperlink>
          </w:p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2"/>
                <w:szCs w:val="10"/>
                <w:lang w:eastAsia="ar-SA"/>
              </w:rPr>
            </w:pPr>
          </w:p>
        </w:tc>
      </w:tr>
      <w:tr w:rsidR="00955FBD" w:rsidTr="00955FBD">
        <w:trPr>
          <w:trHeight w:hRule="exact" w:val="11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lastRenderedPageBreak/>
              <w:t>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 xml:space="preserve">Филиал ГБУ </w:t>
            </w:r>
            <w:r>
              <w:rPr>
                <w:bCs/>
                <w:color w:val="000000"/>
                <w:sz w:val="28"/>
                <w:lang w:val="en-US" w:eastAsia="ar-SA"/>
              </w:rPr>
              <w:t>JIO</w:t>
            </w:r>
            <w:r>
              <w:rPr>
                <w:bCs/>
                <w:color w:val="000000"/>
                <w:sz w:val="28"/>
                <w:lang w:eastAsia="ar-SA"/>
              </w:rPr>
              <w:t xml:space="preserve"> «МФЦ» «Тосненский»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suppressAutoHyphens/>
              <w:spacing w:before="150" w:after="150"/>
              <w:jc w:val="center"/>
              <w:rPr>
                <w:sz w:val="28"/>
                <w:u w:val="single"/>
                <w:lang w:eastAsia="ar-SA"/>
              </w:rPr>
            </w:pPr>
            <w:hyperlink r:id="rId23" w:history="1">
              <w:r>
                <w:rPr>
                  <w:rStyle w:val="a3"/>
                  <w:lang w:eastAsia="ar-SA"/>
                </w:rPr>
                <w:t>mfctosno@gmail.com</w:t>
              </w:r>
            </w:hyperlink>
          </w:p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12"/>
                <w:szCs w:val="10"/>
                <w:lang w:eastAsia="ar-SA"/>
              </w:rPr>
            </w:pPr>
          </w:p>
        </w:tc>
      </w:tr>
      <w:tr w:rsidR="00955FBD" w:rsidTr="00955FBD">
        <w:trPr>
          <w:trHeight w:hRule="exact" w:val="16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spacing w:before="150" w:after="150"/>
              <w:jc w:val="center"/>
              <w:rPr>
                <w:sz w:val="28"/>
              </w:rPr>
            </w:pPr>
            <w:r>
              <w:rPr>
                <w:sz w:val="28"/>
              </w:rPr>
              <w:t>188410, Ленинградская обл., г.Волосово, усадьба СХТ, д.1 литера А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suppressAutoHyphens/>
              <w:spacing w:before="150" w:after="150"/>
              <w:jc w:val="center"/>
              <w:rPr>
                <w:sz w:val="28"/>
                <w:u w:val="single"/>
                <w:lang w:eastAsia="ar-SA"/>
              </w:rPr>
            </w:pPr>
            <w:hyperlink r:id="rId24" w:history="1">
              <w:r>
                <w:rPr>
                  <w:rStyle w:val="a3"/>
                  <w:lang w:eastAsia="ar-SA"/>
                </w:rPr>
                <w:t>mfcvolosovo@gmail.com</w:t>
              </w:r>
            </w:hyperlink>
          </w:p>
          <w:p w:rsidR="00955FBD" w:rsidRDefault="00955FBD">
            <w:pPr>
              <w:widowControl w:val="0"/>
              <w:suppressAutoHyphens/>
              <w:ind w:left="85"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ind w:left="203"/>
              <w:jc w:val="center"/>
              <w:rPr>
                <w:bCs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141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«Выборгский»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val="en-US"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188800, Россия, Ленинградская область, г.Выборг, ул. Вокзальная, д.13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val="en-US"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val="en-US" w:eastAsia="ar-SA"/>
              </w:rPr>
            </w:pPr>
            <w:hyperlink r:id="rId25" w:history="1">
              <w:r>
                <w:rPr>
                  <w:rStyle w:val="a3"/>
                  <w:lang w:val="en-US" w:eastAsia="ar-SA"/>
                </w:rPr>
                <w:t>mfcvyborg@gmail.com</w:t>
              </w:r>
            </w:hyperlink>
          </w:p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val="en-US"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12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«Тихвинский»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187550, Ленинградская область, г.Тихвин, 1микрорайон, д.2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18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 xml:space="preserve">7.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187700,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18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 «Кингисеппский»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188480,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Ленинградская область, г.Кингисепп, ул. Фабричная, д. 14-Б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2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180"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Филиал ГБУ ЛО «МФЦ» «Сосновский»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188730,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21.00, ежедневно,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без перерыва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FBD" w:rsidRDefault="00955FBD">
            <w:pPr>
              <w:widowControl w:val="0"/>
              <w:suppressAutoHyphens/>
              <w:jc w:val="center"/>
              <w:rPr>
                <w:rFonts w:ascii="Courier New" w:hAnsi="Courier New" w:cs="Courier New"/>
                <w:color w:val="000000"/>
                <w:sz w:val="28"/>
                <w:lang w:eastAsia="ar-SA"/>
              </w:rPr>
            </w:pPr>
          </w:p>
        </w:tc>
      </w:tr>
      <w:tr w:rsidR="00955FBD" w:rsidTr="00955FBD">
        <w:trPr>
          <w:trHeight w:hRule="exact" w:val="35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tabs>
                <w:tab w:val="left" w:pos="427"/>
                <w:tab w:val="left" w:pos="1534"/>
              </w:tabs>
              <w:suppressAutoHyphens/>
              <w:ind w:left="180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lastRenderedPageBreak/>
              <w:t>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ГБУ ЛО «МФЦ»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пн-чт –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18.00,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bCs/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пт. –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 9.00 до 17.00, перерыв с</w:t>
            </w:r>
          </w:p>
          <w:p w:rsidR="00955FBD" w:rsidRDefault="00955FBD">
            <w:pPr>
              <w:widowControl w:val="0"/>
              <w:tabs>
                <w:tab w:val="left" w:pos="733"/>
              </w:tabs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13.00 до 13.48, выходные дни -</w:t>
            </w:r>
          </w:p>
          <w:p w:rsidR="00955FBD" w:rsidRDefault="00955FBD">
            <w:pPr>
              <w:widowControl w:val="0"/>
              <w:suppressAutoHyphens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сб, вс.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85"/>
              <w:jc w:val="center"/>
              <w:rPr>
                <w:sz w:val="28"/>
                <w:lang w:eastAsia="ar-SA"/>
              </w:rPr>
            </w:pPr>
            <w:hyperlink r:id="rId26" w:history="1">
              <w:r>
                <w:rPr>
                  <w:rStyle w:val="a3"/>
                  <w:lang w:val="en-US" w:eastAsia="ar-SA"/>
                </w:rPr>
                <w:t>mfc-info@lenreg.ru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5FBD" w:rsidRDefault="00955FBD">
            <w:pPr>
              <w:widowControl w:val="0"/>
              <w:suppressAutoHyphens/>
              <w:ind w:left="203"/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bCs/>
                <w:color w:val="000000"/>
                <w:sz w:val="28"/>
                <w:lang w:eastAsia="ar-SA"/>
              </w:rPr>
              <w:t>577-47-30</w:t>
            </w:r>
          </w:p>
        </w:tc>
      </w:tr>
    </w:tbl>
    <w:p w:rsidR="00955FBD" w:rsidRDefault="00955FBD" w:rsidP="00955FBD">
      <w:pPr>
        <w:suppressAutoHyphens/>
        <w:jc w:val="center"/>
        <w:rPr>
          <w:b/>
          <w:bCs/>
          <w:sz w:val="28"/>
          <w:lang w:eastAsia="ar-SA"/>
        </w:rPr>
      </w:pPr>
    </w:p>
    <w:p w:rsidR="00955FBD" w:rsidRDefault="00955FBD" w:rsidP="00955FBD">
      <w:pPr>
        <w:widowControl w:val="0"/>
        <w:suppressAutoHyphens/>
        <w:autoSpaceDE w:val="0"/>
        <w:ind w:firstLine="720"/>
        <w:jc w:val="both"/>
        <w:rPr>
          <w:kern w:val="2"/>
          <w:sz w:val="32"/>
          <w:szCs w:val="28"/>
          <w:lang w:eastAsia="ar-SA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pStyle w:val="a7"/>
        <w:ind w:right="-365" w:firstLine="482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Приложение 3 </w:t>
      </w:r>
    </w:p>
    <w:p w:rsidR="00955FBD" w:rsidRDefault="00955FBD" w:rsidP="00955FBD">
      <w:pPr>
        <w:pStyle w:val="a7"/>
        <w:ind w:right="-365" w:firstLine="4820"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955FBD" w:rsidRDefault="00955FBD" w:rsidP="00955FBD">
      <w:pPr>
        <w:pStyle w:val="a7"/>
        <w:ind w:right="-365" w:firstLine="4820"/>
        <w:jc w:val="left"/>
        <w:rPr>
          <w:sz w:val="24"/>
          <w:lang w:val="ru-RU"/>
        </w:rPr>
      </w:pPr>
      <w:r>
        <w:rPr>
          <w:sz w:val="24"/>
        </w:rPr>
        <w:t xml:space="preserve">предоставления администрацией </w:t>
      </w:r>
      <w:r>
        <w:rPr>
          <w:sz w:val="24"/>
          <w:lang w:val="ru-RU"/>
        </w:rPr>
        <w:t>МО</w:t>
      </w:r>
    </w:p>
    <w:p w:rsidR="00955FBD" w:rsidRDefault="00955FBD" w:rsidP="00955FBD">
      <w:pPr>
        <w:pStyle w:val="a7"/>
        <w:ind w:left="4820" w:right="-365"/>
        <w:jc w:val="left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муниципальной услуги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приему в эксплуатацию после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</w:t>
      </w:r>
    </w:p>
    <w:p w:rsidR="00955FBD" w:rsidRDefault="00955FBD" w:rsidP="00955FBD">
      <w:pPr>
        <w:pStyle w:val="ConsPlusNormal"/>
        <w:ind w:right="-365" w:firstLine="48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(нежилого) помещения </w:t>
      </w:r>
    </w:p>
    <w:p w:rsidR="00955FBD" w:rsidRDefault="00955FBD" w:rsidP="00955FBD">
      <w:pPr>
        <w:ind w:firstLine="4678"/>
        <w:jc w:val="center"/>
        <w:rPr>
          <w:bCs/>
        </w:rPr>
      </w:pPr>
    </w:p>
    <w:p w:rsidR="00955FBD" w:rsidRDefault="00955FBD" w:rsidP="00955FBD">
      <w:pPr>
        <w:ind w:firstLine="4820"/>
        <w:rPr>
          <w:bCs/>
        </w:rPr>
      </w:pPr>
      <w:r>
        <w:rPr>
          <w:bCs/>
        </w:rPr>
        <w:t>В Администрацию МО</w:t>
      </w:r>
    </w:p>
    <w:p w:rsidR="00955FBD" w:rsidRDefault="00955FBD" w:rsidP="00955FBD">
      <w:pPr>
        <w:ind w:firstLine="4820"/>
        <w:rPr>
          <w:bCs/>
        </w:rPr>
      </w:pPr>
      <w:r>
        <w:rPr>
          <w:bCs/>
        </w:rPr>
        <w:t xml:space="preserve"> Вындиноостровское сельское поселение</w:t>
      </w:r>
    </w:p>
    <w:p w:rsidR="00955FBD" w:rsidRDefault="00955FBD" w:rsidP="00955FBD">
      <w:pPr>
        <w:ind w:firstLine="4678"/>
        <w:jc w:val="center"/>
        <w:rPr>
          <w:bCs/>
        </w:rPr>
      </w:pPr>
    </w:p>
    <w:p w:rsidR="00955FBD" w:rsidRDefault="00955FBD" w:rsidP="00955FBD">
      <w:pPr>
        <w:pStyle w:val="a7"/>
        <w:ind w:right="-104" w:firstLine="4820"/>
        <w:jc w:val="left"/>
        <w:rPr>
          <w:b/>
          <w:lang w:val="ru-RU"/>
        </w:rPr>
      </w:pPr>
    </w:p>
    <w:p w:rsidR="00955FBD" w:rsidRDefault="00955FBD" w:rsidP="00955FBD">
      <w:pPr>
        <w:rPr>
          <w:b/>
          <w:sz w:val="28"/>
        </w:rPr>
      </w:pPr>
    </w:p>
    <w:p w:rsidR="00955FBD" w:rsidRDefault="00955FBD" w:rsidP="00955FBD">
      <w:pPr>
        <w:jc w:val="center"/>
        <w:rPr>
          <w:b/>
          <w:sz w:val="28"/>
        </w:rPr>
      </w:pPr>
      <w:r>
        <w:rPr>
          <w:b/>
          <w:sz w:val="28"/>
        </w:rPr>
        <w:t xml:space="preserve">Акт </w:t>
      </w:r>
    </w:p>
    <w:p w:rsidR="00955FBD" w:rsidRDefault="00955FBD" w:rsidP="00955FBD">
      <w:pPr>
        <w:ind w:right="-185" w:hanging="180"/>
        <w:jc w:val="center"/>
        <w:rPr>
          <w:b/>
          <w:bCs/>
          <w:sz w:val="28"/>
        </w:rPr>
      </w:pPr>
      <w:r>
        <w:rPr>
          <w:b/>
          <w:sz w:val="28"/>
        </w:rPr>
        <w:t xml:space="preserve">приемочной комиссии о завершении переустройства и (или) перепланировки, и (или) иных работ при переводе </w:t>
      </w:r>
      <w:r>
        <w:rPr>
          <w:b/>
          <w:bCs/>
          <w:sz w:val="28"/>
        </w:rPr>
        <w:t>жилого помещения в нежилое помещение или нежилого помещения в жилое помещение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(ненужное зачеркнуть)</w:t>
      </w:r>
    </w:p>
    <w:p w:rsidR="00955FBD" w:rsidRDefault="00955FBD" w:rsidP="00955FBD">
      <w:pPr>
        <w:ind w:right="-185" w:hanging="180"/>
        <w:jc w:val="both"/>
        <w:rPr>
          <w:sz w:val="28"/>
        </w:rPr>
      </w:pPr>
      <w:r>
        <w:rPr>
          <w:sz w:val="28"/>
        </w:rPr>
        <w:t xml:space="preserve">«__» ___________20__ г.                                                                                         </w:t>
      </w:r>
    </w:p>
    <w:p w:rsidR="00955FBD" w:rsidRDefault="00955FBD" w:rsidP="00955FBD">
      <w:pPr>
        <w:rPr>
          <w:sz w:val="28"/>
        </w:rPr>
      </w:pPr>
      <w:r>
        <w:rPr>
          <w:sz w:val="28"/>
        </w:rPr>
        <w:lastRenderedPageBreak/>
        <w:t> </w:t>
      </w:r>
    </w:p>
    <w:p w:rsidR="00955FBD" w:rsidRDefault="00955FBD" w:rsidP="00955FB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Приемочная комиссия в составе: 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tbl>
      <w:tblPr>
        <w:tblW w:w="0" w:type="auto"/>
        <w:tblInd w:w="648" w:type="dxa"/>
        <w:tblLook w:val="01E0"/>
      </w:tblPr>
      <w:tblGrid>
        <w:gridCol w:w="3137"/>
        <w:gridCol w:w="5786"/>
      </w:tblGrid>
      <w:tr w:rsidR="00955FBD" w:rsidTr="00955FBD">
        <w:tc>
          <w:tcPr>
            <w:tcW w:w="8923" w:type="dxa"/>
            <w:gridSpan w:val="2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председателя:</w:t>
            </w:r>
          </w:p>
        </w:tc>
      </w:tr>
      <w:tr w:rsidR="00955FBD" w:rsidTr="00955FBD">
        <w:tc>
          <w:tcPr>
            <w:tcW w:w="3780" w:type="dxa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                  -</w:t>
            </w:r>
          </w:p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должностного лица)</w:t>
            </w:r>
          </w:p>
        </w:tc>
        <w:tc>
          <w:tcPr>
            <w:tcW w:w="5143" w:type="dxa"/>
          </w:tcPr>
          <w:p w:rsidR="00955FBD" w:rsidRDefault="00955FB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________________________________________;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(Должность уполномоченного лица)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5FBD" w:rsidTr="00955FBD">
        <w:tc>
          <w:tcPr>
            <w:tcW w:w="8923" w:type="dxa"/>
            <w:gridSpan w:val="2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членов комиссии:</w:t>
            </w:r>
          </w:p>
        </w:tc>
      </w:tr>
      <w:tr w:rsidR="00955FBD" w:rsidTr="00955FBD">
        <w:tc>
          <w:tcPr>
            <w:tcW w:w="3780" w:type="dxa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                  -</w:t>
            </w:r>
          </w:p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должностного лица)</w:t>
            </w:r>
          </w:p>
        </w:tc>
        <w:tc>
          <w:tcPr>
            <w:tcW w:w="5143" w:type="dxa"/>
          </w:tcPr>
          <w:p w:rsidR="00955FBD" w:rsidRDefault="00955FB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________________________________________;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(Должность уполномоченного лица)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5FBD" w:rsidTr="00955FBD">
        <w:tc>
          <w:tcPr>
            <w:tcW w:w="3780" w:type="dxa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                  -</w:t>
            </w:r>
          </w:p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должностного лица)</w:t>
            </w:r>
          </w:p>
        </w:tc>
        <w:tc>
          <w:tcPr>
            <w:tcW w:w="5143" w:type="dxa"/>
          </w:tcPr>
          <w:p w:rsidR="00955FBD" w:rsidRDefault="00955FB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________________________________________;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(Должность уполномоченного лица)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55FBD" w:rsidTr="00955FBD">
        <w:tc>
          <w:tcPr>
            <w:tcW w:w="3780" w:type="dxa"/>
            <w:hideMark/>
          </w:tcPr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                  -</w:t>
            </w:r>
          </w:p>
          <w:p w:rsidR="00955FBD" w:rsidRDefault="00955FB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должностного лица)</w:t>
            </w:r>
          </w:p>
        </w:tc>
        <w:tc>
          <w:tcPr>
            <w:tcW w:w="5143" w:type="dxa"/>
          </w:tcPr>
          <w:p w:rsidR="00955FBD" w:rsidRDefault="00955FB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(Должность уполномоченного лица)</w:t>
            </w:r>
          </w:p>
          <w:p w:rsidR="00955FBD" w:rsidRDefault="00955FB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55FBD" w:rsidRDefault="00955FBD" w:rsidP="00955FBD">
      <w:pPr>
        <w:jc w:val="both"/>
        <w:rPr>
          <w:sz w:val="28"/>
        </w:rPr>
      </w:pPr>
      <w:r>
        <w:rPr>
          <w:sz w:val="28"/>
        </w:rPr>
        <w:t>произвела осмотр помещения после проведения работ по его переустройству  и   (или)  перепланировке и (или) иных работ (нужное указать) и установила: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Помещение расположено по адресу: ______________________________________________________________.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>2. Работы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sz w:val="22"/>
        </w:rPr>
        <w:t>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(перечень произведенных работ по переустройству (перепланировке) помещения</w:t>
      </w:r>
    </w:p>
    <w:p w:rsidR="00955FBD" w:rsidRDefault="00955FBD" w:rsidP="00955FBD"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или иных необходимых работ по ремонту, реконструкции, реставрации помещения)</w:t>
      </w:r>
    </w:p>
    <w:p w:rsidR="00955FBD" w:rsidRDefault="00955FBD" w:rsidP="00955FBD">
      <w:pPr>
        <w:jc w:val="both"/>
        <w:rPr>
          <w:sz w:val="28"/>
        </w:rPr>
      </w:pPr>
      <w:r>
        <w:rPr>
          <w:sz w:val="28"/>
        </w:rPr>
        <w:t>произведены на основании уведомления о переводе (отказе в переводе) жилого (нежилого)  помещения  в  нежилое  (жилое) помещение от  «___» _________ 20___ года № ____.</w:t>
      </w:r>
    </w:p>
    <w:p w:rsidR="00955FBD" w:rsidRDefault="00955FBD" w:rsidP="00955FBD">
      <w:pPr>
        <w:ind w:firstLine="720"/>
        <w:jc w:val="both"/>
        <w:rPr>
          <w:sz w:val="28"/>
        </w:rPr>
      </w:pPr>
      <w:r>
        <w:rPr>
          <w:sz w:val="28"/>
        </w:rPr>
        <w:t>3. Представленная проектная документация разработана ______________________</w:t>
      </w:r>
    </w:p>
    <w:p w:rsidR="00955FBD" w:rsidRDefault="00955FBD" w:rsidP="00955FBD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 </w:t>
      </w:r>
    </w:p>
    <w:p w:rsidR="00955FBD" w:rsidRDefault="00955FBD" w:rsidP="00955FBD">
      <w:pPr>
        <w:jc w:val="center"/>
        <w:rPr>
          <w:sz w:val="22"/>
          <w:szCs w:val="20"/>
        </w:rPr>
      </w:pPr>
      <w:r>
        <w:rPr>
          <w:sz w:val="22"/>
          <w:szCs w:val="20"/>
        </w:rPr>
        <w:t>(указывается наименование проектной организации)</w:t>
      </w:r>
    </w:p>
    <w:p w:rsidR="00955FBD" w:rsidRDefault="00955FBD" w:rsidP="00955FBD">
      <w:pPr>
        <w:jc w:val="both"/>
        <w:rPr>
          <w:sz w:val="28"/>
        </w:rPr>
      </w:pPr>
      <w:r>
        <w:rPr>
          <w:sz w:val="28"/>
        </w:rPr>
        <w:t>и согласована в установленном порядке.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955FBD" w:rsidRDefault="00955FBD" w:rsidP="00955FB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(указываются характеристики помещения)</w:t>
      </w:r>
    </w:p>
    <w:p w:rsidR="00955FBD" w:rsidRDefault="00955FBD" w:rsidP="00955F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Предъявленное к приему в эксплуатацию помещение ______________________</w:t>
      </w:r>
    </w:p>
    <w:p w:rsidR="00955FBD" w:rsidRDefault="00955FBD" w:rsidP="00955F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______________________________________________________________________</w:t>
      </w:r>
    </w:p>
    <w:p w:rsidR="00955FBD" w:rsidRDefault="00955FBD" w:rsidP="00955FBD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(указывается соответствие (несоответствие) выполненных работ представленному проекту (проектной </w:t>
      </w:r>
    </w:p>
    <w:p w:rsidR="00955FBD" w:rsidRDefault="00955FBD" w:rsidP="00955FB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955FBD" w:rsidRDefault="00955FBD" w:rsidP="00955FBD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документации), соответствие установленным строительным нормам и правилам)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приемочной комиссии:</w:t>
      </w: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955FBD" w:rsidRDefault="00955FBD" w:rsidP="00955FB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(указывается возможность или невозможность осуществления приема в эксплуатацию </w:t>
      </w:r>
    </w:p>
    <w:p w:rsidR="00955FBD" w:rsidRDefault="00955FBD" w:rsidP="00955FB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</w:rPr>
        <w:t xml:space="preserve"> помещения после проведения работ по переустройству и (или) перепланировке и (или) иных работ)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Председатель комиссии:                ________________________      ____________________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Члены комиссии:                           ________________________      ____________________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________________________      ____________________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________________________      ____________________ </w:t>
      </w:r>
    </w:p>
    <w:p w:rsidR="00955FBD" w:rsidRDefault="00955FBD" w:rsidP="00955FBD">
      <w:pPr>
        <w:pStyle w:val="ConsPlusNonformat"/>
        <w:widowControl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955FBD" w:rsidRDefault="00955FBD" w:rsidP="00955FBD">
      <w:pPr>
        <w:jc w:val="both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rPr>
          <w:b/>
          <w:bCs/>
        </w:rPr>
        <w:t>Приложение 4</w:t>
      </w:r>
    </w:p>
    <w:p w:rsidR="00955FBD" w:rsidRDefault="00955FBD" w:rsidP="00955FBD">
      <w:pPr>
        <w:pStyle w:val="a7"/>
        <w:ind w:right="-365" w:firstLine="4820"/>
        <w:jc w:val="right"/>
        <w:rPr>
          <w:sz w:val="24"/>
        </w:rPr>
      </w:pPr>
      <w:r>
        <w:rPr>
          <w:b/>
          <w:bCs/>
        </w:rPr>
        <w:t xml:space="preserve"> </w:t>
      </w:r>
      <w:r>
        <w:rPr>
          <w:sz w:val="24"/>
        </w:rPr>
        <w:t xml:space="preserve">к Административному регламенту </w:t>
      </w:r>
    </w:p>
    <w:p w:rsidR="00955FBD" w:rsidRDefault="00955FBD" w:rsidP="00955FBD">
      <w:pPr>
        <w:pStyle w:val="a7"/>
        <w:ind w:right="-365" w:firstLine="4820"/>
        <w:jc w:val="right"/>
        <w:rPr>
          <w:sz w:val="24"/>
          <w:lang w:val="ru-RU"/>
        </w:rPr>
      </w:pPr>
      <w:r>
        <w:rPr>
          <w:sz w:val="24"/>
        </w:rPr>
        <w:t xml:space="preserve">предоставления администрацией </w:t>
      </w:r>
      <w:r>
        <w:rPr>
          <w:sz w:val="24"/>
          <w:lang w:val="ru-RU"/>
        </w:rPr>
        <w:t>МО</w:t>
      </w:r>
    </w:p>
    <w:p w:rsidR="00955FBD" w:rsidRDefault="00955FBD" w:rsidP="00955FBD">
      <w:pPr>
        <w:pStyle w:val="a7"/>
        <w:ind w:left="4820" w:right="-365"/>
        <w:jc w:val="right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муниципальной услуги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приему в эксплуатацию после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</w:t>
      </w:r>
    </w:p>
    <w:p w:rsidR="00955FBD" w:rsidRDefault="00955FBD" w:rsidP="00955FBD">
      <w:pPr>
        <w:pStyle w:val="ConsPlusNormal"/>
        <w:ind w:right="-365" w:firstLine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(нежилого) помещения </w:t>
      </w:r>
    </w:p>
    <w:p w:rsidR="00955FBD" w:rsidRDefault="00955FBD" w:rsidP="00955FBD">
      <w:pPr>
        <w:ind w:firstLine="4678"/>
        <w:jc w:val="right"/>
        <w:rPr>
          <w:bCs/>
        </w:rPr>
      </w:pPr>
    </w:p>
    <w:p w:rsidR="00955FBD" w:rsidRDefault="00955FBD" w:rsidP="00955FBD">
      <w:pPr>
        <w:ind w:firstLine="4820"/>
        <w:jc w:val="right"/>
        <w:rPr>
          <w:bCs/>
        </w:rPr>
      </w:pPr>
      <w:r>
        <w:rPr>
          <w:bCs/>
        </w:rPr>
        <w:lastRenderedPageBreak/>
        <w:t xml:space="preserve"> </w:t>
      </w:r>
      <w:r>
        <w:rPr>
          <w:b/>
          <w:sz w:val="32"/>
          <w:szCs w:val="28"/>
        </w:rPr>
        <w:t xml:space="preserve">Блок-схема предоставления муниципальной услуги </w:t>
      </w: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rFonts w:ascii="Courier New" w:hAnsi="Courier New" w:cs="Courier New"/>
          <w:szCs w:val="22"/>
        </w:rPr>
      </w:pP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 xml:space="preserve">                   ┌──────────────────────┐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 │Поступление заявления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 │  (в том числе через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 │         МФЦ)   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 └───────────┬──────────┘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┌──────────────────────────────┐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│    Регистрация заявления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└──────────────┬───────────────┘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┌──────────────────────────────┐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│  Назначение ответственного   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│         исполнителя    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└──────────────┬───────────────┘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┌──────────────────────────────┐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│     Передача документов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│  ответственному исполнителю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 └──────────────┬───────────────┘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 ┌──────────────────────────────────────┐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 │     Проверка наличия документов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 └──────────────────┬───────────────────┘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          ┌──────────────────────┐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       нет      │Документы представлены│     да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┌──────────────┤   в полном объеме    ├────────────┐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 │                      │      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 └──────────────────────┘       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                  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    ┌───────────────────────────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    │  Рассмотрение документов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    └────────────┬──────────────┘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                 ▼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                ┌──────────────────┐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              нет            │    Документы     │ да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 ┌───────────────────────────┤  соответствуют   ├─────┐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lastRenderedPageBreak/>
        <w:t>    │          │                           │   требованиям    │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 │                           │ законодательства │     │</w:t>
      </w:r>
    </w:p>
    <w:p w:rsidR="00955FBD" w:rsidRDefault="00955FBD" w:rsidP="00955FBD">
      <w:pPr>
        <w:rPr>
          <w:sz w:val="28"/>
        </w:rPr>
      </w:pPr>
      <w:r>
        <w:rPr>
          <w:rFonts w:ascii="Courier New" w:hAnsi="Courier New" w:cs="Courier New"/>
          <w:szCs w:val="22"/>
        </w:rPr>
        <w:t>    │          │                           └──────────────────┘     │</w:t>
      </w:r>
    </w:p>
    <w:p w:rsidR="00955FBD" w:rsidRDefault="00955FBD" w:rsidP="00955FBD">
      <w:pPr>
        <w:rPr>
          <w:sz w:val="28"/>
        </w:rPr>
      </w:pPr>
      <w:r>
        <w:pict>
          <v:rect id="Прямоугольник 4" o:spid="_x0000_s1026" style="position:absolute;margin-left:229.95pt;margin-top:8.5pt;width:265.5pt;height:11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">
            <v:textbox>
              <w:txbxContent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Принятие Комиссией решения и оформление соответствующего акта приемочной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комиссии о завершении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перепланировки жилого помещения</w:t>
                  </w:r>
                </w:p>
                <w:p w:rsidR="00955FBD" w:rsidRDefault="00955FBD" w:rsidP="00955FB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pict>
          <v:rect id="Прямоугольник 5" o:spid="_x0000_s1029" style="position:absolute;margin-left:-14.2pt;margin-top:8.5pt;width:184.7pt;height:11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>
              <w:txbxContent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Отказ в подтверждении завершения 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переустройства и (или)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перепланировки жилого помещения</w:t>
                  </w:r>
                </w:p>
                <w:p w:rsidR="00955FBD" w:rsidRDefault="00955FBD" w:rsidP="00955F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5FBD" w:rsidRDefault="00955FBD" w:rsidP="00955FB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rFonts w:ascii="Courier New" w:hAnsi="Courier New" w:cs="Courier New"/>
          <w:szCs w:val="22"/>
        </w:rPr>
        <w:t>    ▼          ▼                                                    ▼</w:t>
      </w:r>
    </w:p>
    <w:p w:rsidR="00955FBD" w:rsidRDefault="00955FBD" w:rsidP="00955FBD">
      <w:pPr>
        <w:rPr>
          <w:sz w:val="28"/>
        </w:rPr>
      </w:pPr>
    </w:p>
    <w:p w:rsidR="00955FBD" w:rsidRDefault="00955FBD" w:rsidP="00955FBD">
      <w:pPr>
        <w:ind w:firstLine="840"/>
        <w:jc w:val="both"/>
        <w:rPr>
          <w:rFonts w:ascii="Courier New" w:hAnsi="Courier New" w:cs="Courier New"/>
          <w:szCs w:val="22"/>
        </w:rPr>
      </w:pPr>
    </w:p>
    <w:p w:rsidR="00955FBD" w:rsidRDefault="00955FBD" w:rsidP="00955FBD">
      <w:pPr>
        <w:ind w:firstLine="840"/>
        <w:jc w:val="both"/>
        <w:rPr>
          <w:rFonts w:ascii="Courier New" w:hAnsi="Courier New" w:cs="Courier New"/>
          <w:szCs w:val="22"/>
        </w:rPr>
      </w:pPr>
    </w:p>
    <w:p w:rsidR="00955FBD" w:rsidRDefault="00955FBD" w:rsidP="00955FBD">
      <w:pPr>
        <w:ind w:firstLine="840"/>
        <w:jc w:val="both"/>
        <w:rPr>
          <w:sz w:val="32"/>
          <w:szCs w:val="28"/>
        </w:rPr>
      </w:pPr>
    </w:p>
    <w:p w:rsidR="00955FBD" w:rsidRDefault="00955FBD" w:rsidP="00955FBD">
      <w:pPr>
        <w:ind w:firstLine="840"/>
        <w:jc w:val="both"/>
        <w:rPr>
          <w:sz w:val="32"/>
          <w:szCs w:val="28"/>
        </w:rPr>
      </w:pPr>
    </w:p>
    <w:p w:rsidR="00955FBD" w:rsidRDefault="00955FBD" w:rsidP="00955FBD">
      <w:pPr>
        <w:jc w:val="center"/>
        <w:rPr>
          <w:b/>
          <w:sz w:val="32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7" type="#_x0000_t32" style="position:absolute;left:0;text-align:left;margin-left:242.25pt;margin-top:189pt;width:0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a9XwIAAHc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">
            <v:stroke endarrow="block"/>
          </v:shape>
        </w:pict>
      </w:r>
      <w:r>
        <w:pict>
          <v:shape id="Прямая со стрелкой 7" o:spid="_x0000_s1028" type="#_x0000_t32" style="position:absolute;left:0;text-align:left;margin-left:360.95pt;margin-top:60.15pt;width:37.5pt;height:0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1LXwIAAHU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" adj="-267696,-1,-267696">
            <v:stroke endarrow="block"/>
          </v:shape>
        </w:pict>
      </w:r>
      <w:r>
        <w:pict>
          <v:rect id="_x0000_s1030" style="position:absolute;left:0;text-align:left;margin-left:176.85pt;margin-top:231.5pt;width:184.7pt;height:80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">
            <v:textbox style="mso-next-textbox:#_x0000_s1030">
              <w:txbxContent>
                <w:p w:rsidR="00955FBD" w:rsidRDefault="00955FBD" w:rsidP="00955FBD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Окончание предоставления муниципальной услуги</w:t>
                  </w:r>
                </w:p>
              </w:txbxContent>
            </v:textbox>
          </v:rect>
        </w:pict>
      </w:r>
      <w:r>
        <w:pict>
          <v:shape id="_x0000_s1031" type="#_x0000_t32" style="position:absolute;left:0;text-align:left;margin-left:98.55pt;margin-top:22.85pt;width:143.7pt;height:173.2pt;z-index:251658240" o:connectortype="straight">
            <v:stroke endarrow="block"/>
          </v:shape>
        </w:pict>
      </w:r>
      <w:r>
        <w:pict>
          <v:shape id="_x0000_s1032" type="#_x0000_t32" style="position:absolute;left:0;text-align:left;margin-left:379.7pt;margin-top:15.3pt;width:.05pt;height:28.7pt;z-index:251658240" o:connectortype="straight">
            <v:stroke endarrow="block"/>
          </v:shape>
        </w:pict>
      </w:r>
      <w:r>
        <w:pict>
          <v:rect id="Прямоугольник 15" o:spid="_x0000_s1033" style="position:absolute;left:0;text-align:left;margin-left:261.5pt;margin-top:43.35pt;width:226.55pt;height:7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">
            <v:textbox>
              <w:txbxContent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Утверждение акта приемочной комиссии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о завершении переустройства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и (или) перепланировки</w:t>
                  </w:r>
                </w:p>
                <w:p w:rsidR="00955FBD" w:rsidRDefault="00955FBD" w:rsidP="00955FBD">
                  <w:pPr>
                    <w:ind w:left="-567" w:firstLine="340"/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жилого помещения</w:t>
                  </w:r>
                </w:p>
                <w:p w:rsidR="00955FBD" w:rsidRDefault="00955FBD" w:rsidP="00955FBD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pict>
          <v:shape id="_x0000_s1034" type="#_x0000_t32" style="position:absolute;left:0;text-align:left;margin-left:261.5pt;margin-top:132.8pt;width:118.45pt;height:92.25pt;flip:x;z-index:251658240" o:connectortype="straight">
            <v:stroke endarrow="block"/>
          </v:shape>
        </w:pict>
      </w:r>
    </w:p>
    <w:p w:rsidR="00955FBD" w:rsidRDefault="00955FBD" w:rsidP="00955FBD">
      <w:pPr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sz w:val="28"/>
        </w:rPr>
      </w:pPr>
    </w:p>
    <w:p w:rsidR="00955FBD" w:rsidRDefault="00955FBD" w:rsidP="00955FBD">
      <w:pPr>
        <w:spacing w:before="100" w:beforeAutospacing="1" w:after="100" w:afterAutospacing="1"/>
        <w:rPr>
          <w:sz w:val="28"/>
        </w:rPr>
      </w:pPr>
      <w:r>
        <w:rPr>
          <w:rFonts w:ascii="Courier New" w:hAnsi="Courier New" w:cs="Courier New"/>
          <w:szCs w:val="22"/>
        </w:rPr>
        <w:t xml:space="preserve">  </w:t>
      </w:r>
    </w:p>
    <w:p w:rsidR="00955FBD" w:rsidRDefault="00955FBD" w:rsidP="00955FBD">
      <w:pPr>
        <w:spacing w:after="200" w:line="276" w:lineRule="auto"/>
        <w:rPr>
          <w:sz w:val="28"/>
        </w:rPr>
      </w:pPr>
    </w:p>
    <w:p w:rsidR="00955FBD" w:rsidRDefault="00955FBD" w:rsidP="00955FBD">
      <w:pPr>
        <w:spacing w:after="200" w:line="276" w:lineRule="auto"/>
        <w:rPr>
          <w:sz w:val="28"/>
        </w:rPr>
      </w:pPr>
    </w:p>
    <w:p w:rsidR="00955FBD" w:rsidRDefault="00955FBD" w:rsidP="00955FBD">
      <w:pPr>
        <w:spacing w:after="200" w:line="276" w:lineRule="auto"/>
        <w:rPr>
          <w:sz w:val="28"/>
        </w:rPr>
      </w:pPr>
    </w:p>
    <w:p w:rsidR="00955FBD" w:rsidRDefault="00955FBD" w:rsidP="00955F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8"/>
        </w:rPr>
      </w:pPr>
    </w:p>
    <w:p w:rsidR="00955FBD" w:rsidRDefault="00955FBD" w:rsidP="00955FBD">
      <w:pPr>
        <w:rPr>
          <w:sz w:val="28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FBD"/>
    <w:rsid w:val="00255951"/>
    <w:rsid w:val="00290DA5"/>
    <w:rsid w:val="00607E10"/>
    <w:rsid w:val="00724618"/>
    <w:rsid w:val="00766792"/>
    <w:rsid w:val="00955FBD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_x0000_s1031"/>
        <o:r id="V:Rule3" type="connector" idref="#Прямая со стрелкой 7"/>
        <o:r id="V:Rule4" type="connector" idref="#_x0000_s1032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55FB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5FB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styleId="a3">
    <w:name w:val="Hyperlink"/>
    <w:semiHidden/>
    <w:unhideWhenUsed/>
    <w:rsid w:val="00955F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5FBD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955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55FBD"/>
    <w:pPr>
      <w:jc w:val="center"/>
    </w:pPr>
    <w:rPr>
      <w:sz w:val="28"/>
      <w:lang/>
    </w:rPr>
  </w:style>
  <w:style w:type="character" w:customStyle="1" w:styleId="a8">
    <w:name w:val="Название Знак"/>
    <w:basedOn w:val="a0"/>
    <w:link w:val="a7"/>
    <w:rsid w:val="00955FBD"/>
    <w:rPr>
      <w:rFonts w:ascii="Times New Roman" w:eastAsia="Times New Roman" w:hAnsi="Times New Roman" w:cs="Times New Roman"/>
      <w:sz w:val="28"/>
      <w:szCs w:val="24"/>
      <w:lang/>
    </w:rPr>
  </w:style>
  <w:style w:type="paragraph" w:styleId="a9">
    <w:name w:val="No Spacing"/>
    <w:uiPriority w:val="1"/>
    <w:qFormat/>
    <w:rsid w:val="0095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5F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5F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55FB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5F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3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mailto:mfc-info@lenreg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fcvsev@gmail.com" TargetMode="External"/><Relationship Id="rId7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2" Type="http://schemas.openxmlformats.org/officeDocument/2006/relationships/hyperlink" Target="http://www.gu.lenobl.ru" TargetMode="External"/><Relationship Id="rId17" Type="http://schemas.openxmlformats.org/officeDocument/2006/relationships/image" Target="media/image2.wmf"/><Relationship Id="rId25" Type="http://schemas.openxmlformats.org/officeDocument/2006/relationships/hyperlink" Target="mailto:mfcvyborg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4522.21/" TargetMode="External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hyperlink" Target="garantf1://7929266.549/" TargetMode="External"/><Relationship Id="rId11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24" Type="http://schemas.openxmlformats.org/officeDocument/2006/relationships/hyperlink" Target="mailto:mfcvolosovo@gmail.com" TargetMode="External"/><Relationship Id="rId5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5" Type="http://schemas.openxmlformats.org/officeDocument/2006/relationships/hyperlink" Target="consultantplus://offline/main?base=LAW;n=107420;fld=134" TargetMode="External"/><Relationship Id="rId23" Type="http://schemas.openxmlformats.org/officeDocument/2006/relationships/hyperlink" Target="mailto:mfctosno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9" Type="http://schemas.openxmlformats.org/officeDocument/2006/relationships/image" Target="media/image3.wmf"/><Relationship Id="rId4" Type="http://schemas.openxmlformats.org/officeDocument/2006/relationships/image" Target="media/image1.jpeg"/><Relationship Id="rId9" Type="http://schemas.openxmlformats.org/officeDocument/2006/relationships/hyperlink" Target="file:///G:\&#1056;&#1045;&#1043;&#1051;&#1040;&#1052;&#1045;&#1053;&#1058;&#1067;%202015\&#1055;&#1088;&#1080;&#1077;&#1084;%20&#1074;%20&#1101;&#1082;&#1089;&#1087;&#1083;&#1091;&#1072;&#1090;&#1072;&#1094;&#1080;&#1102;%20&#1087;&#1086;&#1089;&#1083;&#1077;%20&#1087;&#1077;&#1088;&#1077;&#1091;&#1089;&#1090;&#1088;&#1086;&#1081;&#1089;&#1090;&#1074;&#1072;%20(1).doc" TargetMode="External"/><Relationship Id="rId14" Type="http://schemas.openxmlformats.org/officeDocument/2006/relationships/hyperlink" Target="garantf1://7929266.1239/" TargetMode="External"/><Relationship Id="rId22" Type="http://schemas.openxmlformats.org/officeDocument/2006/relationships/hyperlink" Target="mailto:mfcprioz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8865</Words>
  <Characters>50535</Characters>
  <Application>Microsoft Office Word</Application>
  <DocSecurity>0</DocSecurity>
  <Lines>421</Lines>
  <Paragraphs>118</Paragraphs>
  <ScaleCrop>false</ScaleCrop>
  <Company/>
  <LinksUpToDate>false</LinksUpToDate>
  <CharactersWithSpaces>59282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2015-03-24T05:50:00Z</dcterms:created>
  <dcterms:modified xsi:type="dcterms:W3CDTF">2015-03-24T05:50:00Z</dcterms:modified>
</cp:coreProperties>
</file>