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15" w:rsidRDefault="00CA5C15" w:rsidP="00CA5C15">
      <w:pPr>
        <w:widowControl w:val="0"/>
        <w:autoSpaceDE w:val="0"/>
        <w:autoSpaceDN w:val="0"/>
        <w:spacing w:after="0" w:line="240" w:lineRule="auto"/>
        <w:jc w:val="center"/>
        <w:rPr>
          <w:rFonts w:ascii="Times New Roman" w:eastAsia="Calibri" w:hAnsi="Times New Roman" w:cs="Times New Roman"/>
          <w:b/>
          <w:sz w:val="24"/>
          <w:szCs w:val="28"/>
        </w:rPr>
      </w:pPr>
    </w:p>
    <w:p w:rsidR="00CA5C15" w:rsidRDefault="00CA5C15" w:rsidP="00CA5C15">
      <w:pPr>
        <w:widowControl w:val="0"/>
        <w:autoSpaceDE w:val="0"/>
        <w:autoSpaceDN w:val="0"/>
        <w:spacing w:after="0" w:line="240" w:lineRule="auto"/>
        <w:jc w:val="center"/>
        <w:rPr>
          <w:rFonts w:ascii="Times New Roman" w:eastAsia="Calibri" w:hAnsi="Times New Roman" w:cs="Times New Roman"/>
          <w:b/>
          <w:sz w:val="24"/>
          <w:szCs w:val="28"/>
        </w:rPr>
      </w:pPr>
    </w:p>
    <w:p w:rsidR="00CA5C15" w:rsidRDefault="00CA5C15" w:rsidP="00CA5C15">
      <w:pPr>
        <w:widowControl w:val="0"/>
        <w:autoSpaceDE w:val="0"/>
        <w:autoSpaceDN w:val="0"/>
        <w:spacing w:after="0" w:line="240" w:lineRule="auto"/>
        <w:jc w:val="center"/>
        <w:rPr>
          <w:rFonts w:ascii="Times New Roman" w:eastAsia="Calibri" w:hAnsi="Times New Roman" w:cs="Times New Roman"/>
          <w:b/>
          <w:sz w:val="24"/>
          <w:szCs w:val="28"/>
        </w:rPr>
      </w:pP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BEB8D32" wp14:editId="1694AAEE">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CA5C15" w:rsidRPr="00D00FD8" w:rsidRDefault="00CA5C15" w:rsidP="00CA5C1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CA5C15" w:rsidRDefault="00CA5C15" w:rsidP="00CA5C1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2E3185" w:rsidRDefault="002E3185" w:rsidP="00CA5C15">
      <w:pPr>
        <w:spacing w:after="0" w:line="240" w:lineRule="auto"/>
        <w:ind w:left="-720"/>
        <w:jc w:val="center"/>
        <w:rPr>
          <w:rFonts w:ascii="Times New Roman" w:eastAsia="Times New Roman" w:hAnsi="Times New Roman" w:cs="Times New Roman"/>
          <w:sz w:val="20"/>
          <w:szCs w:val="20"/>
        </w:rPr>
      </w:pP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bookmarkStart w:id="0" w:name="_GoBack"/>
      <w:bookmarkEnd w:id="0"/>
      <w:r w:rsidRPr="00D00FD8">
        <w:rPr>
          <w:rFonts w:ascii="Times New Roman" w:eastAsia="Times New Roman" w:hAnsi="Times New Roman" w:cs="Times New Roman"/>
          <w:b/>
          <w:sz w:val="28"/>
          <w:szCs w:val="28"/>
        </w:rPr>
        <w:t>ПОСТАНОВЛЕНИЕ</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p>
    <w:p w:rsidR="00CA5C15" w:rsidRPr="00D00FD8" w:rsidRDefault="00836D43" w:rsidP="00CA5C15">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w:t>
      </w:r>
      <w:r w:rsidR="00CA5C1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10 января 2022</w:t>
      </w:r>
      <w:r w:rsidR="00CA5C15" w:rsidRPr="00D00FD8">
        <w:rPr>
          <w:rFonts w:ascii="Times New Roman" w:eastAsia="Times New Roman" w:hAnsi="Times New Roman" w:cs="Times New Roman"/>
          <w:b/>
          <w:sz w:val="28"/>
          <w:szCs w:val="28"/>
        </w:rPr>
        <w:t xml:space="preserve"> года    </w:t>
      </w:r>
      <w:r w:rsidR="00CA5C15">
        <w:rPr>
          <w:rFonts w:ascii="Times New Roman" w:eastAsia="Times New Roman" w:hAnsi="Times New Roman" w:cs="Times New Roman"/>
          <w:b/>
          <w:sz w:val="28"/>
          <w:szCs w:val="28"/>
        </w:rPr>
        <w:t xml:space="preserve">             </w:t>
      </w:r>
      <w:r w:rsidR="00CA5C15"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13</w:t>
      </w:r>
      <w:r w:rsidR="00CA5C15" w:rsidRPr="00D00FD8">
        <w:rPr>
          <w:rFonts w:ascii="Times New Roman" w:eastAsia="Times New Roman" w:hAnsi="Times New Roman" w:cs="Times New Roman"/>
          <w:b/>
          <w:sz w:val="28"/>
          <w:szCs w:val="28"/>
        </w:rPr>
        <w:t xml:space="preserve"> </w:t>
      </w:r>
    </w:p>
    <w:p w:rsidR="00CA5C15" w:rsidRPr="00DB758D" w:rsidRDefault="00CA5C15" w:rsidP="00CA5C15">
      <w:pPr>
        <w:spacing w:after="0" w:line="240" w:lineRule="auto"/>
        <w:ind w:left="-720"/>
        <w:jc w:val="center"/>
        <w:rPr>
          <w:rFonts w:ascii="Times New Roman" w:eastAsia="Times New Roman" w:hAnsi="Times New Roman" w:cs="Times New Roman"/>
          <w:b/>
          <w:color w:val="0D0D0D" w:themeColor="text1" w:themeTint="F2"/>
          <w:sz w:val="28"/>
          <w:szCs w:val="28"/>
        </w:rPr>
      </w:pPr>
    </w:p>
    <w:p w:rsidR="00CA5C15" w:rsidRPr="00DB758D" w:rsidRDefault="00CA5C15" w:rsidP="00CA5C15">
      <w:pPr>
        <w:widowControl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r w:rsidRPr="00DB758D">
        <w:rPr>
          <w:rFonts w:ascii="Times New Roman" w:eastAsia="Times New Roman" w:hAnsi="Times New Roman" w:cs="Times New Roman"/>
          <w:b/>
          <w:bCs/>
          <w:color w:val="0D0D0D" w:themeColor="text1" w:themeTint="F2"/>
          <w:sz w:val="28"/>
          <w:szCs w:val="28"/>
          <w:lang w:eastAsia="ru-RU"/>
        </w:rPr>
        <w:t>Об утверждении административного регламента</w:t>
      </w:r>
    </w:p>
    <w:p w:rsidR="00CA5C15" w:rsidRPr="00CA5C15" w:rsidRDefault="00CA5C15"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8"/>
          <w:szCs w:val="28"/>
        </w:rPr>
      </w:pPr>
      <w:r w:rsidRPr="00DB758D">
        <w:rPr>
          <w:rFonts w:ascii="Times New Roman" w:eastAsia="Times New Roman" w:hAnsi="Times New Roman" w:cs="Times New Roman"/>
          <w:b/>
          <w:bCs/>
          <w:color w:val="0D0D0D" w:themeColor="text1" w:themeTint="F2"/>
          <w:sz w:val="28"/>
          <w:szCs w:val="28"/>
          <w:lang w:eastAsia="ru-RU"/>
        </w:rPr>
        <w:t>по предоставлению муниципальной услуги:</w:t>
      </w:r>
      <w:r w:rsidRPr="00DB758D">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Calibri" w:hAnsi="Times New Roman" w:cs="Times New Roman"/>
          <w:b/>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DB758D">
        <w:rPr>
          <w:rFonts w:ascii="Times New Roman" w:eastAsia="Calibri" w:hAnsi="Times New Roman" w:cs="Times New Roman"/>
          <w:b/>
          <w:color w:val="0D0D0D" w:themeColor="text1" w:themeTint="F2"/>
          <w:sz w:val="28"/>
          <w:szCs w:val="28"/>
          <w:vertAlign w:val="superscript"/>
        </w:rPr>
        <w:footnoteReference w:id="1"/>
      </w:r>
      <w:r w:rsidRPr="00CA5C15">
        <w:rPr>
          <w:rFonts w:ascii="Times New Roman" w:eastAsia="Calibri" w:hAnsi="Times New Roman" w:cs="Times New Roman"/>
          <w:b/>
          <w:color w:val="0D0D0D" w:themeColor="text1" w:themeTint="F2"/>
          <w:sz w:val="28"/>
          <w:szCs w:val="28"/>
        </w:rPr>
        <w:t>), без предоставления земельного участка и установления сервитута, публичного сервитута»</w:t>
      </w:r>
    </w:p>
    <w:p w:rsidR="00CA5C15" w:rsidRPr="00DB758D" w:rsidRDefault="00CA5C15" w:rsidP="00CA5C15">
      <w:pPr>
        <w:widowControl w:val="0"/>
        <w:autoSpaceDE w:val="0"/>
        <w:autoSpaceDN w:val="0"/>
        <w:adjustRightInd w:val="0"/>
        <w:spacing w:after="0" w:line="240" w:lineRule="auto"/>
        <w:jc w:val="center"/>
        <w:outlineLvl w:val="0"/>
        <w:rPr>
          <w:rFonts w:ascii="Times New Roman" w:eastAsia="Calibri" w:hAnsi="Times New Roman" w:cs="Times New Roman"/>
          <w:b/>
          <w:color w:val="0D0D0D" w:themeColor="text1" w:themeTint="F2"/>
          <w:sz w:val="24"/>
          <w:szCs w:val="28"/>
        </w:rPr>
      </w:pPr>
    </w:p>
    <w:p w:rsidR="00CA5C15" w:rsidRPr="00DB758D" w:rsidRDefault="00CA5C15" w:rsidP="00CA5C15">
      <w:pPr>
        <w:spacing w:after="200" w:line="240" w:lineRule="atLeast"/>
        <w:jc w:val="both"/>
        <w:rPr>
          <w:rFonts w:ascii="Times New Roman" w:eastAsia="Times New Roman" w:hAnsi="Times New Roman" w:cs="Times New Roman"/>
          <w:b/>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w:t>
      </w:r>
      <w:proofErr w:type="spellStart"/>
      <w:r w:rsidRPr="00DB758D">
        <w:rPr>
          <w:rFonts w:ascii="Times New Roman" w:eastAsia="Times New Roman" w:hAnsi="Times New Roman" w:cs="Times New Roman"/>
          <w:color w:val="0D0D0D" w:themeColor="text1" w:themeTint="F2"/>
          <w:sz w:val="28"/>
          <w:szCs w:val="28"/>
          <w:lang w:eastAsia="ru-RU"/>
        </w:rPr>
        <w:t>Волховского</w:t>
      </w:r>
      <w:proofErr w:type="spellEnd"/>
      <w:r w:rsidRPr="00DB758D">
        <w:rPr>
          <w:rFonts w:ascii="Times New Roman" w:eastAsia="Times New Roman" w:hAnsi="Times New Roman" w:cs="Times New Roman"/>
          <w:color w:val="0D0D0D" w:themeColor="text1" w:themeTint="F2"/>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w:t>
      </w:r>
      <w:r w:rsidRPr="00DB758D">
        <w:rPr>
          <w:rFonts w:ascii="Times New Roman" w:eastAsia="Times New Roman" w:hAnsi="Times New Roman" w:cs="Times New Roman"/>
          <w:b/>
          <w:color w:val="0D0D0D" w:themeColor="text1" w:themeTint="F2"/>
          <w:sz w:val="28"/>
          <w:szCs w:val="28"/>
          <w:lang w:eastAsia="ru-RU"/>
        </w:rPr>
        <w:t>постановляет:</w:t>
      </w:r>
    </w:p>
    <w:p w:rsidR="00CA5C15" w:rsidRPr="00DB758D" w:rsidRDefault="00CA5C15" w:rsidP="00DB758D">
      <w:pPr>
        <w:widowControl w:val="0"/>
        <w:autoSpaceDE w:val="0"/>
        <w:autoSpaceDN w:val="0"/>
        <w:spacing w:after="0" w:line="240" w:lineRule="auto"/>
        <w:jc w:val="both"/>
        <w:rPr>
          <w:rFonts w:ascii="Times New Roman" w:eastAsia="Calibri" w:hAnsi="Times New Roman" w:cs="Times New Roman"/>
          <w:color w:val="0D0D0D" w:themeColor="text1" w:themeTint="F2"/>
          <w:sz w:val="28"/>
          <w:szCs w:val="28"/>
        </w:rPr>
      </w:pPr>
      <w:r w:rsidRPr="00DB758D">
        <w:rPr>
          <w:rFonts w:ascii="Times New Roman" w:eastAsia="Times New Roman" w:hAnsi="Times New Roman" w:cs="Times New Roman"/>
          <w:bCs/>
          <w:color w:val="0D0D0D" w:themeColor="text1" w:themeTint="F2"/>
          <w:sz w:val="28"/>
          <w:szCs w:val="28"/>
          <w:lang w:eastAsia="ru-RU"/>
        </w:rPr>
        <w:t xml:space="preserve">1.Утвердить административный регламент по предоставлению муниципальной услуги: </w:t>
      </w:r>
      <w:r w:rsidRPr="00CA5C15">
        <w:rPr>
          <w:rFonts w:ascii="Times New Roman" w:eastAsia="Calibri" w:hAnsi="Times New Roman" w:cs="Times New Roman"/>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DB758D">
        <w:rPr>
          <w:rFonts w:ascii="Times New Roman" w:eastAsia="Calibri" w:hAnsi="Times New Roman" w:cs="Times New Roman"/>
          <w:color w:val="0D0D0D" w:themeColor="text1" w:themeTint="F2"/>
          <w:sz w:val="28"/>
          <w:szCs w:val="28"/>
          <w:vertAlign w:val="superscript"/>
        </w:rPr>
        <w:footnoteReference w:id="2"/>
      </w:r>
      <w:r w:rsidRPr="00CA5C15">
        <w:rPr>
          <w:rFonts w:ascii="Times New Roman" w:eastAsia="Calibri" w:hAnsi="Times New Roman" w:cs="Times New Roman"/>
          <w:color w:val="0D0D0D" w:themeColor="text1" w:themeTint="F2"/>
          <w:sz w:val="28"/>
          <w:szCs w:val="28"/>
        </w:rPr>
        <w:t>), без предоставления земельного участка и установления сервитута, публичного сервитута»</w:t>
      </w:r>
      <w:r w:rsidRPr="00DB758D">
        <w:rPr>
          <w:rFonts w:ascii="Times New Roman" w:eastAsia="Times New Roman" w:hAnsi="Times New Roman" w:cs="Times New Roman"/>
          <w:bCs/>
          <w:color w:val="0D0D0D" w:themeColor="text1" w:themeTint="F2"/>
          <w:sz w:val="28"/>
          <w:szCs w:val="28"/>
          <w:lang w:eastAsia="ru-RU"/>
        </w:rPr>
        <w:t xml:space="preserve">. </w:t>
      </w:r>
      <w:r w:rsidRPr="00DB758D">
        <w:rPr>
          <w:rFonts w:ascii="Times New Roman" w:eastAsia="Times New Roman" w:hAnsi="Times New Roman" w:cs="Times New Roman"/>
          <w:color w:val="0D0D0D" w:themeColor="text1" w:themeTint="F2"/>
          <w:sz w:val="28"/>
          <w:szCs w:val="28"/>
          <w:lang w:eastAsia="ru-RU"/>
        </w:rPr>
        <w:t>Прилагается.</w:t>
      </w:r>
    </w:p>
    <w:p w:rsidR="00CA5C15" w:rsidRPr="00DB758D" w:rsidRDefault="00CA5C15" w:rsidP="00DB758D">
      <w:pPr>
        <w:tabs>
          <w:tab w:val="left" w:pos="5760"/>
        </w:tabs>
        <w:spacing w:after="200" w:line="276" w:lineRule="auto"/>
        <w:ind w:hanging="720"/>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2. Настоящее Постановление опубликовать в средствах массовой   информации.</w:t>
      </w:r>
    </w:p>
    <w:p w:rsidR="00CA5C15" w:rsidRPr="00DB758D" w:rsidRDefault="00CA5C15" w:rsidP="00DB758D">
      <w:pPr>
        <w:tabs>
          <w:tab w:val="left" w:pos="5760"/>
        </w:tabs>
        <w:spacing w:after="200" w:line="276" w:lineRule="auto"/>
        <w:ind w:hanging="720"/>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lastRenderedPageBreak/>
        <w:t xml:space="preserve">          3. Контроль за исполнением данного постановления оставляю за собой.</w:t>
      </w:r>
    </w:p>
    <w:p w:rsidR="00CA5C15" w:rsidRPr="00DB758D" w:rsidRDefault="00CA5C15" w:rsidP="00DB758D">
      <w:pPr>
        <w:spacing w:after="200" w:line="276" w:lineRule="auto"/>
        <w:ind w:left="-720"/>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w:t>
      </w:r>
    </w:p>
    <w:p w:rsidR="00CA5C15" w:rsidRPr="00DB758D" w:rsidRDefault="00CA5C15" w:rsidP="00DB758D">
      <w:pPr>
        <w:spacing w:after="200" w:line="276" w:lineRule="auto"/>
        <w:ind w:left="-720"/>
        <w:jc w:val="both"/>
        <w:rPr>
          <w:rFonts w:ascii="Times New Roman" w:eastAsia="Times New Roman" w:hAnsi="Times New Roman" w:cs="Times New Roman"/>
          <w:color w:val="0D0D0D" w:themeColor="text1" w:themeTint="F2"/>
          <w:sz w:val="28"/>
          <w:szCs w:val="28"/>
          <w:lang w:eastAsia="ru-RU"/>
        </w:rPr>
      </w:pPr>
    </w:p>
    <w:p w:rsidR="00CA5C15" w:rsidRPr="00DB758D" w:rsidRDefault="00CA5C15" w:rsidP="00DB758D">
      <w:pPr>
        <w:spacing w:after="200" w:line="276" w:lineRule="auto"/>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Глава администрации                                                                Е.В. </w:t>
      </w:r>
      <w:proofErr w:type="spellStart"/>
      <w:r w:rsidRPr="00DB758D">
        <w:rPr>
          <w:rFonts w:ascii="Times New Roman" w:eastAsia="Times New Roman" w:hAnsi="Times New Roman" w:cs="Times New Roman"/>
          <w:color w:val="0D0D0D" w:themeColor="text1" w:themeTint="F2"/>
          <w:sz w:val="28"/>
          <w:szCs w:val="28"/>
          <w:lang w:eastAsia="ru-RU"/>
        </w:rPr>
        <w:t>Черемхина</w:t>
      </w:r>
      <w:proofErr w:type="spellEnd"/>
    </w:p>
    <w:p w:rsidR="00CA5C15" w:rsidRPr="00DB758D" w:rsidRDefault="00CA5C15"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CA5C15" w:rsidRPr="00DB758D" w:rsidRDefault="00CA5C15"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2A3995" w:rsidRDefault="00DB758D" w:rsidP="00DB758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DB758D" w:rsidRPr="002A3995" w:rsidRDefault="00DB758D" w:rsidP="00DB758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DB758D" w:rsidRPr="002A3995" w:rsidRDefault="00DB758D" w:rsidP="00DB758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DB758D" w:rsidRDefault="00DB758D" w:rsidP="00DB758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DB758D" w:rsidRPr="002A3995" w:rsidRDefault="00DB758D" w:rsidP="00DB758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6D43">
        <w:rPr>
          <w:rFonts w:ascii="Times New Roman" w:eastAsia="Times New Roman" w:hAnsi="Times New Roman" w:cs="Times New Roman"/>
          <w:sz w:val="24"/>
          <w:szCs w:val="24"/>
          <w:lang w:eastAsia="ru-RU"/>
        </w:rPr>
        <w:t xml:space="preserve">                          «10» января 2022</w:t>
      </w:r>
      <w:r>
        <w:rPr>
          <w:rFonts w:ascii="Times New Roman" w:eastAsia="Times New Roman" w:hAnsi="Times New Roman" w:cs="Times New Roman"/>
          <w:sz w:val="24"/>
          <w:szCs w:val="24"/>
          <w:lang w:eastAsia="ru-RU"/>
        </w:rPr>
        <w:t xml:space="preserve"> года №</w:t>
      </w:r>
      <w:r w:rsidR="00836D4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p>
    <w:p w:rsidR="00DB758D" w:rsidRPr="002A3995" w:rsidRDefault="00DB758D" w:rsidP="00DB758D">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DB758D" w:rsidRPr="00BB7C2E" w:rsidRDefault="00DB758D" w:rsidP="00DB758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CA5C15" w:rsidRPr="00DB758D" w:rsidRDefault="00DB758D" w:rsidP="00DB758D">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CA5C15" w:rsidRPr="00CA5C15" w:rsidRDefault="00CA5C15"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8"/>
          <w:szCs w:val="28"/>
        </w:rPr>
      </w:pPr>
      <w:r w:rsidRPr="00DB758D">
        <w:rPr>
          <w:rFonts w:ascii="Times New Roman" w:eastAsia="Calibri" w:hAnsi="Times New Roman" w:cs="Times New Roman"/>
          <w:b/>
          <w:color w:val="0D0D0D" w:themeColor="text1" w:themeTint="F2"/>
          <w:sz w:val="28"/>
          <w:szCs w:val="28"/>
        </w:rPr>
        <w:t xml:space="preserve"> По предоставлению муниципальной услуги</w:t>
      </w:r>
      <w:r w:rsidRPr="00CA5C15">
        <w:rPr>
          <w:rFonts w:ascii="Times New Roman" w:eastAsia="Calibri" w:hAnsi="Times New Roman" w:cs="Times New Roman"/>
          <w:b/>
          <w:color w:val="0D0D0D" w:themeColor="text1" w:themeTint="F2"/>
          <w:sz w:val="28"/>
          <w:szCs w:val="28"/>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DB758D">
        <w:rPr>
          <w:rFonts w:ascii="Times New Roman" w:eastAsia="Calibri" w:hAnsi="Times New Roman" w:cs="Times New Roman"/>
          <w:b/>
          <w:color w:val="0D0D0D" w:themeColor="text1" w:themeTint="F2"/>
          <w:sz w:val="28"/>
          <w:szCs w:val="28"/>
          <w:vertAlign w:val="superscript"/>
        </w:rPr>
        <w:footnoteReference w:id="3"/>
      </w:r>
      <w:r w:rsidRPr="00CA5C15">
        <w:rPr>
          <w:rFonts w:ascii="Times New Roman" w:eastAsia="Calibri" w:hAnsi="Times New Roman" w:cs="Times New Roman"/>
          <w:b/>
          <w:color w:val="0D0D0D" w:themeColor="text1" w:themeTint="F2"/>
          <w:sz w:val="28"/>
          <w:szCs w:val="28"/>
        </w:rPr>
        <w:t>), без предоставления земельного участка и установления сервитута, публичного сервитута»</w:t>
      </w:r>
    </w:p>
    <w:p w:rsidR="00CA5C15" w:rsidRPr="00CA5C15" w:rsidRDefault="00CA5C15" w:rsidP="00CA5C15">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w:t>
      </w:r>
    </w:p>
    <w:p w:rsidR="00CA5C15" w:rsidRPr="00CA5C15" w:rsidRDefault="00CA5C15" w:rsidP="00CA5C15">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CA5C15" w:rsidRPr="00CA5C15" w:rsidRDefault="00CA5C15" w:rsidP="00CA5C15">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(далее – административный регламент, муниципальная услуга)</w:t>
      </w:r>
    </w:p>
    <w:p w:rsidR="00CA5C15" w:rsidRPr="00CA5C15" w:rsidRDefault="00CA5C15" w:rsidP="00CA5C15">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CA5C15" w:rsidRPr="00CA5C15" w:rsidRDefault="00CA5C15" w:rsidP="00CA5C15">
      <w:pPr>
        <w:widowControl w:val="0"/>
        <w:autoSpaceDE w:val="0"/>
        <w:autoSpaceDN w:val="0"/>
        <w:adjustRightInd w:val="0"/>
        <w:spacing w:after="0" w:line="240" w:lineRule="auto"/>
        <w:jc w:val="center"/>
        <w:outlineLvl w:val="1"/>
        <w:rPr>
          <w:rFonts w:ascii="Times New Roman" w:eastAsia="Calibri" w:hAnsi="Times New Roman" w:cs="Times New Roman"/>
          <w:color w:val="0D0D0D" w:themeColor="text1" w:themeTint="F2"/>
          <w:sz w:val="28"/>
          <w:szCs w:val="28"/>
        </w:rPr>
      </w:pPr>
      <w:bookmarkStart w:id="1" w:name="Par36"/>
      <w:bookmarkEnd w:id="1"/>
      <w:r w:rsidRPr="00CA5C15">
        <w:rPr>
          <w:rFonts w:ascii="Times New Roman" w:eastAsia="Calibri" w:hAnsi="Times New Roman" w:cs="Times New Roman"/>
          <w:color w:val="0D0D0D" w:themeColor="text1" w:themeTint="F2"/>
          <w:sz w:val="28"/>
          <w:szCs w:val="28"/>
        </w:rPr>
        <w:t>1. Общие положения</w:t>
      </w:r>
    </w:p>
    <w:p w:rsidR="00CA5C15" w:rsidRPr="00CA5C15" w:rsidRDefault="00CA5C15" w:rsidP="00CA5C15">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Par38"/>
      <w:bookmarkEnd w:id="2"/>
      <w:r w:rsidRPr="00CA5C15">
        <w:rPr>
          <w:rFonts w:ascii="Times New Roman" w:eastAsia="Times New Roman" w:hAnsi="Times New Roman" w:cs="Times New Roman"/>
          <w:color w:val="0D0D0D" w:themeColor="text1" w:themeTint="F2"/>
          <w:sz w:val="28"/>
          <w:szCs w:val="28"/>
          <w:lang w:eastAsia="ru-RU"/>
        </w:rPr>
        <w:t xml:space="preserve">1.1. </w:t>
      </w:r>
      <w:bookmarkStart w:id="3" w:name="P54"/>
      <w:bookmarkEnd w:id="3"/>
      <w:r w:rsidRPr="00CA5C15">
        <w:rPr>
          <w:rFonts w:ascii="Times New Roman" w:eastAsia="Times New Roman" w:hAnsi="Times New Roman" w:cs="Times New Roman"/>
          <w:color w:val="0D0D0D" w:themeColor="text1" w:themeTint="F2"/>
          <w:sz w:val="28"/>
          <w:szCs w:val="28"/>
          <w:lang w:eastAsia="ru-RU"/>
        </w:rPr>
        <w:t>Административный регламент устанавливает порядок и стандарт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Par60"/>
      <w:bookmarkEnd w:id="4"/>
      <w:r w:rsidRPr="00CA5C15">
        <w:rPr>
          <w:rFonts w:ascii="Times New Roman" w:eastAsia="Times New Roman" w:hAnsi="Times New Roman" w:cs="Times New Roman"/>
          <w:color w:val="0D0D0D" w:themeColor="text1" w:themeTint="F2"/>
          <w:sz w:val="28"/>
          <w:szCs w:val="28"/>
          <w:lang w:eastAsia="ru-RU"/>
        </w:rPr>
        <w:t>1.2. Заявителями, имеющими право на получение муниципальной услуги, являются: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физические лица;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юридические лица (далее – заявитель).</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Представлять интересы заявителя имеют право:</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Times New Roman" w:hAnsi="Times New Roman" w:cs="Times New Roman"/>
          <w:color w:val="0D0D0D" w:themeColor="text1" w:themeTint="F2"/>
          <w:sz w:val="28"/>
          <w:szCs w:val="28"/>
          <w:lang w:eastAsia="ru-RU"/>
        </w:rPr>
        <w:t xml:space="preserve">1.3. </w:t>
      </w:r>
      <w:r w:rsidRPr="00CA5C15">
        <w:rPr>
          <w:rFonts w:ascii="Times New Roman" w:eastAsia="Calibri" w:hAnsi="Times New Roman" w:cs="Times New Roman"/>
          <w:color w:val="0D0D0D" w:themeColor="text1" w:themeTint="F2"/>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w:t>
      </w:r>
      <w:r w:rsidRPr="00CA5C15">
        <w:rPr>
          <w:rFonts w:ascii="Times New Roman" w:eastAsia="Calibri" w:hAnsi="Times New Roman" w:cs="Times New Roman"/>
          <w:color w:val="0D0D0D" w:themeColor="text1" w:themeTint="F2"/>
          <w:sz w:val="28"/>
          <w:szCs w:val="28"/>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на сайте Администраций;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DB758D">
          <w:rPr>
            <w:rFonts w:ascii="Times New Roman" w:eastAsia="Times New Roman" w:hAnsi="Times New Roman" w:cs="Times New Roman"/>
            <w:color w:val="0D0D0D" w:themeColor="text1" w:themeTint="F2"/>
            <w:sz w:val="28"/>
            <w:szCs w:val="28"/>
            <w:u w:val="single"/>
            <w:lang w:eastAsia="ru-RU"/>
          </w:rPr>
          <w:t>http://mfc47.ru/</w:t>
        </w:r>
      </w:hyperlink>
      <w:r w:rsidRPr="00CA5C15">
        <w:rPr>
          <w:rFonts w:ascii="Times New Roman" w:eastAsia="Times New Roman" w:hAnsi="Times New Roman" w:cs="Times New Roman"/>
          <w:color w:val="0D0D0D" w:themeColor="text1" w:themeTint="F2"/>
          <w:sz w:val="28"/>
          <w:szCs w:val="28"/>
          <w:lang w:eastAsia="ru-RU"/>
        </w:rPr>
        <w:t>;</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A5C15">
        <w:rPr>
          <w:rFonts w:ascii="Times New Roman" w:eastAsia="Times New Roman" w:hAnsi="Times New Roman" w:cs="Times New Roman"/>
          <w:color w:val="0D0D0D" w:themeColor="text1" w:themeTint="F2"/>
          <w:sz w:val="28"/>
          <w:szCs w:val="28"/>
          <w:lang w:eastAsia="ru-RU"/>
        </w:rPr>
        <w:t>ЛО)/</w:t>
      </w:r>
      <w:proofErr w:type="gramEnd"/>
      <w:r w:rsidRPr="00CA5C15">
        <w:rPr>
          <w:rFonts w:ascii="Times New Roman" w:eastAsia="Times New Roman" w:hAnsi="Times New Roman" w:cs="Times New Roman"/>
          <w:color w:val="0D0D0D" w:themeColor="text1" w:themeTint="F2"/>
          <w:sz w:val="28"/>
          <w:szCs w:val="28"/>
          <w:lang w:eastAsia="ru-RU"/>
        </w:rPr>
        <w:t>на Едином портале государственных услуг (далее – ЕПГУ): www.gu.le</w:t>
      </w:r>
      <w:r w:rsidRPr="00CA5C15">
        <w:rPr>
          <w:rFonts w:ascii="Times New Roman" w:eastAsia="Times New Roman" w:hAnsi="Times New Roman" w:cs="Times New Roman"/>
          <w:color w:val="0D0D0D" w:themeColor="text1" w:themeTint="F2"/>
          <w:sz w:val="28"/>
          <w:szCs w:val="28"/>
          <w:lang w:val="en-US" w:eastAsia="ru-RU"/>
        </w:rPr>
        <w:t>n</w:t>
      </w:r>
      <w:r w:rsidRPr="00CA5C15">
        <w:rPr>
          <w:rFonts w:ascii="Times New Roman" w:eastAsia="Times New Roman" w:hAnsi="Times New Roman" w:cs="Times New Roman"/>
          <w:color w:val="0D0D0D" w:themeColor="text1" w:themeTint="F2"/>
          <w:sz w:val="28"/>
          <w:szCs w:val="28"/>
          <w:lang w:eastAsia="ru-RU"/>
        </w:rPr>
        <w:t>obl.ru, www.gosuslugi.ru;</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A5C15" w:rsidRPr="00CA5C15" w:rsidRDefault="00CA5C15" w:rsidP="00CA5C15">
      <w:pPr>
        <w:widowControl w:val="0"/>
        <w:autoSpaceDE w:val="0"/>
        <w:autoSpaceDN w:val="0"/>
        <w:adjustRightInd w:val="0"/>
        <w:spacing w:after="0" w:line="240" w:lineRule="auto"/>
        <w:rPr>
          <w:rFonts w:ascii="Times New Roman" w:eastAsia="Calibri" w:hAnsi="Times New Roman" w:cs="Times New Roman"/>
          <w:color w:val="0D0D0D" w:themeColor="text1" w:themeTint="F2"/>
          <w:sz w:val="28"/>
          <w:szCs w:val="28"/>
        </w:rPr>
      </w:pPr>
    </w:p>
    <w:p w:rsidR="00CA5C15" w:rsidRPr="00CA5C15" w:rsidRDefault="00CA5C15" w:rsidP="00CA5C15">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color w:val="0D0D0D" w:themeColor="text1" w:themeTint="F2"/>
          <w:sz w:val="28"/>
          <w:szCs w:val="28"/>
          <w:lang w:eastAsia="ru-RU"/>
        </w:rPr>
      </w:pPr>
      <w:bookmarkStart w:id="5" w:name="Par130"/>
      <w:bookmarkEnd w:id="5"/>
      <w:r w:rsidRPr="00CA5C15">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 Полное наименование муниципальной услуги: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CA5C15">
        <w:rPr>
          <w:rFonts w:ascii="Times New Roman" w:eastAsia="Calibri" w:hAnsi="Times New Roman" w:cs="Times New Roman"/>
          <w:color w:val="0D0D0D" w:themeColor="text1" w:themeTint="F2"/>
          <w:sz w:val="28"/>
          <w:szCs w:val="28"/>
        </w:rPr>
        <w:t>.</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Сокращенное наименование муниципальной услуги: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2.2. Муниципальную услугу предоставляет:</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Администрация МО </w:t>
      </w:r>
      <w:proofErr w:type="spellStart"/>
      <w:r w:rsid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00DB758D">
        <w:rPr>
          <w:rFonts w:ascii="Times New Roman" w:eastAsia="Times New Roman" w:hAnsi="Times New Roman" w:cs="Times New Roman"/>
          <w:color w:val="0D0D0D" w:themeColor="text1" w:themeTint="F2"/>
          <w:sz w:val="28"/>
          <w:szCs w:val="28"/>
          <w:lang w:eastAsia="ru-RU"/>
        </w:rPr>
        <w:t xml:space="preserve"> сельское поселение </w:t>
      </w:r>
      <w:proofErr w:type="spellStart"/>
      <w:r w:rsidR="00DB758D">
        <w:rPr>
          <w:rFonts w:ascii="Times New Roman" w:eastAsia="Times New Roman" w:hAnsi="Times New Roman" w:cs="Times New Roman"/>
          <w:color w:val="0D0D0D" w:themeColor="text1" w:themeTint="F2"/>
          <w:sz w:val="28"/>
          <w:szCs w:val="28"/>
          <w:lang w:eastAsia="ru-RU"/>
        </w:rPr>
        <w:t>Волховского</w:t>
      </w:r>
      <w:proofErr w:type="spellEnd"/>
      <w:r w:rsidR="00DB758D">
        <w:rPr>
          <w:rFonts w:ascii="Times New Roman" w:eastAsia="Times New Roman" w:hAnsi="Times New Roman" w:cs="Times New Roman"/>
          <w:color w:val="0D0D0D" w:themeColor="text1" w:themeTint="F2"/>
          <w:sz w:val="28"/>
          <w:szCs w:val="28"/>
          <w:lang w:eastAsia="ru-RU"/>
        </w:rPr>
        <w:t xml:space="preserve"> муниципального района</w:t>
      </w:r>
      <w:r w:rsidRPr="00CA5C15">
        <w:rPr>
          <w:rFonts w:ascii="Times New Roman" w:eastAsia="Times New Roman" w:hAnsi="Times New Roman" w:cs="Times New Roman"/>
          <w:color w:val="0D0D0D" w:themeColor="text1" w:themeTint="F2"/>
          <w:sz w:val="28"/>
          <w:szCs w:val="28"/>
          <w:lang w:eastAsia="ru-RU"/>
        </w:rPr>
        <w:t xml:space="preserve"> Ленинградской области.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предоставлении услуги участвуют:</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ГБУ ЛО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Управление Федеральной службы государственной регистрации, кадастра и картографии по Ленинградской области;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Федеральная налоговая служба;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Федеральное агентство по недропользованию.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при личной явке: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без личной явки: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почтовым отправлением в Администрацию;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lastRenderedPageBreak/>
        <w:t>в электронной форме через личный кабинет заявителя на ПГУ ЛО/ЕПГУ.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Заявитель может записаться на прием для подачи заявления о предоставлении услуги следующими способами: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посредством ПГУ ЛО/ЕПГУ – в Администрацию,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посредством сайта ОМСУ, МФЦ (при технической реализации) – в Администрацию,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 по телефону </w:t>
      </w:r>
      <w:r w:rsidR="00DB758D">
        <w:rPr>
          <w:rFonts w:ascii="Times New Roman" w:eastAsia="Times New Roman" w:hAnsi="Times New Roman" w:cs="Times New Roman"/>
          <w:color w:val="0D0D0D" w:themeColor="text1" w:themeTint="F2"/>
          <w:sz w:val="28"/>
          <w:szCs w:val="28"/>
          <w:lang w:eastAsia="ru-RU"/>
        </w:rPr>
        <w:t>–</w:t>
      </w:r>
      <w:r w:rsidRPr="00CA5C15">
        <w:rPr>
          <w:rFonts w:ascii="Times New Roman" w:eastAsia="Times New Roman" w:hAnsi="Times New Roman" w:cs="Times New Roman"/>
          <w:color w:val="0D0D0D" w:themeColor="text1" w:themeTint="F2"/>
          <w:sz w:val="28"/>
          <w:szCs w:val="28"/>
          <w:lang w:eastAsia="ru-RU"/>
        </w:rPr>
        <w:t xml:space="preserve"> в Администрацию,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ab/>
        <w:t>решение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Результат предоставления муниципальной услуги выдается: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при личной явке: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без личной явки: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посредством ПГУ ЛО/ЕПГУ (при технической реализации);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почтовым отправлением (заказным письмом с приложением представленных документов).</w:t>
      </w:r>
    </w:p>
    <w:p w:rsidR="00CA5C15" w:rsidRPr="00CA5C15" w:rsidRDefault="00CA5C15" w:rsidP="00CA5C15">
      <w:pPr>
        <w:autoSpaceDE w:val="0"/>
        <w:autoSpaceDN w:val="0"/>
        <w:adjustRightInd w:val="0"/>
        <w:spacing w:after="0" w:line="240" w:lineRule="auto"/>
        <w:ind w:firstLine="708"/>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lastRenderedPageBreak/>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составляет не более 28 дней с даты поступления заявления в Администрацию.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6" w:name="Par187"/>
      <w:bookmarkEnd w:id="6"/>
      <w:r w:rsidRPr="00CA5C15">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Земельный кодекс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Федеральный закон от 24.07.2007 № 221-ФЗ «О государственном кадастре недвижимости»;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Федеральный закон от 13.07.2015 № 218-ФЗ «О государственной регистрации недвижимости»;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Федеральный закон от 25.10.2001 № 137-ФЗ «О введении в действие Земельного кодекса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CA5C15" w:rsidRPr="00CA5C15" w:rsidRDefault="00CA5C15" w:rsidP="00CA5C15">
      <w:pPr>
        <w:widowControl w:val="0"/>
        <w:autoSpaceDE w:val="0"/>
        <w:autoSpaceDN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5C15" w:rsidRPr="00CA5C15" w:rsidRDefault="00CA5C15" w:rsidP="00CA5C15">
      <w:pPr>
        <w:autoSpaceDE w:val="0"/>
        <w:autoSpaceDN w:val="0"/>
        <w:adjustRightInd w:val="0"/>
        <w:spacing w:after="0" w:line="240" w:lineRule="auto"/>
        <w:ind w:firstLine="708"/>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1) Заявление о выдаче разрешения (приложение к административному регламенту).</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заявлении должны быть указаны:</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г) почтовый адрес, адрес электронной почты, номер телефона для связи с заявителем или представителем заявителя;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д) предполагаемые цели использования земель или земельного участка в соответствии с </w:t>
      </w:r>
      <w:hyperlink r:id="rId9" w:history="1">
        <w:r w:rsidRPr="00CA5C15">
          <w:rPr>
            <w:rFonts w:ascii="Times New Roman" w:eastAsia="Times New Roman" w:hAnsi="Times New Roman" w:cs="Times New Roman"/>
            <w:color w:val="0D0D0D" w:themeColor="text1" w:themeTint="F2"/>
            <w:sz w:val="28"/>
            <w:szCs w:val="28"/>
            <w:lang w:eastAsia="ru-RU"/>
          </w:rPr>
          <w:t>пунктом 1 статьи 39.34</w:t>
        </w:r>
      </w:hyperlink>
      <w:r w:rsidRPr="00CA5C15">
        <w:rPr>
          <w:rFonts w:ascii="Times New Roman" w:eastAsia="Times New Roman" w:hAnsi="Times New Roman" w:cs="Times New Roman"/>
          <w:color w:val="0D0D0D" w:themeColor="text1" w:themeTint="F2"/>
          <w:sz w:val="28"/>
          <w:szCs w:val="28"/>
          <w:lang w:eastAsia="ru-RU"/>
        </w:rPr>
        <w:t xml:space="preserve"> Земельного кодекса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ж) срок использования земель или земельного участка (в пределах сроков, установленных </w:t>
      </w:r>
      <w:hyperlink r:id="rId10" w:history="1">
        <w:r w:rsidRPr="00CA5C15">
          <w:rPr>
            <w:rFonts w:ascii="Times New Roman" w:eastAsia="Times New Roman" w:hAnsi="Times New Roman" w:cs="Times New Roman"/>
            <w:color w:val="0D0D0D" w:themeColor="text1" w:themeTint="F2"/>
            <w:sz w:val="28"/>
            <w:szCs w:val="28"/>
            <w:lang w:eastAsia="ru-RU"/>
          </w:rPr>
          <w:t>пунктом 1 статьи 39.34</w:t>
        </w:r>
      </w:hyperlink>
      <w:r w:rsidRPr="00CA5C15">
        <w:rPr>
          <w:rFonts w:ascii="Times New Roman" w:eastAsia="Times New Roman" w:hAnsi="Times New Roman" w:cs="Times New Roman"/>
          <w:color w:val="0D0D0D" w:themeColor="text1" w:themeTint="F2"/>
          <w:sz w:val="28"/>
          <w:szCs w:val="28"/>
          <w:lang w:eastAsia="ru-RU"/>
        </w:rPr>
        <w:t xml:space="preserve"> Земельного кодекса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w:t>
      </w:r>
      <w:r w:rsidRPr="00CA5C15">
        <w:rPr>
          <w:rFonts w:ascii="Times New Roman" w:eastAsia="Times New Roman" w:hAnsi="Times New Roman" w:cs="Times New Roman"/>
          <w:color w:val="0D0D0D" w:themeColor="text1" w:themeTint="F2"/>
          <w:sz w:val="28"/>
          <w:szCs w:val="28"/>
          <w:lang w:eastAsia="ru-RU"/>
        </w:rPr>
        <w:lastRenderedPageBreak/>
        <w:t>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К заявлению прилагаются: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выписка из Единого государственного реестра юридических лиц (ЕГРЮЛ);</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выписка из Единого государственного реестра недвижимости (ЕГРН);</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копия лицензии, удостоверяющей право проведения работ по геологическому изучению недр;</w:t>
      </w:r>
    </w:p>
    <w:p w:rsidR="00CA5C15" w:rsidRPr="00CA5C15" w:rsidRDefault="00CA5C15" w:rsidP="00CA5C15">
      <w:pPr>
        <w:widowControl w:val="0"/>
        <w:autoSpaceDE w:val="0"/>
        <w:autoSpaceDN w:val="0"/>
        <w:spacing w:after="0" w:line="240" w:lineRule="auto"/>
        <w:ind w:firstLine="708"/>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Заявитель вправе представить документы, указанные в настоящем пункте, по собственной инициативе.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2.7.1. При предоставлении муниципальной услуги запрещается требовать от заявителя: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w:t>
      </w:r>
      <w:r w:rsidRPr="00CA5C15">
        <w:rPr>
          <w:rFonts w:ascii="Times New Roman" w:eastAsia="Times New Roman" w:hAnsi="Times New Roman" w:cs="Times New Roman"/>
          <w:color w:val="0D0D0D" w:themeColor="text1" w:themeTint="F2"/>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w:t>
      </w:r>
      <w:r w:rsidRPr="00CA5C15">
        <w:rPr>
          <w:rFonts w:ascii="Times New Roman" w:eastAsia="Times New Roman" w:hAnsi="Times New Roman" w:cs="Times New Roman"/>
          <w:color w:val="0D0D0D" w:themeColor="text1" w:themeTint="F2"/>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w:t>
      </w:r>
      <w:r w:rsidRPr="00CA5C15">
        <w:rPr>
          <w:rFonts w:ascii="Times New Roman" w:eastAsia="Times New Roman" w:hAnsi="Times New Roman" w:cs="Times New Roman"/>
          <w:color w:val="0D0D0D" w:themeColor="text1" w:themeTint="F2"/>
          <w:sz w:val="28"/>
          <w:szCs w:val="28"/>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w:t>
      </w:r>
      <w:r w:rsidRPr="00CA5C15">
        <w:rPr>
          <w:rFonts w:ascii="Times New Roman" w:eastAsia="Times New Roman" w:hAnsi="Times New Roman" w:cs="Times New Roman"/>
          <w:color w:val="0D0D0D" w:themeColor="text1" w:themeTint="F2"/>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7" w:name="Par211"/>
      <w:bookmarkStart w:id="8" w:name="Par226"/>
      <w:bookmarkEnd w:id="7"/>
      <w:bookmarkEnd w:id="8"/>
      <w:r w:rsidRPr="00CA5C15">
        <w:rPr>
          <w:rFonts w:ascii="Times New Roman" w:eastAsia="Times New Roman" w:hAnsi="Times New Roman" w:cs="Times New Roman"/>
          <w:color w:val="0D0D0D" w:themeColor="text1" w:themeTint="F2"/>
          <w:sz w:val="28"/>
          <w:szCs w:val="28"/>
          <w:lang w:eastAsia="ru-RU"/>
        </w:rPr>
        <w:t>2.7.2. При наступлении событий, являющихся основанием для предоставления муниципальной услуги, Администрация вправе: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Pr="00CA5C15">
        <w:rPr>
          <w:rFonts w:ascii="Times New Roman" w:eastAsia="Times New Roman" w:hAnsi="Times New Roman" w:cs="Times New Roman"/>
          <w:color w:val="0D0D0D" w:themeColor="text1" w:themeTint="F2"/>
          <w:sz w:val="28"/>
          <w:szCs w:val="28"/>
          <w:lang w:eastAsia="ru-RU"/>
        </w:rPr>
        <w:lastRenderedPageBreak/>
        <w:t>если возможность приостановления предоставления муниципальной услуги предусмотрена действующим законодательством.</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xml:space="preserve">2.9. </w:t>
      </w:r>
      <w:bookmarkStart w:id="9" w:name="P124"/>
      <w:bookmarkEnd w:id="9"/>
      <w:r w:rsidRPr="00CA5C15">
        <w:rPr>
          <w:rFonts w:ascii="Times New Roman" w:eastAsia="Calibri" w:hAnsi="Times New Roman" w:cs="Times New Roman"/>
          <w:color w:val="0D0D0D" w:themeColor="text1" w:themeTint="F2"/>
          <w:sz w:val="28"/>
          <w:szCs w:val="28"/>
        </w:rPr>
        <w:t>Исчерпывающий перечень оснований для отказа в приеме документов, необходимых для предоставления государственной услуги:</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1)</w:t>
      </w:r>
      <w:r w:rsidRPr="00CA5C15">
        <w:rPr>
          <w:rFonts w:ascii="Times New Roman" w:eastAsia="Calibri" w:hAnsi="Times New Roman" w:cs="Times New Roman"/>
          <w:color w:val="0D0D0D" w:themeColor="text1" w:themeTint="F2"/>
          <w:sz w:val="28"/>
          <w:szCs w:val="28"/>
        </w:rPr>
        <w:tab/>
        <w:t>заявление подано лицом, не уполномоченным на осуществление таких действий:</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bookmarkStart w:id="10" w:name="Par256"/>
      <w:bookmarkEnd w:id="10"/>
      <w:r w:rsidRPr="00CA5C15">
        <w:rPr>
          <w:rFonts w:ascii="Times New Roman" w:eastAsia="Calibri" w:hAnsi="Times New Roman" w:cs="Times New Roman"/>
          <w:color w:val="0D0D0D" w:themeColor="text1" w:themeTint="F2"/>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xml:space="preserve">- заявление подано с нарушением требований, установленных </w:t>
      </w:r>
      <w:hyperlink r:id="rId11" w:history="1">
        <w:r w:rsidRPr="00CA5C15">
          <w:rPr>
            <w:rFonts w:ascii="Times New Roman" w:eastAsia="Calibri" w:hAnsi="Times New Roman" w:cs="Times New Roman"/>
            <w:color w:val="0D0D0D" w:themeColor="text1" w:themeTint="F2"/>
            <w:sz w:val="28"/>
            <w:szCs w:val="28"/>
          </w:rPr>
          <w:t>пунктом 2.6 административного регламента</w:t>
        </w:r>
      </w:hyperlink>
      <w:r w:rsidRPr="00CA5C15">
        <w:rPr>
          <w:rFonts w:ascii="Times New Roman" w:eastAsia="Calibri" w:hAnsi="Times New Roman" w:cs="Times New Roman"/>
          <w:color w:val="0D0D0D" w:themeColor="text1" w:themeTint="F2"/>
          <w:sz w:val="28"/>
          <w:szCs w:val="28"/>
        </w:rPr>
        <w:t>;</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2) предмет запроса не регламентируется законодательством в рамках услуги: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xml:space="preserve">- в заявлении указаны цели использования земель или земельного </w:t>
      </w:r>
      <w:proofErr w:type="gramStart"/>
      <w:r w:rsidRPr="00CA5C15">
        <w:rPr>
          <w:rFonts w:ascii="Times New Roman" w:eastAsia="Calibri" w:hAnsi="Times New Roman" w:cs="Times New Roman"/>
          <w:color w:val="0D0D0D" w:themeColor="text1" w:themeTint="F2"/>
          <w:sz w:val="28"/>
          <w:szCs w:val="28"/>
        </w:rPr>
        <w:t>участка</w:t>
      </w:r>
      <w:proofErr w:type="gramEnd"/>
      <w:r w:rsidRPr="00CA5C15">
        <w:rPr>
          <w:rFonts w:ascii="Times New Roman" w:eastAsia="Calibri" w:hAnsi="Times New Roman" w:cs="Times New Roman"/>
          <w:color w:val="0D0D0D" w:themeColor="text1" w:themeTint="F2"/>
          <w:sz w:val="28"/>
          <w:szCs w:val="28"/>
        </w:rPr>
        <w:t xml:space="preserve"> или объекты, предполагаемые к размещению, не предусмотренные </w:t>
      </w:r>
      <w:hyperlink r:id="rId12" w:history="1">
        <w:r w:rsidRPr="00CA5C15">
          <w:rPr>
            <w:rFonts w:ascii="Times New Roman" w:eastAsia="Calibri" w:hAnsi="Times New Roman" w:cs="Times New Roman"/>
            <w:color w:val="0D0D0D" w:themeColor="text1" w:themeTint="F2"/>
            <w:sz w:val="28"/>
            <w:szCs w:val="28"/>
          </w:rPr>
          <w:t>пунктом 1 статьи 39.34</w:t>
        </w:r>
      </w:hyperlink>
      <w:r w:rsidRPr="00CA5C15">
        <w:rPr>
          <w:rFonts w:ascii="Times New Roman" w:eastAsia="Calibri" w:hAnsi="Times New Roman" w:cs="Times New Roman"/>
          <w:color w:val="0D0D0D" w:themeColor="text1" w:themeTint="F2"/>
          <w:sz w:val="28"/>
          <w:szCs w:val="28"/>
        </w:rPr>
        <w:t xml:space="preserve"> Земельного кодекса Российской Федерации;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3) отсутствие права на предоставление государственной услуги: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земельный участок, на использование которого испрашивается разрешение, предоставлен физическому или юридическому лицу.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2.11. Муниципальная услуга предоставляется бесплатно.</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2.13. Срок регистрации заявления о предоставлении муниципальной услуги составляет в Администрации:</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личном обращении заявителя – в день поступления заявления в Администрацию;</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направлении заявления почтовой связью в Администрацию – в день поступления заявления в Администрацию;</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CA5C15">
        <w:rPr>
          <w:rFonts w:ascii="Times New Roman" w:eastAsia="Times New Roman" w:hAnsi="Times New Roman" w:cs="Times New Roman"/>
          <w:color w:val="0D0D0D" w:themeColor="text1" w:themeTint="F2"/>
          <w:sz w:val="28"/>
          <w:szCs w:val="28"/>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5C15">
        <w:rPr>
          <w:rFonts w:ascii="Times New Roman" w:eastAsia="Times New Roman" w:hAnsi="Times New Roman" w:cs="Times New Roman"/>
          <w:color w:val="0D0D0D" w:themeColor="text1" w:themeTint="F2"/>
          <w:sz w:val="28"/>
          <w:szCs w:val="28"/>
          <w:lang w:eastAsia="ru-RU"/>
        </w:rPr>
        <w:t>сурдопереводчика</w:t>
      </w:r>
      <w:proofErr w:type="spellEnd"/>
      <w:r w:rsidRPr="00CA5C15">
        <w:rPr>
          <w:rFonts w:ascii="Times New Roman" w:eastAsia="Times New Roman" w:hAnsi="Times New Roman" w:cs="Times New Roman"/>
          <w:color w:val="0D0D0D" w:themeColor="text1" w:themeTint="F2"/>
          <w:sz w:val="28"/>
          <w:szCs w:val="28"/>
          <w:lang w:eastAsia="ru-RU"/>
        </w:rPr>
        <w:t xml:space="preserve"> и </w:t>
      </w:r>
      <w:proofErr w:type="spellStart"/>
      <w:r w:rsidRPr="00CA5C15">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CA5C15">
        <w:rPr>
          <w:rFonts w:ascii="Times New Roman" w:eastAsia="Times New Roman" w:hAnsi="Times New Roman" w:cs="Times New Roman"/>
          <w:color w:val="0D0D0D" w:themeColor="text1" w:themeTint="F2"/>
          <w:sz w:val="28"/>
          <w:szCs w:val="28"/>
          <w:lang w:eastAsia="ru-RU"/>
        </w:rPr>
        <w:t>.</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CA5C15">
        <w:rPr>
          <w:rFonts w:ascii="Times New Roman" w:eastAsia="Times New Roman" w:hAnsi="Times New Roman" w:cs="Times New Roman"/>
          <w:color w:val="0D0D0D" w:themeColor="text1" w:themeTint="F2"/>
          <w:sz w:val="28"/>
          <w:szCs w:val="28"/>
          <w:lang w:eastAsia="ru-RU"/>
        </w:rPr>
        <w:lastRenderedPageBreak/>
        <w:t>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1) наличие инфраструктуры, указанной в </w:t>
      </w:r>
      <w:hyperlink w:anchor="P200" w:history="1">
        <w:r w:rsidRPr="00CA5C15">
          <w:rPr>
            <w:rFonts w:ascii="Times New Roman" w:eastAsia="Times New Roman" w:hAnsi="Times New Roman" w:cs="Times New Roman"/>
            <w:color w:val="0D0D0D" w:themeColor="text1" w:themeTint="F2"/>
            <w:sz w:val="28"/>
            <w:szCs w:val="28"/>
            <w:lang w:eastAsia="ru-RU"/>
          </w:rPr>
          <w:t>п. 2.14</w:t>
        </w:r>
      </w:hyperlink>
      <w:r w:rsidRPr="00CA5C15">
        <w:rPr>
          <w:rFonts w:ascii="Times New Roman" w:eastAsia="Times New Roman" w:hAnsi="Times New Roman" w:cs="Times New Roman"/>
          <w:color w:val="0D0D0D" w:themeColor="text1" w:themeTint="F2"/>
          <w:sz w:val="28"/>
          <w:szCs w:val="28"/>
          <w:lang w:eastAsia="ru-RU"/>
        </w:rPr>
        <w:t xml:space="preserve"> административного регламента;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соблюдение времени ожидания в очереди при подаче заявления и получении результата;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бездействие должностных лиц Администрации, поданных в установленном порядке.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lastRenderedPageBreak/>
        <w:t>Согласований, необходимых для получения муниципальной услуги, не требуется.</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36D43" w:rsidRPr="000363B3" w:rsidRDefault="00836D43" w:rsidP="00836D43">
      <w:pPr>
        <w:widowControl w:val="0"/>
        <w:autoSpaceDE w:val="0"/>
        <w:autoSpaceDN w:val="0"/>
        <w:adjustRightInd w:val="0"/>
        <w:spacing w:after="0" w:line="240" w:lineRule="auto"/>
        <w:jc w:val="both"/>
        <w:outlineLvl w:val="2"/>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2.17.3. </w:t>
      </w:r>
      <w:r w:rsidRPr="00080D5F">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080D5F">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w:t>
      </w:r>
      <w:r>
        <w:rPr>
          <w:rFonts w:ascii="Times New Roman" w:eastAsia="Times New Roman" w:hAnsi="Times New Roman" w:cs="Times New Roman"/>
          <w:sz w:val="28"/>
          <w:szCs w:val="28"/>
          <w:lang w:eastAsia="ru-RU"/>
        </w:rPr>
        <w:t>ции от 23 июня 2021 года № 963</w:t>
      </w:r>
      <w:r w:rsidRPr="00080D5F">
        <w:rPr>
          <w:rFonts w:ascii="Times New Roman" w:eastAsia="Times New Roman" w:hAnsi="Times New Roman" w:cs="Times New Roman"/>
          <w:sz w:val="28"/>
          <w:szCs w:val="28"/>
          <w:lang w:eastAsia="ru-RU"/>
        </w:rPr>
        <w:t>.</w:t>
      </w:r>
    </w:p>
    <w:p w:rsidR="00836D43" w:rsidRPr="00CA5C15" w:rsidRDefault="00836D43"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836D43">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bookmarkStart w:id="11" w:name="Par315"/>
      <w:bookmarkEnd w:id="11"/>
      <w:r w:rsidRPr="00CA5C15">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r w:rsidR="00836D43">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r w:rsidR="00836D43">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r w:rsidR="00836D43">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прием и регистрация заявления и документов о предоставлении муниципальной услуги – в течение 1 дня;</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рассмотрение заявления и документов о предоставлении муниципальной услуги – в течение 22 дней;</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принятие решения о предоставлении муниципальной услуги или об отказе в предоставлении муниципальной услуги – в течение 2 дней;</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выдача результата оказания муниципальной услуги – в </w:t>
      </w:r>
      <w:r w:rsidRPr="00CA5C15">
        <w:rPr>
          <w:rFonts w:ascii="Times New Roman" w:eastAsia="Times New Roman" w:hAnsi="Times New Roman" w:cs="Times New Roman"/>
          <w:color w:val="0D0D0D" w:themeColor="text1" w:themeTint="F2"/>
          <w:sz w:val="28"/>
          <w:szCs w:val="28"/>
          <w:lang w:eastAsia="ru-RU"/>
        </w:rPr>
        <w:lastRenderedPageBreak/>
        <w:t xml:space="preserve">течение </w:t>
      </w:r>
      <w:r w:rsidRPr="00CA5C15">
        <w:rPr>
          <w:rFonts w:ascii="Times New Roman" w:eastAsia="Times New Roman" w:hAnsi="Times New Roman" w:cs="Times New Roman"/>
          <w:color w:val="0D0D0D" w:themeColor="text1" w:themeTint="F2"/>
          <w:sz w:val="28"/>
          <w:szCs w:val="28"/>
          <w:lang w:eastAsia="ru-RU"/>
        </w:rPr>
        <w:br/>
        <w:t>3 рабочих дней.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 Прием и регистрация заявления и документов о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CA5C15">
          <w:rPr>
            <w:rFonts w:ascii="Times New Roman" w:eastAsia="Times New Roman" w:hAnsi="Times New Roman" w:cs="Times New Roman"/>
            <w:color w:val="0D0D0D" w:themeColor="text1" w:themeTint="F2"/>
            <w:sz w:val="28"/>
            <w:szCs w:val="28"/>
            <w:lang w:eastAsia="ru-RU"/>
          </w:rPr>
          <w:t>п. 2.6</w:t>
        </w:r>
      </w:hyperlink>
      <w:r w:rsidRPr="00CA5C15">
        <w:rPr>
          <w:rFonts w:ascii="Times New Roman" w:eastAsia="Times New Roman" w:hAnsi="Times New Roman" w:cs="Times New Roman"/>
          <w:color w:val="0D0D0D" w:themeColor="text1" w:themeTint="F2"/>
          <w:sz w:val="28"/>
          <w:szCs w:val="28"/>
          <w:lang w:eastAsia="ru-RU"/>
        </w:rPr>
        <w:t xml:space="preserve"> административного регламента.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3.1.2.4. Критерии принятия решения: поступление в Администрацию</w:t>
      </w:r>
      <w:r w:rsidRPr="00CA5C15">
        <w:rPr>
          <w:rFonts w:ascii="Calibri" w:eastAsia="Times New Roman" w:hAnsi="Calibri" w:cs="Calibri"/>
          <w:color w:val="0D0D0D" w:themeColor="text1" w:themeTint="F2"/>
          <w:szCs w:val="20"/>
          <w:lang w:eastAsia="ru-RU"/>
        </w:rPr>
        <w:t xml:space="preserve"> </w:t>
      </w:r>
      <w:r w:rsidRPr="00CA5C15">
        <w:rPr>
          <w:rFonts w:ascii="Times New Roman" w:eastAsia="Times New Roman" w:hAnsi="Times New Roman" w:cs="Times New Roman"/>
          <w:color w:val="0D0D0D" w:themeColor="text1" w:themeTint="F2"/>
          <w:sz w:val="28"/>
          <w:szCs w:val="28"/>
          <w:lang w:eastAsia="ru-RU"/>
        </w:rPr>
        <w:t xml:space="preserve">заявления и документов о предоставлении муниципальной услуги способом, указанным в пункте 2.2 административного регламента.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 Рассмотрение заявления и документов о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3.1.3.1. Содержание административного действия (административных действий), продолжительность и(или) максимальный срок его (их) выполнения: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u w:val="single"/>
          <w:lang w:eastAsia="ru-RU"/>
        </w:rPr>
        <w:t>1 действие:</w:t>
      </w:r>
      <w:r w:rsidRPr="00CA5C15">
        <w:rPr>
          <w:rFonts w:ascii="Times New Roman" w:eastAsia="Times New Roman" w:hAnsi="Times New Roman" w:cs="Times New Roman"/>
          <w:color w:val="0D0D0D" w:themeColor="text1" w:themeTint="F2"/>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u w:val="single"/>
          <w:lang w:eastAsia="ru-RU"/>
        </w:rPr>
        <w:t>2 действие:</w:t>
      </w:r>
      <w:r w:rsidRPr="00CA5C15">
        <w:rPr>
          <w:rFonts w:ascii="Times New Roman" w:eastAsia="Times New Roman" w:hAnsi="Times New Roman" w:cs="Times New Roman"/>
          <w:color w:val="0D0D0D" w:themeColor="text1" w:themeTint="F2"/>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u w:val="single"/>
          <w:lang w:eastAsia="ru-RU"/>
        </w:rPr>
        <w:t>3 действие:</w:t>
      </w:r>
      <w:r w:rsidRPr="00CA5C15">
        <w:rPr>
          <w:rFonts w:ascii="Times New Roman" w:eastAsia="Times New Roman" w:hAnsi="Times New Roman" w:cs="Times New Roman"/>
          <w:color w:val="0D0D0D" w:themeColor="text1" w:themeTint="F2"/>
          <w:sz w:val="28"/>
          <w:szCs w:val="28"/>
          <w:lang w:eastAsia="ru-RU"/>
        </w:rPr>
        <w:t xml:space="preserve"> формирование проекта решения по итогам рассмотрения заявления;</w:t>
      </w:r>
    </w:p>
    <w:p w:rsidR="00CA5C15" w:rsidRPr="00CA5C15" w:rsidRDefault="00CA5C15" w:rsidP="00CA5C15">
      <w:pPr>
        <w:widowControl w:val="0"/>
        <w:autoSpaceDE w:val="0"/>
        <w:autoSpaceDN w:val="0"/>
        <w:spacing w:after="0" w:line="240" w:lineRule="auto"/>
        <w:ind w:left="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Срок административных действий составляет не более 22 дней.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подготовка проекта разрешения;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подготовка проекта решения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 Принятие решения о предоставлении муниципальной услуги или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3.1.4.4. Критерии принятия решения: наличие (отсутствие) у заявителя права на получение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подписание решения о выдаче разрешения</w:t>
      </w:r>
      <w:r w:rsidRPr="00CA5C15">
        <w:rPr>
          <w:rFonts w:ascii="Calibri" w:eastAsia="Calibri" w:hAnsi="Calibri" w:cs="Times New Roman"/>
          <w:color w:val="0D0D0D" w:themeColor="text1" w:themeTint="F2"/>
        </w:rPr>
        <w:t xml:space="preserve"> </w:t>
      </w:r>
      <w:r w:rsidRPr="00CA5C15">
        <w:rPr>
          <w:rFonts w:ascii="Times New Roman" w:eastAsia="Times New Roman" w:hAnsi="Times New Roman" w:cs="Times New Roman"/>
          <w:color w:val="0D0D0D" w:themeColor="text1" w:themeTint="F2"/>
          <w:sz w:val="28"/>
          <w:szCs w:val="28"/>
          <w:lang w:eastAsia="ru-RU"/>
        </w:rPr>
        <w:t>на использование земель или земельного участка, без предоставления земельного участка и установления сервитутов;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подписание решения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 Выдача результата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работник канцелярии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autoSpaceDE w:val="0"/>
        <w:autoSpaceDN w:val="0"/>
        <w:adjustRightInd w:val="0"/>
        <w:spacing w:after="0" w:line="240" w:lineRule="auto"/>
        <w:ind w:firstLine="709"/>
        <w:jc w:val="both"/>
        <w:outlineLvl w:val="0"/>
        <w:rPr>
          <w:rFonts w:ascii="Times New Roman" w:eastAsia="Calibri" w:hAnsi="Times New Roman" w:cs="Times New Roman"/>
          <w:color w:val="0D0D0D" w:themeColor="text1" w:themeTint="F2"/>
          <w:sz w:val="28"/>
          <w:szCs w:val="28"/>
        </w:rPr>
      </w:pPr>
      <w:bookmarkStart w:id="12" w:name="Par396"/>
      <w:bookmarkStart w:id="13" w:name="Par413"/>
      <w:bookmarkEnd w:id="12"/>
      <w:bookmarkEnd w:id="13"/>
      <w:r w:rsidRPr="00CA5C15">
        <w:rPr>
          <w:rFonts w:ascii="Times New Roman" w:eastAsia="Calibri" w:hAnsi="Times New Roman" w:cs="Times New Roman"/>
          <w:color w:val="0D0D0D" w:themeColor="text1" w:themeTint="F2"/>
          <w:sz w:val="28"/>
          <w:szCs w:val="28"/>
        </w:rPr>
        <w:t>3.2. Особенности выполнения административных процедур в электронной форме</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bookmarkStart w:id="14" w:name="Par368"/>
      <w:bookmarkEnd w:id="14"/>
      <w:r w:rsidRPr="00CA5C15">
        <w:rPr>
          <w:rFonts w:ascii="Times New Roman" w:eastAsia="Calibri"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DB758D">
          <w:rPr>
            <w:rFonts w:ascii="Times New Roman" w:eastAsia="Calibri" w:hAnsi="Times New Roman" w:cs="Times New Roman"/>
            <w:color w:val="0D0D0D" w:themeColor="text1" w:themeTint="F2"/>
            <w:sz w:val="28"/>
            <w:szCs w:val="28"/>
            <w:lang w:eastAsia="ru-RU"/>
          </w:rPr>
          <w:t>законом</w:t>
        </w:r>
      </w:hyperlink>
      <w:r w:rsidRPr="00CA5C15">
        <w:rPr>
          <w:rFonts w:ascii="Times New Roman" w:eastAsia="Calibri" w:hAnsi="Times New Roman" w:cs="Times New Roman"/>
          <w:color w:val="0D0D0D" w:themeColor="text1" w:themeTint="F2"/>
          <w:sz w:val="28"/>
          <w:szCs w:val="28"/>
          <w:lang w:eastAsia="ru-RU"/>
        </w:rPr>
        <w:t xml:space="preserve"> № 210-ФЗ, Федеральным </w:t>
      </w:r>
      <w:hyperlink r:id="rId14" w:history="1">
        <w:r w:rsidRPr="00DB758D">
          <w:rPr>
            <w:rFonts w:ascii="Times New Roman" w:eastAsia="Calibri" w:hAnsi="Times New Roman" w:cs="Times New Roman"/>
            <w:color w:val="0D0D0D" w:themeColor="text1" w:themeTint="F2"/>
            <w:sz w:val="28"/>
            <w:szCs w:val="28"/>
            <w:lang w:eastAsia="ru-RU"/>
          </w:rPr>
          <w:t>законом</w:t>
        </w:r>
      </w:hyperlink>
      <w:r w:rsidRPr="00CA5C15">
        <w:rPr>
          <w:rFonts w:ascii="Times New Roman" w:eastAsia="Calibri"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5" w:history="1">
        <w:r w:rsidRPr="00DB758D">
          <w:rPr>
            <w:rFonts w:ascii="Times New Roman" w:eastAsia="Calibri" w:hAnsi="Times New Roman" w:cs="Times New Roman"/>
            <w:color w:val="0D0D0D" w:themeColor="text1" w:themeTint="F2"/>
            <w:sz w:val="28"/>
            <w:szCs w:val="28"/>
            <w:lang w:eastAsia="ru-RU"/>
          </w:rPr>
          <w:t>постановлением</w:t>
        </w:r>
      </w:hyperlink>
      <w:r w:rsidRPr="00CA5C15">
        <w:rPr>
          <w:rFonts w:ascii="Times New Roman" w:eastAsia="Calibri"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без личной явки на прием в Администрацию.</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пройти идентификацию и аутентификацию в ЕСИА;</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CA5C15">
        <w:rPr>
          <w:rFonts w:ascii="Times New Roman" w:eastAsia="Calibri" w:hAnsi="Times New Roman" w:cs="Times New Roman"/>
          <w:color w:val="0D0D0D" w:themeColor="text1" w:themeTint="F2"/>
          <w:sz w:val="28"/>
          <w:szCs w:val="28"/>
          <w:lang w:eastAsia="ru-RU"/>
        </w:rPr>
        <w:t>Межвед</w:t>
      </w:r>
      <w:proofErr w:type="spellEnd"/>
      <w:r w:rsidRPr="00CA5C15">
        <w:rPr>
          <w:rFonts w:ascii="Times New Roman" w:eastAsia="Calibri"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5C15">
        <w:rPr>
          <w:rFonts w:ascii="Times New Roman" w:eastAsia="Calibri" w:hAnsi="Times New Roman" w:cs="Times New Roman"/>
          <w:color w:val="0D0D0D" w:themeColor="text1" w:themeTint="F2"/>
          <w:sz w:val="28"/>
          <w:szCs w:val="28"/>
          <w:lang w:eastAsia="ru-RU"/>
        </w:rPr>
        <w:t>Межвед</w:t>
      </w:r>
      <w:proofErr w:type="spellEnd"/>
      <w:r w:rsidRPr="00CA5C15">
        <w:rPr>
          <w:rFonts w:ascii="Times New Roman" w:eastAsia="Calibri"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CA5C15">
        <w:rPr>
          <w:rFonts w:ascii="Times New Roman" w:eastAsia="Calibri" w:hAnsi="Times New Roman" w:cs="Times New Roman"/>
          <w:color w:val="0D0D0D" w:themeColor="text1" w:themeTint="F2"/>
          <w:sz w:val="28"/>
          <w:szCs w:val="28"/>
          <w:lang w:eastAsia="ru-RU"/>
        </w:rPr>
        <w:t>Межвед</w:t>
      </w:r>
      <w:proofErr w:type="spellEnd"/>
      <w:r w:rsidRPr="00CA5C15">
        <w:rPr>
          <w:rFonts w:ascii="Times New Roman" w:eastAsia="Calibri" w:hAnsi="Times New Roman" w:cs="Times New Roman"/>
          <w:color w:val="0D0D0D" w:themeColor="text1" w:themeTint="F2"/>
          <w:sz w:val="28"/>
          <w:szCs w:val="28"/>
          <w:lang w:eastAsia="ru-RU"/>
        </w:rPr>
        <w:t xml:space="preserve"> ЛО»;</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DB758D">
          <w:rPr>
            <w:rFonts w:ascii="Times New Roman" w:eastAsia="Calibri" w:hAnsi="Times New Roman" w:cs="Times New Roman"/>
            <w:color w:val="0D0D0D" w:themeColor="text1" w:themeTint="F2"/>
            <w:sz w:val="28"/>
            <w:szCs w:val="28"/>
            <w:lang w:eastAsia="ru-RU"/>
          </w:rPr>
          <w:t>пункте 2.6</w:t>
        </w:r>
      </w:hyperlink>
      <w:r w:rsidRPr="00CA5C15">
        <w:rPr>
          <w:rFonts w:ascii="Times New Roman" w:eastAsia="Calibri"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CA5C15">
        <w:rPr>
          <w:rFonts w:ascii="Times New Roman" w:eastAsia="Calibri" w:hAnsi="Times New Roman" w:cs="Times New Roman"/>
          <w:color w:val="0D0D0D" w:themeColor="text1" w:themeTint="F2"/>
          <w:sz w:val="28"/>
          <w:szCs w:val="28"/>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В целях осуществления контроля за полнотой и качеством предоставления </w:t>
      </w:r>
      <w:r w:rsidRPr="00CA5C15">
        <w:rPr>
          <w:rFonts w:ascii="Times New Roman" w:eastAsia="Times New Roman" w:hAnsi="Times New Roman" w:cs="Times New Roman"/>
          <w:color w:val="0D0D0D" w:themeColor="text1" w:themeTint="F2"/>
          <w:sz w:val="28"/>
          <w:szCs w:val="28"/>
          <w:lang w:eastAsia="ru-RU"/>
        </w:rPr>
        <w:lastRenderedPageBreak/>
        <w:t>муниципальной услуги проводятся плановые и внеплановые проверки.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A5C15">
        <w:rPr>
          <w:rFonts w:ascii="Times New Roman" w:eastAsia="Times New Roman" w:hAnsi="Times New Roman" w:cs="Times New Roman"/>
          <w:color w:val="0D0D0D" w:themeColor="text1" w:themeTint="F2"/>
          <w:sz w:val="28"/>
          <w:szCs w:val="28"/>
          <w:lang w:eastAsia="ru-RU"/>
        </w:rPr>
        <w:t>требований</w:t>
      </w:r>
      <w:proofErr w:type="gramEnd"/>
      <w:r w:rsidRPr="00CA5C15">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Должностные лица, виновные в неисполнении или ненадлежащем исполнении </w:t>
      </w:r>
      <w:r w:rsidRPr="00CA5C15">
        <w:rPr>
          <w:rFonts w:ascii="Times New Roman" w:eastAsia="Times New Roman" w:hAnsi="Times New Roman" w:cs="Times New Roman"/>
          <w:color w:val="0D0D0D" w:themeColor="text1" w:themeTint="F2"/>
          <w:sz w:val="28"/>
          <w:szCs w:val="28"/>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autoSpaceDE w:val="0"/>
        <w:autoSpaceDN w:val="0"/>
        <w:adjustRightInd w:val="0"/>
        <w:spacing w:after="0" w:line="240" w:lineRule="auto"/>
        <w:jc w:val="center"/>
        <w:outlineLvl w:val="0"/>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5. Досудебный (внесудебный) порядок обжалования решений</w:t>
      </w:r>
    </w:p>
    <w:p w:rsidR="00CA5C15" w:rsidRPr="00CA5C15" w:rsidRDefault="00CA5C15" w:rsidP="00CA5C15">
      <w:pPr>
        <w:autoSpaceDE w:val="0"/>
        <w:autoSpaceDN w:val="0"/>
        <w:adjustRightInd w:val="0"/>
        <w:spacing w:after="0" w:line="240" w:lineRule="auto"/>
        <w:jc w:val="center"/>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5C15" w:rsidRPr="00CA5C15" w:rsidRDefault="00CA5C15" w:rsidP="00CA5C15">
      <w:pPr>
        <w:autoSpaceDE w:val="0"/>
        <w:autoSpaceDN w:val="0"/>
        <w:adjustRightInd w:val="0"/>
        <w:spacing w:after="0" w:line="240" w:lineRule="auto"/>
        <w:jc w:val="center"/>
        <w:rPr>
          <w:rFonts w:ascii="Times New Roman" w:eastAsia="Calibri" w:hAnsi="Times New Roman" w:cs="Times New Roman"/>
          <w:color w:val="0D0D0D" w:themeColor="text1" w:themeTint="F2"/>
          <w:sz w:val="28"/>
          <w:szCs w:val="28"/>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5C15">
        <w:rPr>
          <w:rFonts w:ascii="Calibri" w:eastAsia="Calibri" w:hAnsi="Calibri" w:cs="Times New Roman"/>
          <w:color w:val="0D0D0D" w:themeColor="text1" w:themeTint="F2"/>
        </w:rPr>
        <w:t xml:space="preserve"> </w:t>
      </w:r>
      <w:r w:rsidRPr="00CA5C15">
        <w:rPr>
          <w:rFonts w:ascii="Times New Roman" w:eastAsia="Times New Roman" w:hAnsi="Times New Roman" w:cs="Times New Roman"/>
          <w:color w:val="0D0D0D" w:themeColor="text1" w:themeTint="F2"/>
          <w:sz w:val="28"/>
          <w:szCs w:val="28"/>
          <w:lang w:eastAsia="ru-RU"/>
        </w:rPr>
        <w:t>в том числе следующие случаи: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CA5C15">
        <w:rPr>
          <w:rFonts w:ascii="Times New Roman" w:eastAsia="Times New Roman" w:hAnsi="Times New Roman" w:cs="Times New Roman"/>
          <w:color w:val="0D0D0D" w:themeColor="text1" w:themeTint="F2"/>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CA5C15">
        <w:rPr>
          <w:rFonts w:ascii="Times New Roman" w:eastAsia="Times New Roman" w:hAnsi="Times New Roman" w:cs="Times New Roman"/>
          <w:color w:val="0D0D0D" w:themeColor="text1" w:themeTint="F2"/>
          <w:sz w:val="28"/>
          <w:szCs w:val="28"/>
          <w:lang w:eastAsia="ru-RU"/>
        </w:rPr>
        <w:lastRenderedPageBreak/>
        <w:t>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A5C15">
          <w:rPr>
            <w:rFonts w:ascii="Times New Roman" w:eastAsia="Times New Roman" w:hAnsi="Times New Roman" w:cs="Times New Roman"/>
            <w:color w:val="0D0D0D" w:themeColor="text1" w:themeTint="F2"/>
            <w:sz w:val="28"/>
            <w:szCs w:val="28"/>
            <w:lang w:eastAsia="ru-RU"/>
          </w:rPr>
          <w:t>ч. 5 ст. 11.2</w:t>
        </w:r>
      </w:hyperlink>
      <w:r w:rsidRPr="00CA5C15">
        <w:rPr>
          <w:rFonts w:ascii="Times New Roman" w:eastAsia="Times New Roman" w:hAnsi="Times New Roman" w:cs="Times New Roman"/>
          <w:color w:val="0D0D0D" w:themeColor="text1" w:themeTint="F2"/>
          <w:sz w:val="28"/>
          <w:szCs w:val="28"/>
          <w:lang w:eastAsia="ru-RU"/>
        </w:rPr>
        <w:t xml:space="preserve">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CA5C15">
        <w:rPr>
          <w:rFonts w:ascii="Times New Roman" w:eastAsia="Times New Roman" w:hAnsi="Times New Roman" w:cs="Times New Roman"/>
          <w:color w:val="0D0D0D" w:themeColor="text1" w:themeTint="F2"/>
          <w:sz w:val="28"/>
          <w:szCs w:val="28"/>
          <w:lang w:eastAsia="ru-RU"/>
        </w:rPr>
        <w:lastRenderedPageBreak/>
        <w:t>муниципального служащего, филиала, отдела, удаленного рабочего места ГБУ ЛО «МФЦ», его работника;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A5C15">
          <w:rPr>
            <w:rFonts w:ascii="Times New Roman" w:eastAsia="Times New Roman" w:hAnsi="Times New Roman" w:cs="Times New Roman"/>
            <w:color w:val="0D0D0D" w:themeColor="text1" w:themeTint="F2"/>
            <w:sz w:val="28"/>
            <w:szCs w:val="28"/>
            <w:lang w:eastAsia="ru-RU"/>
          </w:rPr>
          <w:t>ст. 11.1</w:t>
        </w:r>
      </w:hyperlink>
      <w:r w:rsidRPr="00CA5C15">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w:t>
      </w:r>
      <w:r w:rsidRPr="00CA5C15">
        <w:rPr>
          <w:rFonts w:ascii="Times New Roman" w:eastAsia="Times New Roman" w:hAnsi="Times New Roman" w:cs="Times New Roman"/>
          <w:color w:val="0D0D0D" w:themeColor="text1" w:themeTint="F2"/>
          <w:sz w:val="28"/>
          <w:szCs w:val="28"/>
          <w:lang w:eastAsia="ru-RU"/>
        </w:rPr>
        <w:lastRenderedPageBreak/>
        <w:t>также информация о порядке обжалования принятого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5C15" w:rsidRPr="00CA5C15" w:rsidRDefault="00CA5C15" w:rsidP="00CA5C15">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CA5C15" w:rsidRPr="00CA5C15" w:rsidRDefault="00CA5C15" w:rsidP="00CA5C15">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 Особенности выполнения административных процедур</w:t>
      </w:r>
    </w:p>
    <w:p w:rsidR="00CA5C15" w:rsidRPr="00CA5C15" w:rsidRDefault="00CA5C15" w:rsidP="00CA5C15">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многофункциональных центрах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б) определяет предмет обращения;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Администрацию: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 электронном виде (в составе пакетов электронных дел) в день обращения заявителя в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5" w:name="P588"/>
      <w:bookmarkEnd w:id="15"/>
      <w:r w:rsidRPr="00CA5C15">
        <w:rPr>
          <w:rFonts w:ascii="Times New Roman" w:eastAsia="Times New Roman" w:hAnsi="Times New Roman" w:cs="Times New Roman"/>
          <w:color w:val="0D0D0D" w:themeColor="text1" w:themeTint="F2"/>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A5C15" w:rsidRPr="00CA5C15" w:rsidRDefault="00CA5C15" w:rsidP="00CA5C15">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CA5C15" w:rsidRPr="00CA5C15" w:rsidRDefault="00CA5C15" w:rsidP="00CA5C15">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sectPr w:rsidR="00CA5C15" w:rsidRPr="00CA5C15" w:rsidSect="00CA5C15">
          <w:headerReference w:type="default" r:id="rId18"/>
          <w:pgSz w:w="11905" w:h="16838"/>
          <w:pgMar w:top="0" w:right="567" w:bottom="1134" w:left="1134" w:header="720" w:footer="720" w:gutter="0"/>
          <w:cols w:space="720"/>
          <w:noEndnote/>
          <w:titlePg/>
          <w:docGrid w:linePitch="299"/>
        </w:sectPr>
      </w:pPr>
    </w:p>
    <w:p w:rsidR="00CA5C15" w:rsidRPr="00CA5C15" w:rsidRDefault="00CA5C15" w:rsidP="00CA5C15">
      <w:pPr>
        <w:widowControl w:val="0"/>
        <w:autoSpaceDE w:val="0"/>
        <w:autoSpaceDN w:val="0"/>
        <w:adjustRightInd w:val="0"/>
        <w:spacing w:after="0" w:line="240" w:lineRule="auto"/>
        <w:jc w:val="right"/>
        <w:outlineLvl w:val="1"/>
        <w:rPr>
          <w:rFonts w:ascii="Times New Roman" w:eastAsia="Calibri" w:hAnsi="Times New Roman" w:cs="Times New Roman"/>
          <w:color w:val="0D0D0D" w:themeColor="text1" w:themeTint="F2"/>
          <w:sz w:val="28"/>
          <w:szCs w:val="28"/>
        </w:rPr>
      </w:pPr>
      <w:bookmarkStart w:id="16" w:name="Par508"/>
      <w:bookmarkEnd w:id="16"/>
      <w:r w:rsidRPr="00CA5C15">
        <w:rPr>
          <w:rFonts w:ascii="Times New Roman" w:eastAsia="Calibri" w:hAnsi="Times New Roman" w:cs="Times New Roman"/>
          <w:color w:val="0D0D0D" w:themeColor="text1" w:themeTint="F2"/>
          <w:sz w:val="28"/>
          <w:szCs w:val="28"/>
        </w:rPr>
        <w:lastRenderedPageBreak/>
        <w:t xml:space="preserve">Приложение </w:t>
      </w:r>
    </w:p>
    <w:p w:rsidR="00CA5C15" w:rsidRPr="00CA5C15" w:rsidRDefault="00CA5C15" w:rsidP="00CA5C15">
      <w:pPr>
        <w:widowControl w:val="0"/>
        <w:autoSpaceDE w:val="0"/>
        <w:autoSpaceDN w:val="0"/>
        <w:adjustRightInd w:val="0"/>
        <w:spacing w:after="0" w:line="240" w:lineRule="auto"/>
        <w:jc w:val="right"/>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к административному регламенту</w:t>
      </w:r>
    </w:p>
    <w:p w:rsidR="00CA5C15" w:rsidRPr="00CA5C15" w:rsidRDefault="00CA5C15" w:rsidP="00CA5C15">
      <w:pPr>
        <w:widowControl w:val="0"/>
        <w:autoSpaceDE w:val="0"/>
        <w:autoSpaceDN w:val="0"/>
        <w:adjustRightInd w:val="0"/>
        <w:spacing w:after="0" w:line="240" w:lineRule="auto"/>
        <w:ind w:firstLine="540"/>
        <w:jc w:val="both"/>
        <w:rPr>
          <w:rFonts w:ascii="Calibri" w:eastAsia="Calibri" w:hAnsi="Calibri" w:cs="Calibri"/>
          <w:color w:val="0D0D0D" w:themeColor="text1" w:themeTint="F2"/>
        </w:rPr>
      </w:pPr>
    </w:p>
    <w:p w:rsidR="00CA5C15" w:rsidRPr="00CA5C15" w:rsidRDefault="00CA5C15" w:rsidP="00CA5C15">
      <w:pPr>
        <w:spacing w:after="0" w:line="240" w:lineRule="auto"/>
        <w:jc w:val="right"/>
        <w:rPr>
          <w:rFonts w:ascii="Times New Roman" w:eastAsia="Calibri" w:hAnsi="Times New Roman" w:cs="Times New Roman"/>
          <w:color w:val="0D0D0D" w:themeColor="text1" w:themeTint="F2"/>
          <w:sz w:val="24"/>
          <w:szCs w:val="24"/>
        </w:rPr>
      </w:pPr>
    </w:p>
    <w:p w:rsidR="00CA5C15" w:rsidRPr="00CA5C15" w:rsidRDefault="00CA5C15" w:rsidP="00CA5C15">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В Администрацию 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от 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(фамилия, имя, отчество гражданина)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 ___________________ года рождения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(документ, удостоверяющий личность)</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серия ___________ N ____________ выдан</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 __________________________ года,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адрес постоянного места жительства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адрес преимущественного пребывания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Телефон 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ind w:left="4248"/>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от 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наименование и местонахождение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ind w:left="4248" w:firstLine="708"/>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юридического лица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ОГРН, ИНН, почтовый адрес</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t xml:space="preserve">  адрес электронной почты</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Телефон 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bookmarkStart w:id="17" w:name="P582"/>
      <w:bookmarkEnd w:id="17"/>
      <w:r w:rsidRPr="00CA5C15">
        <w:rPr>
          <w:rFonts w:ascii="Courier New" w:eastAsia="Times New Roman" w:hAnsi="Courier New" w:cs="Courier New"/>
          <w:color w:val="0D0D0D" w:themeColor="text1" w:themeTint="F2"/>
          <w:sz w:val="20"/>
          <w:szCs w:val="20"/>
          <w:lang w:eastAsia="ru-RU"/>
        </w:rPr>
        <w:t xml:space="preserve">                                 </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bookmarkStart w:id="18" w:name="P702"/>
      <w:bookmarkEnd w:id="18"/>
      <w:r w:rsidRPr="00CA5C15">
        <w:rPr>
          <w:rFonts w:ascii="Courier New" w:eastAsia="Times New Roman" w:hAnsi="Courier New" w:cs="Courier New"/>
          <w:color w:val="0D0D0D" w:themeColor="text1" w:themeTint="F2"/>
          <w:sz w:val="20"/>
          <w:szCs w:val="20"/>
          <w:lang w:eastAsia="ru-RU"/>
        </w:rPr>
        <w:t xml:space="preserve">                                 Заявление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 выдаче разрешения на использование земель или земельного</w:t>
      </w:r>
    </w:p>
    <w:p w:rsidR="00CA5C15" w:rsidRPr="00CA5C15" w:rsidRDefault="00CA5C15" w:rsidP="00CA5C15">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участка без предоставления земельного участка и установления сервитутов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Прошу  Вас</w:t>
      </w:r>
      <w:proofErr w:type="gramEnd"/>
      <w:r w:rsidRPr="00CA5C15">
        <w:rPr>
          <w:rFonts w:ascii="Courier New" w:eastAsia="Times New Roman" w:hAnsi="Courier New" w:cs="Courier New"/>
          <w:color w:val="0D0D0D" w:themeColor="text1" w:themeTint="F2"/>
          <w:sz w:val="20"/>
          <w:szCs w:val="20"/>
          <w:lang w:eastAsia="ru-RU"/>
        </w:rPr>
        <w:t xml:space="preserve">  выдать  разрешение  на  использование  земельного участка с</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кадастровым номером _________________ (номер указывается в случае наличия).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Цель использования земельного участка: ________________. Срок использования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земельного участка: ____ месяцев.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18"/>
          <w:szCs w:val="18"/>
          <w:lang w:eastAsia="ru-RU"/>
        </w:rPr>
      </w:pPr>
      <w:r w:rsidRPr="00CA5C15">
        <w:rPr>
          <w:rFonts w:ascii="Courier New" w:eastAsia="Times New Roman" w:hAnsi="Courier New" w:cs="Courier New"/>
          <w:color w:val="0D0D0D" w:themeColor="text1" w:themeTint="F2"/>
          <w:sz w:val="20"/>
          <w:szCs w:val="20"/>
          <w:lang w:eastAsia="ru-RU"/>
        </w:rPr>
        <w:t xml:space="preserve"> (</w:t>
      </w:r>
      <w:r w:rsidRPr="00CA5C15">
        <w:rPr>
          <w:rFonts w:ascii="Courier New" w:eastAsia="Times New Roman" w:hAnsi="Courier New" w:cs="Courier New"/>
          <w:color w:val="0D0D0D" w:themeColor="text1" w:themeTint="F2"/>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Приложение: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1. Документ, удостоверяющий личность.</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2. Схема границ.</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lastRenderedPageBreak/>
        <w:t xml:space="preserve">    Подпись ____________                       Дата 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Отметка  о</w:t>
      </w:r>
      <w:proofErr w:type="gramEnd"/>
      <w:r w:rsidRPr="00CA5C15">
        <w:rPr>
          <w:rFonts w:ascii="Courier New" w:eastAsia="Times New Roman" w:hAnsi="Courier New" w:cs="Courier New"/>
          <w:color w:val="0D0D0D" w:themeColor="text1" w:themeTint="F2"/>
          <w:sz w:val="20"/>
          <w:szCs w:val="20"/>
          <w:lang w:eastAsia="ru-RU"/>
        </w:rPr>
        <w:t xml:space="preserve">  комплекте  документов  (проставляется  в  случае отсутствия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одного  или</w:t>
      </w:r>
      <w:proofErr w:type="gramEnd"/>
      <w:r w:rsidRPr="00CA5C15">
        <w:rPr>
          <w:rFonts w:ascii="Courier New" w:eastAsia="Times New Roman" w:hAnsi="Courier New" w:cs="Courier New"/>
          <w:color w:val="0D0D0D" w:themeColor="text1" w:themeTint="F2"/>
          <w:sz w:val="20"/>
          <w:szCs w:val="20"/>
          <w:lang w:eastAsia="ru-RU"/>
        </w:rPr>
        <w:t xml:space="preserve">  более  документов,  не  находящихся  в  распоряжении  органов,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предоставляющих    государственные    или    муниципальные   </w:t>
      </w:r>
      <w:proofErr w:type="gramStart"/>
      <w:r w:rsidRPr="00CA5C15">
        <w:rPr>
          <w:rFonts w:ascii="Courier New" w:eastAsia="Times New Roman" w:hAnsi="Courier New" w:cs="Courier New"/>
          <w:color w:val="0D0D0D" w:themeColor="text1" w:themeTint="F2"/>
          <w:sz w:val="20"/>
          <w:szCs w:val="20"/>
          <w:lang w:eastAsia="ru-RU"/>
        </w:rPr>
        <w:t xml:space="preserve">услуги,   </w:t>
      </w:r>
      <w:proofErr w:type="gramEnd"/>
      <w:r w:rsidRPr="00CA5C15">
        <w:rPr>
          <w:rFonts w:ascii="Courier New" w:eastAsia="Times New Roman" w:hAnsi="Courier New" w:cs="Courier New"/>
          <w:color w:val="0D0D0D" w:themeColor="text1" w:themeTint="F2"/>
          <w:sz w:val="20"/>
          <w:szCs w:val="20"/>
          <w:lang w:eastAsia="ru-RU"/>
        </w:rPr>
        <w:t>либо</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подведомственных   </w:t>
      </w:r>
      <w:proofErr w:type="gramStart"/>
      <w:r w:rsidRPr="00CA5C15">
        <w:rPr>
          <w:rFonts w:ascii="Courier New" w:eastAsia="Times New Roman" w:hAnsi="Courier New" w:cs="Courier New"/>
          <w:color w:val="0D0D0D" w:themeColor="text1" w:themeTint="F2"/>
          <w:sz w:val="20"/>
          <w:szCs w:val="20"/>
          <w:lang w:eastAsia="ru-RU"/>
        </w:rPr>
        <w:t>органам  государственной</w:t>
      </w:r>
      <w:proofErr w:type="gramEnd"/>
      <w:r w:rsidRPr="00CA5C15">
        <w:rPr>
          <w:rFonts w:ascii="Courier New" w:eastAsia="Times New Roman" w:hAnsi="Courier New" w:cs="Courier New"/>
          <w:color w:val="0D0D0D" w:themeColor="text1" w:themeTint="F2"/>
          <w:sz w:val="20"/>
          <w:szCs w:val="20"/>
          <w:lang w:eastAsia="ru-RU"/>
        </w:rPr>
        <w:t xml:space="preserve">  власти  или  органам  местного</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самоуправления  организаций</w:t>
      </w:r>
      <w:proofErr w:type="gramEnd"/>
      <w:r w:rsidRPr="00CA5C15">
        <w:rPr>
          <w:rFonts w:ascii="Courier New" w:eastAsia="Times New Roman" w:hAnsi="Courier New" w:cs="Courier New"/>
          <w:color w:val="0D0D0D" w:themeColor="text1" w:themeTint="F2"/>
          <w:sz w:val="20"/>
          <w:szCs w:val="20"/>
          <w:lang w:eastAsia="ru-RU"/>
        </w:rPr>
        <w:t>,  участвующих  в  предоставлении  муниципальной</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услуги):</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   представлении   </w:t>
      </w:r>
      <w:proofErr w:type="gramStart"/>
      <w:r w:rsidRPr="00CA5C15">
        <w:rPr>
          <w:rFonts w:ascii="Courier New" w:eastAsia="Times New Roman" w:hAnsi="Courier New" w:cs="Courier New"/>
          <w:color w:val="0D0D0D" w:themeColor="text1" w:themeTint="F2"/>
          <w:sz w:val="20"/>
          <w:szCs w:val="20"/>
          <w:lang w:eastAsia="ru-RU"/>
        </w:rPr>
        <w:t>неполного  комплекта</w:t>
      </w:r>
      <w:proofErr w:type="gramEnd"/>
      <w:r w:rsidRPr="00CA5C15">
        <w:rPr>
          <w:rFonts w:ascii="Courier New" w:eastAsia="Times New Roman" w:hAnsi="Courier New" w:cs="Courier New"/>
          <w:color w:val="0D0D0D" w:themeColor="text1" w:themeTint="F2"/>
          <w:sz w:val="20"/>
          <w:szCs w:val="20"/>
          <w:lang w:eastAsia="ru-RU"/>
        </w:rPr>
        <w:t xml:space="preserve">  документов,  требующихся  для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предоставления  муниципальной</w:t>
      </w:r>
      <w:proofErr w:type="gramEnd"/>
      <w:r w:rsidRPr="00CA5C15">
        <w:rPr>
          <w:rFonts w:ascii="Courier New" w:eastAsia="Times New Roman" w:hAnsi="Courier New" w:cs="Courier New"/>
          <w:color w:val="0D0D0D" w:themeColor="text1" w:themeTint="F2"/>
          <w:sz w:val="20"/>
          <w:szCs w:val="20"/>
          <w:lang w:eastAsia="ru-RU"/>
        </w:rPr>
        <w:t xml:space="preserve">  услуги  и представляемых заявителем, так как</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сведения   </w:t>
      </w:r>
      <w:proofErr w:type="gramStart"/>
      <w:r w:rsidRPr="00CA5C15">
        <w:rPr>
          <w:rFonts w:ascii="Courier New" w:eastAsia="Times New Roman" w:hAnsi="Courier New" w:cs="Courier New"/>
          <w:color w:val="0D0D0D" w:themeColor="text1" w:themeTint="F2"/>
          <w:sz w:val="20"/>
          <w:szCs w:val="20"/>
          <w:lang w:eastAsia="ru-RU"/>
        </w:rPr>
        <w:t>по  ним</w:t>
      </w:r>
      <w:proofErr w:type="gramEnd"/>
      <w:r w:rsidRPr="00CA5C15">
        <w:rPr>
          <w:rFonts w:ascii="Courier New" w:eastAsia="Times New Roman" w:hAnsi="Courier New" w:cs="Courier New"/>
          <w:color w:val="0D0D0D" w:themeColor="text1" w:themeTint="F2"/>
          <w:sz w:val="20"/>
          <w:szCs w:val="20"/>
          <w:lang w:eastAsia="ru-RU"/>
        </w:rPr>
        <w:t xml:space="preserve">  отсутствуют  в  распоряжении  органов,  предоставляющих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государственные  или</w:t>
      </w:r>
      <w:proofErr w:type="gramEnd"/>
      <w:r w:rsidRPr="00CA5C15">
        <w:rPr>
          <w:rFonts w:ascii="Courier New" w:eastAsia="Times New Roman" w:hAnsi="Courier New" w:cs="Courier New"/>
          <w:color w:val="0D0D0D" w:themeColor="text1" w:themeTint="F2"/>
          <w:sz w:val="20"/>
          <w:szCs w:val="20"/>
          <w:lang w:eastAsia="ru-RU"/>
        </w:rPr>
        <w:t xml:space="preserve">  муниципальные  услуги,  либо подведомственных органам</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государственной  власти</w:t>
      </w:r>
      <w:proofErr w:type="gramEnd"/>
      <w:r w:rsidRPr="00CA5C15">
        <w:rPr>
          <w:rFonts w:ascii="Courier New" w:eastAsia="Times New Roman" w:hAnsi="Courier New" w:cs="Courier New"/>
          <w:color w:val="0D0D0D" w:themeColor="text1" w:themeTint="F2"/>
          <w:sz w:val="20"/>
          <w:szCs w:val="20"/>
          <w:lang w:eastAsia="ru-RU"/>
        </w:rPr>
        <w:t xml:space="preserve">  или  органам  местного самоуправления организаций,</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участвующих в предоставлении муниципальной услуги, предупрежден.</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Заявитель</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(подпись лица, уполномоченного на подачу заявления от имени заявителя -</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юридического лица, либо подпись заявителя - физического лица)</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М.П.</w:t>
      </w:r>
    </w:p>
    <w:p w:rsidR="00CA5C15" w:rsidRPr="00CA5C15" w:rsidRDefault="00CA5C15" w:rsidP="00CA5C15">
      <w:pPr>
        <w:widowControl w:val="0"/>
        <w:autoSpaceDE w:val="0"/>
        <w:autoSpaceDN w:val="0"/>
        <w:adjustRightInd w:val="0"/>
        <w:spacing w:after="0" w:line="240" w:lineRule="auto"/>
        <w:ind w:firstLine="540"/>
        <w:jc w:val="both"/>
        <w:rPr>
          <w:rFonts w:ascii="Calibri" w:eastAsia="Calibri" w:hAnsi="Calibri" w:cs="Calibri"/>
          <w:color w:val="0D0D0D" w:themeColor="text1" w:themeTint="F2"/>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Результат рассмотрения заявления прошу:</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B758D" w:rsidRPr="00DB758D" w:rsidTr="00836D43">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выдать на руки в Администрации</w:t>
            </w:r>
          </w:p>
        </w:tc>
      </w:tr>
      <w:tr w:rsidR="00DB758D" w:rsidRPr="00DB758D" w:rsidTr="00836D43">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выдать на руки в МФЦ, расположенный по адресу:</w:t>
            </w:r>
          </w:p>
        </w:tc>
      </w:tr>
      <w:tr w:rsidR="00DB758D" w:rsidRPr="00DB758D" w:rsidTr="00836D43">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направить по почте</w:t>
            </w:r>
          </w:p>
        </w:tc>
      </w:tr>
      <w:tr w:rsidR="00DB758D" w:rsidRPr="00DB758D" w:rsidTr="00836D43">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направить в электронной форме в личный кабинет на ПГУ ЛО/ЕПГУ</w:t>
            </w:r>
          </w:p>
        </w:tc>
      </w:tr>
    </w:tbl>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bookmarkStart w:id="19" w:name="Par601"/>
      <w:bookmarkEnd w:id="19"/>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CA5C15">
        <w:rPr>
          <w:rFonts w:ascii="Times New Roman" w:eastAsia="Times New Roman" w:hAnsi="Times New Roman" w:cs="Times New Roman"/>
          <w:color w:val="0D0D0D" w:themeColor="text1" w:themeTint="F2"/>
          <w:sz w:val="24"/>
          <w:szCs w:val="24"/>
          <w:lang w:eastAsia="ru-RU"/>
        </w:rPr>
        <w:t>Согласие на обработку персональных данных</w:t>
      </w: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4"/>
          <w:szCs w:val="24"/>
          <w:lang w:eastAsia="ru-RU"/>
        </w:rPr>
        <w:t>(для физических лиц)</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в  соответствии</w:t>
      </w:r>
      <w:proofErr w:type="gramEnd"/>
      <w:r w:rsidRPr="00CA5C15">
        <w:rPr>
          <w:rFonts w:ascii="Courier New" w:eastAsia="Times New Roman" w:hAnsi="Courier New" w:cs="Courier New"/>
          <w:color w:val="0D0D0D" w:themeColor="text1" w:themeTint="F2"/>
          <w:sz w:val="20"/>
          <w:szCs w:val="20"/>
          <w:lang w:eastAsia="ru-RU"/>
        </w:rPr>
        <w:t xml:space="preserve">  с </w:t>
      </w:r>
      <w:hyperlink r:id="rId19" w:history="1">
        <w:r w:rsidRPr="00CA5C15">
          <w:rPr>
            <w:rFonts w:ascii="Courier New" w:eastAsia="Times New Roman" w:hAnsi="Courier New" w:cs="Courier New"/>
            <w:color w:val="0D0D0D" w:themeColor="text1" w:themeTint="F2"/>
            <w:sz w:val="20"/>
            <w:szCs w:val="20"/>
            <w:lang w:eastAsia="ru-RU"/>
          </w:rPr>
          <w:t>п. 4 ст. 9</w:t>
        </w:r>
      </w:hyperlink>
      <w:r w:rsidRPr="00CA5C15">
        <w:rPr>
          <w:rFonts w:ascii="Courier New" w:eastAsia="Times New Roman" w:hAnsi="Courier New" w:cs="Courier New"/>
          <w:color w:val="0D0D0D" w:themeColor="text1" w:themeTint="F2"/>
          <w:sz w:val="20"/>
          <w:szCs w:val="20"/>
          <w:lang w:eastAsia="ru-RU"/>
        </w:rPr>
        <w:t xml:space="preserve"> Федерального закона  от  27.07.2006  № 152-ФЗ</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«О персональных данных», зарегистрирован(а) по адресу: 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Доверенность от «__» ______ _____ г. № ____ (или реквизиты иного документа,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lastRenderedPageBreak/>
        <w:t>субъекта   персональных   данных</w:t>
      </w:r>
      <w:proofErr w:type="gramStart"/>
      <w:r w:rsidRPr="00CA5C15">
        <w:rPr>
          <w:rFonts w:ascii="Courier New" w:eastAsia="Times New Roman" w:hAnsi="Courier New" w:cs="Courier New"/>
          <w:color w:val="0D0D0D" w:themeColor="text1" w:themeTint="F2"/>
          <w:sz w:val="20"/>
          <w:szCs w:val="20"/>
          <w:lang w:eastAsia="ru-RU"/>
        </w:rPr>
        <w:t>),  то</w:t>
      </w:r>
      <w:proofErr w:type="gramEnd"/>
      <w:r w:rsidRPr="00CA5C15">
        <w:rPr>
          <w:rFonts w:ascii="Courier New" w:eastAsia="Times New Roman" w:hAnsi="Courier New" w:cs="Courier New"/>
          <w:color w:val="0D0D0D" w:themeColor="text1" w:themeTint="F2"/>
          <w:sz w:val="20"/>
          <w:szCs w:val="20"/>
          <w:lang w:eastAsia="ru-RU"/>
        </w:rPr>
        <w:t xml:space="preserve">   есть   на   совершение   действий,</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 xml:space="preserve">предусмотренных  </w:t>
      </w:r>
      <w:hyperlink r:id="rId20" w:history="1">
        <w:r w:rsidRPr="00CA5C15">
          <w:rPr>
            <w:rFonts w:ascii="Courier New" w:eastAsia="Times New Roman" w:hAnsi="Courier New" w:cs="Courier New"/>
            <w:color w:val="0D0D0D" w:themeColor="text1" w:themeTint="F2"/>
            <w:sz w:val="20"/>
            <w:szCs w:val="20"/>
            <w:lang w:eastAsia="ru-RU"/>
          </w:rPr>
          <w:t>п.</w:t>
        </w:r>
        <w:proofErr w:type="gramEnd"/>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3  ст.</w:t>
        </w:r>
        <w:proofErr w:type="gramEnd"/>
        <w:r w:rsidRPr="00CA5C15">
          <w:rPr>
            <w:rFonts w:ascii="Courier New" w:eastAsia="Times New Roman" w:hAnsi="Courier New" w:cs="Courier New"/>
            <w:color w:val="0D0D0D" w:themeColor="text1" w:themeTint="F2"/>
            <w:sz w:val="20"/>
            <w:szCs w:val="20"/>
            <w:lang w:eastAsia="ru-RU"/>
          </w:rPr>
          <w:t xml:space="preserve"> 3</w:t>
        </w:r>
      </w:hyperlink>
      <w:r w:rsidRPr="00CA5C15">
        <w:rPr>
          <w:rFonts w:ascii="Courier New" w:eastAsia="Times New Roman" w:hAnsi="Courier New" w:cs="Courier New"/>
          <w:color w:val="0D0D0D" w:themeColor="text1" w:themeTint="F2"/>
          <w:sz w:val="20"/>
          <w:szCs w:val="20"/>
          <w:lang w:eastAsia="ru-RU"/>
        </w:rPr>
        <w:t xml:space="preserve"> Федерального закона от 27.07.2006 № 152-ФЗ «О</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Настоящее  согласие</w:t>
      </w:r>
      <w:proofErr w:type="gramEnd"/>
      <w:r w:rsidRPr="00CA5C15">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письменной форме.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 ______________ ____ г.</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Субъект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 xml:space="preserve">подпись)   </w:t>
      </w:r>
      <w:proofErr w:type="gramEnd"/>
      <w:r w:rsidRPr="00CA5C15">
        <w:rPr>
          <w:rFonts w:ascii="Courier New" w:eastAsia="Times New Roman" w:hAnsi="Courier New" w:cs="Courier New"/>
          <w:color w:val="0D0D0D" w:themeColor="text1" w:themeTint="F2"/>
          <w:sz w:val="20"/>
          <w:szCs w:val="20"/>
          <w:lang w:eastAsia="ru-RU"/>
        </w:rPr>
        <w:t xml:space="preserve">      (Ф.И.О.)</w:t>
      </w:r>
    </w:p>
    <w:p w:rsidR="00DE09F8" w:rsidRPr="00DB758D" w:rsidRDefault="00DE09F8">
      <w:pPr>
        <w:rPr>
          <w:color w:val="0D0D0D" w:themeColor="text1" w:themeTint="F2"/>
        </w:rPr>
      </w:pPr>
    </w:p>
    <w:sectPr w:rsidR="00DE09F8" w:rsidRPr="00DB758D" w:rsidSect="00836D43">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FB" w:rsidRDefault="009457FB" w:rsidP="00CA5C15">
      <w:pPr>
        <w:spacing w:after="0" w:line="240" w:lineRule="auto"/>
      </w:pPr>
      <w:r>
        <w:separator/>
      </w:r>
    </w:p>
  </w:endnote>
  <w:endnote w:type="continuationSeparator" w:id="0">
    <w:p w:rsidR="009457FB" w:rsidRDefault="009457FB" w:rsidP="00CA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FB" w:rsidRDefault="009457FB" w:rsidP="00CA5C15">
      <w:pPr>
        <w:spacing w:after="0" w:line="240" w:lineRule="auto"/>
      </w:pPr>
      <w:r>
        <w:separator/>
      </w:r>
    </w:p>
  </w:footnote>
  <w:footnote w:type="continuationSeparator" w:id="0">
    <w:p w:rsidR="009457FB" w:rsidRDefault="009457FB" w:rsidP="00CA5C15">
      <w:pPr>
        <w:spacing w:after="0" w:line="240" w:lineRule="auto"/>
      </w:pPr>
      <w:r>
        <w:continuationSeparator/>
      </w:r>
    </w:p>
  </w:footnote>
  <w:footnote w:id="1">
    <w:p w:rsidR="00836D43" w:rsidRDefault="00836D43" w:rsidP="00CA5C15">
      <w:pPr>
        <w:pStyle w:val="a3"/>
        <w:jc w:val="both"/>
      </w:pPr>
      <w:r>
        <w:rPr>
          <w:rStyle w:val="a5"/>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836D43" w:rsidRDefault="00836D43" w:rsidP="00CA5C15">
      <w:pPr>
        <w:pStyle w:val="a3"/>
        <w:jc w:val="both"/>
      </w:pPr>
      <w:r>
        <w:rPr>
          <w:rStyle w:val="a5"/>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3">
    <w:p w:rsidR="00836D43" w:rsidRDefault="00836D43" w:rsidP="00CA5C15">
      <w:pPr>
        <w:pStyle w:val="a3"/>
        <w:jc w:val="both"/>
      </w:pPr>
      <w:r>
        <w:rPr>
          <w:rStyle w:val="a5"/>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55462"/>
      <w:docPartObj>
        <w:docPartGallery w:val="Page Numbers (Top of Page)"/>
        <w:docPartUnique/>
      </w:docPartObj>
    </w:sdtPr>
    <w:sdtContent>
      <w:p w:rsidR="00836D43" w:rsidRDefault="00836D43">
        <w:pPr>
          <w:pStyle w:val="a6"/>
          <w:jc w:val="center"/>
        </w:pPr>
        <w:r>
          <w:fldChar w:fldCharType="begin"/>
        </w:r>
        <w:r>
          <w:instrText>PAGE   \* MERGEFORMAT</w:instrText>
        </w:r>
        <w:r>
          <w:fldChar w:fldCharType="separate"/>
        </w:r>
        <w:r w:rsidR="002E3185">
          <w:rPr>
            <w:noProof/>
          </w:rPr>
          <w:t>26</w:t>
        </w:r>
        <w:r>
          <w:fldChar w:fldCharType="end"/>
        </w:r>
      </w:p>
    </w:sdtContent>
  </w:sdt>
  <w:p w:rsidR="00836D43" w:rsidRDefault="00836D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15"/>
    <w:rsid w:val="002E3185"/>
    <w:rsid w:val="00836D43"/>
    <w:rsid w:val="009457FB"/>
    <w:rsid w:val="00CA5C15"/>
    <w:rsid w:val="00DB758D"/>
    <w:rsid w:val="00DE09F8"/>
    <w:rsid w:val="00FA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3273A-58E5-4164-B089-C85D6F6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A5C15"/>
    <w:pPr>
      <w:spacing w:after="0" w:line="240" w:lineRule="auto"/>
    </w:pPr>
    <w:rPr>
      <w:sz w:val="20"/>
      <w:szCs w:val="20"/>
    </w:rPr>
  </w:style>
  <w:style w:type="character" w:customStyle="1" w:styleId="a4">
    <w:name w:val="Текст сноски Знак"/>
    <w:basedOn w:val="a0"/>
    <w:link w:val="a3"/>
    <w:uiPriority w:val="99"/>
    <w:semiHidden/>
    <w:rsid w:val="00CA5C15"/>
    <w:rPr>
      <w:sz w:val="20"/>
      <w:szCs w:val="20"/>
    </w:rPr>
  </w:style>
  <w:style w:type="character" w:styleId="a5">
    <w:name w:val="footnote reference"/>
    <w:basedOn w:val="a0"/>
    <w:uiPriority w:val="99"/>
    <w:semiHidden/>
    <w:unhideWhenUsed/>
    <w:rsid w:val="00CA5C15"/>
    <w:rPr>
      <w:vertAlign w:val="superscript"/>
    </w:rPr>
  </w:style>
  <w:style w:type="paragraph" w:styleId="a6">
    <w:name w:val="header"/>
    <w:basedOn w:val="a"/>
    <w:link w:val="a7"/>
    <w:uiPriority w:val="99"/>
    <w:unhideWhenUsed/>
    <w:rsid w:val="00CA5C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5C15"/>
  </w:style>
  <w:style w:type="paragraph" w:customStyle="1" w:styleId="1">
    <w:name w:val="Текст сноски1"/>
    <w:basedOn w:val="a"/>
    <w:next w:val="a3"/>
    <w:uiPriority w:val="99"/>
    <w:semiHidden/>
    <w:unhideWhenUsed/>
    <w:rsid w:val="00CA5C15"/>
    <w:pPr>
      <w:spacing w:after="0" w:line="240" w:lineRule="auto"/>
    </w:pPr>
    <w:rPr>
      <w:sz w:val="20"/>
      <w:szCs w:val="20"/>
    </w:rPr>
  </w:style>
  <w:style w:type="paragraph" w:styleId="a8">
    <w:name w:val="Balloon Text"/>
    <w:basedOn w:val="a"/>
    <w:link w:val="a9"/>
    <w:uiPriority w:val="99"/>
    <w:semiHidden/>
    <w:unhideWhenUsed/>
    <w:rsid w:val="00836D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36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9670</Words>
  <Characters>55123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2022-01-17T12:04:00Z</cp:lastPrinted>
  <dcterms:created xsi:type="dcterms:W3CDTF">2021-12-09T09:30:00Z</dcterms:created>
  <dcterms:modified xsi:type="dcterms:W3CDTF">2022-01-17T12:04:00Z</dcterms:modified>
</cp:coreProperties>
</file>