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19243" wp14:editId="1B44D8E7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D00FD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4166FF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D00FD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6FF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13  сентября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152</w:t>
      </w:r>
    </w:p>
    <w:p w:rsidR="004166FF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6FF" w:rsidRPr="004166FF" w:rsidRDefault="004166FF" w:rsidP="004166F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о порядке и сроках применения взысканий за несоблюдение муниципальными служащими администрации муниципального образования  </w:t>
      </w:r>
      <w:proofErr w:type="spellStart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</w:t>
      </w:r>
      <w:proofErr w:type="spellStart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№ 131 от 10.07.2015 года (в редакции постановлений от 27.04.2018 № 73, от 03.04.2020 № 44)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6FF" w:rsidRPr="004166FF" w:rsidRDefault="004166FF" w:rsidP="004166F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Волховской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прокуратуры Ленинградской области от 12.09.2022 № 07-19-2022, в соответствии с Федеральным законом от 02 марта 2007 года № 25 «О муниципальной службе в Российской Федерации», Федеральным законом от 25 декабря 2008 года №273-ФЗ «О противодействии коррупции», Областным законом Ленинградской области от 11.03.2008 № 14-Оз «О правовом регулировании муниципальной службы в Ленинградской области», администрация МО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</w:t>
      </w:r>
      <w:proofErr w:type="gram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 Положение о порядке и сроках применения взысканий за несоблюдение муниципальными служащими администрации муниципального образования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№ 131 от 10.07.2015 (в редакции постановлений от 27.04.2018 № 73, от 03.04.2020 № 44) (далее – Положение) следующие изменения:</w:t>
      </w:r>
    </w:p>
    <w:p w:rsidR="004166FF" w:rsidRDefault="004166FF" w:rsidP="004166F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7 Положения в следующей редакции:</w:t>
      </w:r>
    </w:p>
    <w:p w:rsidR="004166FF" w:rsidRPr="004166FF" w:rsidRDefault="004166FF" w:rsidP="004166F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 При применении взысканий, предусмотренных статьями 14.1, 15 и 27 Федерального закона "О муниципальной службе в Российской </w:t>
      </w: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Федерации", проводится проверка. 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проверки.».</w:t>
      </w:r>
    </w:p>
    <w:p w:rsid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официальному опубликованию в средствах массовой информации газете «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 и размещению на официальном сайте муниципального образования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в сети Интернет.</w:t>
      </w:r>
    </w:p>
    <w:p w:rsidR="004166FF" w:rsidRPr="00D00FD8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166FF" w:rsidRPr="00D00FD8" w:rsidRDefault="004166FF" w:rsidP="004166FF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Pr="004166FF" w:rsidRDefault="004166FF" w:rsidP="004166F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 </w:t>
      </w:r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br/>
        <w:t>постановлением администрации</w:t>
      </w:r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МО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lang w:eastAsia="ru-RU"/>
        </w:rPr>
        <w:t>№ 131 от 15.07.2015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166FF">
        <w:rPr>
          <w:rFonts w:ascii="Times New Roman" w:eastAsia="Times New Roman" w:hAnsi="Times New Roman" w:cs="Times New Roman"/>
          <w:lang w:eastAsia="ru-RU"/>
        </w:rPr>
        <w:t xml:space="preserve">в редакции Постановления № 73 от 27.04.2018 </w:t>
      </w:r>
    </w:p>
    <w:p w:rsidR="005E41B1" w:rsidRDefault="004166FF" w:rsidP="004166F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166FF">
        <w:rPr>
          <w:rFonts w:ascii="Times New Roman" w:eastAsia="Times New Roman" w:hAnsi="Times New Roman" w:cs="Times New Roman"/>
          <w:lang w:eastAsia="ru-RU"/>
        </w:rPr>
        <w:t>с изменениями</w:t>
      </w:r>
      <w:r w:rsidR="005E41B1">
        <w:rPr>
          <w:rFonts w:ascii="Times New Roman" w:eastAsia="Times New Roman" w:hAnsi="Times New Roman" w:cs="Times New Roman"/>
          <w:lang w:eastAsia="ru-RU"/>
        </w:rPr>
        <w:t xml:space="preserve"> Постановление № 44 от 03.04.</w:t>
      </w:r>
      <w:r w:rsidRPr="004166FF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5E41B1">
        <w:rPr>
          <w:rFonts w:ascii="Times New Roman" w:eastAsia="Times New Roman" w:hAnsi="Times New Roman" w:cs="Times New Roman"/>
          <w:lang w:eastAsia="ru-RU"/>
        </w:rPr>
        <w:t>,</w:t>
      </w:r>
    </w:p>
    <w:p w:rsidR="004166FF" w:rsidRPr="004166FF" w:rsidRDefault="005E41B1" w:rsidP="004166F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№152 от 13сентября 2022г.</w:t>
      </w:r>
      <w:r w:rsidR="004166FF" w:rsidRPr="004166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6FF" w:rsidRPr="004166FF" w:rsidRDefault="004166FF" w:rsidP="004166F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 сроках применения взысканий</w:t>
      </w:r>
      <w:r w:rsidRPr="004166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166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несоблюдение муниципальными служащими администрации муниципального образования </w:t>
      </w:r>
      <w:proofErr w:type="spellStart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ограничений</w:t>
      </w:r>
      <w:r w:rsidRPr="004166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запретов, требований о предотвращении или об урегулировании</w:t>
      </w:r>
      <w:r w:rsidRPr="004166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конфликта интересов и неисполнение обязанностей,</w:t>
      </w:r>
    </w:p>
    <w:p w:rsidR="004166FF" w:rsidRPr="004166FF" w:rsidRDefault="004166FF" w:rsidP="004166FF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установленных в целях противодействия коррупции</w:t>
      </w:r>
    </w:p>
    <w:bookmarkEnd w:id="0"/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Настоящим Положением в соответствии с Федеральным законом от 02 марта 2007 года № 25-ФЗ «О муниципальной службе в Российской Федерации» (далее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коррупции»), Федеральным законом 06 октября 2003 года №131-ФЗ «Об общих принципах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(далее также - взыскания), в отношении муниципальных служащих, замещающих должности муниципальной службы в администрации муниципального образования 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Взыскания применяются представителем нанимателя (работодателем)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основании:</w:t>
      </w:r>
    </w:p>
    <w:p w:rsidR="004166FF" w:rsidRPr="004166FF" w:rsidRDefault="004166FF" w:rsidP="004166FF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F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1) </w:t>
      </w: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подразделения кадровой службы администрации муниципального образования </w:t>
      </w:r>
      <w:proofErr w:type="spellStart"/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</w:t>
      </w: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166FF" w:rsidRPr="004166FF" w:rsidRDefault="004166FF" w:rsidP="004166F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4166FF" w:rsidRPr="004166FF" w:rsidRDefault="004166FF" w:rsidP="004166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объяснений муниципального служащего;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материалов.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 применения взыскания представитель нанимателя (работодатель)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дату и номер акта;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время и место составления акта;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муниципального служащего;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дата, номер уведомления (запроса) о представлении объяснения, дату получения указанного уведомления (запроса) муниципальным служащим. 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Непредставление муниципальным служащим объяснения не является препятствием для применения взыскания.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B1"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 статьями 14.1, 15 и 27 Федерального закона "О муниципальной службе в Российской Федерации", проводится проверка. 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 совершения муниципальным служащим коррупционного правонарушения),представитель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12.Представитель нанимателя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 применении взыскания, предусмотренного статьями 14.1,15 и 27 Федерального закона «О муниципальной службе в Российской Федерации», с указанием конкретного вида взыскания;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Представитель нанимателя в течение трех рабочих дней со дня поступления рекомендаций комиссии принимает одно из следующих решений: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об отсутствии факта совершения муниципальным служащим коррупционного правонарушения;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4166FF" w:rsidRPr="004166FF" w:rsidRDefault="004166FF" w:rsidP="004166FF">
      <w:pPr>
        <w:spacing w:after="20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 должностных обязанностей</w:t>
      </w:r>
      <w:r w:rsidRPr="004166F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Pr="004166F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17. </w:t>
      </w:r>
      <w:r w:rsidRPr="0041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нанимателя</w:t>
      </w:r>
      <w:r w:rsidR="005E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работодателем</w:t>
      </w:r>
      <w:proofErr w:type="gram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дату и номер акта;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время и место составления акта;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муниципального служащего;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факт отказа муниципального служащего от ознакомления с правовым актом под расписку;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4166FF" w:rsidRPr="004166FF" w:rsidRDefault="004166FF" w:rsidP="004166F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Нормы настоящего Положения не распространяются на должность главы администрации МО </w:t>
      </w:r>
      <w:proofErr w:type="spellStart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Вындиноостровского</w:t>
      </w:r>
      <w:proofErr w:type="spellEnd"/>
      <w:r w:rsidRPr="004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Применение взысканий в отношении главы администрации переданы государственному органу Ленинградской области по профилактике коррупционных и иных правонарушений. </w:t>
      </w:r>
    </w:p>
    <w:p w:rsidR="004166FF" w:rsidRPr="004166FF" w:rsidRDefault="004166FF" w:rsidP="004166FF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Pr="00D00FD8" w:rsidRDefault="004166FF" w:rsidP="004166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FF" w:rsidRPr="004166FF" w:rsidRDefault="004166FF" w:rsidP="004166FF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6FF" w:rsidRPr="00D00FD8" w:rsidRDefault="004166FF" w:rsidP="004166F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FD" w:rsidRDefault="00B00EFD"/>
    <w:sectPr w:rsidR="00B00EFD" w:rsidSect="004166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6749"/>
    <w:multiLevelType w:val="multilevel"/>
    <w:tmpl w:val="51E2A35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6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825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98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135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8445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32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FF"/>
    <w:rsid w:val="004166FF"/>
    <w:rsid w:val="005E41B1"/>
    <w:rsid w:val="00B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D329-01F3-4E1E-94DC-97302DB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2022-09-13T07:58:00Z</dcterms:created>
  <dcterms:modified xsi:type="dcterms:W3CDTF">2022-09-13T08:07:00Z</dcterms:modified>
</cp:coreProperties>
</file>