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113641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59675B" w:rsidRDefault="00600BAF" w:rsidP="0059675B">
      <w:pPr>
        <w:jc w:val="right"/>
      </w:pPr>
      <w:r w:rsidRPr="0059675B">
        <w:t xml:space="preserve">                                                </w:t>
      </w:r>
    </w:p>
    <w:p w:rsidR="00600BAF" w:rsidRPr="0059675B" w:rsidRDefault="00600BAF" w:rsidP="0059675B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59675B">
        <w:rPr>
          <w:rFonts w:ascii="Times New Roman" w:hAnsi="Times New Roman" w:cs="Times New Roman"/>
          <w:sz w:val="32"/>
        </w:rPr>
        <w:t xml:space="preserve">    </w:t>
      </w:r>
      <w:proofErr w:type="gramStart"/>
      <w:r w:rsidRPr="0059675B">
        <w:rPr>
          <w:rFonts w:ascii="Times New Roman" w:hAnsi="Times New Roman" w:cs="Times New Roman"/>
          <w:i w:val="0"/>
          <w:sz w:val="32"/>
        </w:rPr>
        <w:t>П  О</w:t>
      </w:r>
      <w:proofErr w:type="gramEnd"/>
      <w:r w:rsidRPr="0059675B">
        <w:rPr>
          <w:rFonts w:ascii="Times New Roman" w:hAnsi="Times New Roman" w:cs="Times New Roman"/>
          <w:i w:val="0"/>
          <w:sz w:val="32"/>
        </w:rPr>
        <w:t xml:space="preserve">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113641">
        <w:t>14</w:t>
      </w:r>
      <w:r>
        <w:t>»</w:t>
      </w:r>
      <w:r w:rsidR="00683FB1">
        <w:t xml:space="preserve"> </w:t>
      </w:r>
      <w:r w:rsidR="00113641">
        <w:t>октября</w:t>
      </w:r>
      <w:r w:rsidR="006A4B8F">
        <w:t xml:space="preserve"> </w:t>
      </w:r>
      <w:r>
        <w:t>20</w:t>
      </w:r>
      <w:r w:rsidR="00F776E3">
        <w:t>2</w:t>
      </w:r>
      <w:r w:rsidR="00201691">
        <w:t>2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113641">
        <w:t>177</w:t>
      </w:r>
      <w:r>
        <w:t xml:space="preserve">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113641">
        <w:rPr>
          <w:b/>
        </w:rPr>
        <w:t>4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201691">
        <w:rPr>
          <w:b/>
        </w:rPr>
        <w:t>2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113641">
        <w:rPr>
          <w:sz w:val="28"/>
          <w:szCs w:val="28"/>
        </w:rPr>
        <w:t>четвёртый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201691">
        <w:rPr>
          <w:sz w:val="28"/>
          <w:szCs w:val="28"/>
        </w:rPr>
        <w:t>2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113641">
        <w:rPr>
          <w:sz w:val="28"/>
          <w:szCs w:val="28"/>
        </w:rPr>
        <w:t xml:space="preserve">52849,65 (Пятьдесят две тысячи восемьсот сорок девять </w:t>
      </w:r>
      <w:r w:rsidR="00113641" w:rsidRPr="00B81384">
        <w:rPr>
          <w:sz w:val="28"/>
          <w:szCs w:val="28"/>
        </w:rPr>
        <w:t>рубл</w:t>
      </w:r>
      <w:r w:rsidR="00113641">
        <w:rPr>
          <w:sz w:val="28"/>
          <w:szCs w:val="28"/>
        </w:rPr>
        <w:t>ей 65 копеек</w:t>
      </w:r>
      <w:r w:rsidR="00113641" w:rsidRPr="00B81384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lastRenderedPageBreak/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440CFD" w:rsidRDefault="00440CFD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>
        <w:t>Черемхина</w:t>
      </w:r>
      <w:proofErr w:type="spellEnd"/>
      <w:r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7C0" w:rsidRDefault="002527C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013" w:rsidRDefault="008D5013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A53AF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A53AF0">
        <w:rPr>
          <w:sz w:val="22"/>
          <w:szCs w:val="22"/>
        </w:rPr>
        <w:lastRenderedPageBreak/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</w:t>
      </w:r>
      <w:r w:rsidR="00113641">
        <w:rPr>
          <w:sz w:val="22"/>
          <w:szCs w:val="22"/>
        </w:rPr>
        <w:t xml:space="preserve">                          </w:t>
      </w:r>
      <w:r w:rsid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113641">
        <w:rPr>
          <w:sz w:val="22"/>
          <w:szCs w:val="22"/>
        </w:rPr>
        <w:t>14</w:t>
      </w:r>
      <w:r w:rsidR="004F35A8" w:rsidRPr="00A53AF0">
        <w:rPr>
          <w:sz w:val="22"/>
          <w:szCs w:val="22"/>
        </w:rPr>
        <w:t>»</w:t>
      </w:r>
      <w:r w:rsidR="00113641">
        <w:rPr>
          <w:sz w:val="22"/>
          <w:szCs w:val="22"/>
        </w:rPr>
        <w:t xml:space="preserve"> октября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201691" w:rsidRPr="00A53AF0">
        <w:rPr>
          <w:sz w:val="22"/>
          <w:szCs w:val="22"/>
        </w:rPr>
        <w:t>2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113641">
        <w:rPr>
          <w:sz w:val="22"/>
          <w:szCs w:val="22"/>
        </w:rPr>
        <w:t>177</w:t>
      </w:r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113641">
        <w:rPr>
          <w:b/>
        </w:rPr>
        <w:t>4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201691">
        <w:rPr>
          <w:b/>
        </w:rPr>
        <w:t>2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DB5641" w:rsidRPr="00A53AF0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201691" w:rsidRPr="00A53AF0">
        <w:rPr>
          <w:sz w:val="24"/>
          <w:szCs w:val="24"/>
        </w:rPr>
        <w:t>на 2022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 xml:space="preserve">) – </w:t>
      </w:r>
      <w:r w:rsidR="00113641">
        <w:rPr>
          <w:sz w:val="24"/>
          <w:szCs w:val="24"/>
        </w:rPr>
        <w:t>68060,42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– коэффициент-дефлятор, определяемый на основании ежеквартальных индексов-дефлятор Минэкономразвития России – 10</w:t>
      </w:r>
      <w:r w:rsidR="00113641">
        <w:rPr>
          <w:sz w:val="24"/>
          <w:szCs w:val="24"/>
        </w:rPr>
        <w:t>0,8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40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A53AF0">
        <w:rPr>
          <w:sz w:val="24"/>
          <w:szCs w:val="24"/>
        </w:rPr>
        <w:t xml:space="preserve"> х 0,92 + </w:t>
      </w:r>
      <w:r w:rsidR="00113641">
        <w:rPr>
          <w:sz w:val="24"/>
          <w:szCs w:val="24"/>
        </w:rPr>
        <w:t>68060,42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113641">
        <w:rPr>
          <w:sz w:val="24"/>
          <w:szCs w:val="24"/>
        </w:rPr>
        <w:t>52430,21</w:t>
      </w:r>
      <w:r w:rsidRPr="00FF44E4">
        <w:rPr>
          <w:sz w:val="24"/>
          <w:szCs w:val="24"/>
        </w:rPr>
        <w:t xml:space="preserve">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113641">
        <w:rPr>
          <w:sz w:val="24"/>
          <w:szCs w:val="24"/>
        </w:rPr>
        <w:t>52430,21</w:t>
      </w:r>
      <w:r w:rsidRPr="00FF44E4">
        <w:rPr>
          <w:sz w:val="24"/>
          <w:szCs w:val="24"/>
        </w:rPr>
        <w:t xml:space="preserve"> х 10</w:t>
      </w:r>
      <w:r w:rsidR="00113641">
        <w:rPr>
          <w:sz w:val="24"/>
          <w:szCs w:val="24"/>
        </w:rPr>
        <w:t>0,8</w:t>
      </w:r>
      <w:r w:rsidRPr="00FF44E4">
        <w:rPr>
          <w:sz w:val="24"/>
          <w:szCs w:val="24"/>
        </w:rPr>
        <w:t xml:space="preserve"> =</w:t>
      </w:r>
      <w:r w:rsidR="00683FB1">
        <w:rPr>
          <w:sz w:val="24"/>
          <w:szCs w:val="24"/>
        </w:rPr>
        <w:t xml:space="preserve"> </w:t>
      </w:r>
      <w:r w:rsidR="00113641">
        <w:rPr>
          <w:sz w:val="24"/>
          <w:szCs w:val="24"/>
        </w:rPr>
        <w:t>52849,65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  <w:bookmarkStart w:id="0" w:name="_GoBack"/>
      <w:bookmarkEnd w:id="0"/>
    </w:p>
    <w:sectPr w:rsidR="002527C0" w:rsidRPr="00FF44E4" w:rsidSect="00A53A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13641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2996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83FB1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C63A-6A4A-4E35-8A14-B2401AD1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86</cp:revision>
  <cp:lastPrinted>2022-10-17T06:27:00Z</cp:lastPrinted>
  <dcterms:created xsi:type="dcterms:W3CDTF">2018-10-18T10:56:00Z</dcterms:created>
  <dcterms:modified xsi:type="dcterms:W3CDTF">2022-10-17T06:28:00Z</dcterms:modified>
</cp:coreProperties>
</file>