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8AC" w:rsidRPr="00D00FD8" w:rsidRDefault="007118AC" w:rsidP="007118AC">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640970FC" wp14:editId="59407073">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7118AC" w:rsidRPr="00D00FD8" w:rsidRDefault="007118AC" w:rsidP="007118AC">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7118AC" w:rsidRPr="00D00FD8" w:rsidRDefault="007118AC" w:rsidP="007118AC">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7118AC" w:rsidRPr="00D00FD8" w:rsidRDefault="007118AC" w:rsidP="007118AC">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7118AC" w:rsidRPr="00D00FD8" w:rsidRDefault="007118AC" w:rsidP="007118AC">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7118AC" w:rsidRPr="00D00FD8" w:rsidRDefault="007118AC" w:rsidP="007118AC">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7118AC" w:rsidRPr="00D00FD8" w:rsidRDefault="007118AC" w:rsidP="007118AC">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7118AC" w:rsidRDefault="007118AC" w:rsidP="007118AC">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F65366" w:rsidRDefault="00F65366" w:rsidP="007118AC">
      <w:pPr>
        <w:spacing w:after="0" w:line="240" w:lineRule="auto"/>
        <w:ind w:left="-720"/>
        <w:jc w:val="center"/>
        <w:rPr>
          <w:rFonts w:ascii="Times New Roman" w:eastAsia="Times New Roman" w:hAnsi="Times New Roman" w:cs="Times New Roman"/>
          <w:sz w:val="20"/>
          <w:szCs w:val="20"/>
        </w:rPr>
      </w:pPr>
    </w:p>
    <w:p w:rsidR="007118AC" w:rsidRPr="00D00FD8" w:rsidRDefault="007118AC" w:rsidP="007118AC">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7118AC" w:rsidRPr="00D00FD8" w:rsidRDefault="007118AC" w:rsidP="007118AC">
      <w:pPr>
        <w:spacing w:after="0" w:line="240" w:lineRule="auto"/>
        <w:ind w:left="-720"/>
        <w:jc w:val="center"/>
        <w:rPr>
          <w:rFonts w:ascii="Times New Roman" w:eastAsia="Times New Roman" w:hAnsi="Times New Roman" w:cs="Times New Roman"/>
          <w:b/>
          <w:sz w:val="28"/>
          <w:szCs w:val="28"/>
        </w:rPr>
      </w:pPr>
    </w:p>
    <w:p w:rsidR="007118AC" w:rsidRPr="00D00FD8" w:rsidRDefault="00C73D1C" w:rsidP="007118AC">
      <w:pPr>
        <w:spacing w:after="0" w:line="240" w:lineRule="auto"/>
        <w:ind w:left="-720"/>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От  10</w:t>
      </w:r>
      <w:proofErr w:type="gramEnd"/>
      <w:r>
        <w:rPr>
          <w:rFonts w:ascii="Times New Roman" w:eastAsia="Times New Roman" w:hAnsi="Times New Roman" w:cs="Times New Roman"/>
          <w:b/>
          <w:sz w:val="28"/>
          <w:szCs w:val="28"/>
        </w:rPr>
        <w:t xml:space="preserve"> янва</w:t>
      </w:r>
      <w:r w:rsidR="007118AC">
        <w:rPr>
          <w:rFonts w:ascii="Times New Roman" w:eastAsia="Times New Roman" w:hAnsi="Times New Roman" w:cs="Times New Roman"/>
          <w:b/>
          <w:sz w:val="28"/>
          <w:szCs w:val="28"/>
        </w:rPr>
        <w:t>ря 2021</w:t>
      </w:r>
      <w:r w:rsidR="007118AC" w:rsidRPr="00D00FD8">
        <w:rPr>
          <w:rFonts w:ascii="Times New Roman" w:eastAsia="Times New Roman" w:hAnsi="Times New Roman" w:cs="Times New Roman"/>
          <w:b/>
          <w:sz w:val="28"/>
          <w:szCs w:val="28"/>
        </w:rPr>
        <w:t xml:space="preserve"> года    </w:t>
      </w:r>
      <w:r w:rsidR="007118AC">
        <w:rPr>
          <w:rFonts w:ascii="Times New Roman" w:eastAsia="Times New Roman" w:hAnsi="Times New Roman" w:cs="Times New Roman"/>
          <w:b/>
          <w:sz w:val="28"/>
          <w:szCs w:val="28"/>
        </w:rPr>
        <w:t xml:space="preserve">             </w:t>
      </w:r>
      <w:r w:rsidR="007118AC" w:rsidRPr="00D00FD8">
        <w:rPr>
          <w:rFonts w:ascii="Times New Roman" w:eastAsia="Times New Roman" w:hAnsi="Times New Roman" w:cs="Times New Roman"/>
          <w:b/>
          <w:sz w:val="28"/>
          <w:szCs w:val="28"/>
        </w:rPr>
        <w:t xml:space="preserve">                                          № </w:t>
      </w:r>
      <w:r>
        <w:rPr>
          <w:rFonts w:ascii="Times New Roman" w:eastAsia="Times New Roman" w:hAnsi="Times New Roman" w:cs="Times New Roman"/>
          <w:b/>
          <w:sz w:val="28"/>
          <w:szCs w:val="28"/>
        </w:rPr>
        <w:t>7</w:t>
      </w:r>
    </w:p>
    <w:p w:rsidR="007118AC" w:rsidRPr="00D00FD8" w:rsidRDefault="007118AC" w:rsidP="007118AC">
      <w:pPr>
        <w:spacing w:after="0" w:line="240" w:lineRule="auto"/>
        <w:ind w:left="-720"/>
        <w:jc w:val="center"/>
        <w:rPr>
          <w:rFonts w:ascii="Times New Roman" w:eastAsia="Times New Roman" w:hAnsi="Times New Roman" w:cs="Times New Roman"/>
          <w:b/>
          <w:sz w:val="28"/>
          <w:szCs w:val="28"/>
        </w:rPr>
      </w:pPr>
    </w:p>
    <w:p w:rsidR="007118AC" w:rsidRPr="00D00FD8" w:rsidRDefault="007118AC" w:rsidP="007118A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Об утверждении административного регламента</w:t>
      </w:r>
    </w:p>
    <w:p w:rsidR="00B874DF" w:rsidRPr="007118AC" w:rsidRDefault="007118AC" w:rsidP="00B874D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по предоставлению муниципальной услуги:</w:t>
      </w:r>
      <w:r w:rsidR="00B874DF" w:rsidRPr="00B874DF">
        <w:rPr>
          <w:rFonts w:ascii="Times New Roman" w:eastAsia="Times New Roman" w:hAnsi="Times New Roman" w:cs="Times New Roman"/>
          <w:b/>
          <w:bCs/>
          <w:sz w:val="28"/>
          <w:szCs w:val="28"/>
          <w:lang w:eastAsia="ru-RU"/>
        </w:rPr>
        <w:t xml:space="preserve"> </w:t>
      </w:r>
      <w:r w:rsidR="00B874DF" w:rsidRPr="007118AC">
        <w:rPr>
          <w:rFonts w:ascii="Times New Roman" w:eastAsia="Times New Roman" w:hAnsi="Times New Roman" w:cs="Times New Roman"/>
          <w:b/>
          <w:bCs/>
          <w:sz w:val="28"/>
          <w:szCs w:val="28"/>
          <w:lang w:eastAsia="ru-RU"/>
        </w:rPr>
        <w:t>«</w:t>
      </w:r>
      <w:r w:rsidR="00B874DF" w:rsidRPr="007118AC">
        <w:rPr>
          <w:rFonts w:ascii="Times New Roman" w:eastAsia="Times New Roman" w:hAnsi="Times New Roman" w:cs="Times New Roman"/>
          <w:b/>
          <w:bCs/>
          <w:color w:val="0D0D0D" w:themeColor="text1" w:themeTint="F2"/>
          <w:sz w:val="28"/>
          <w:szCs w:val="28"/>
          <w:lang w:eastAsia="ru-RU"/>
        </w:rPr>
        <w:t xml:space="preserve">Выдача разрешения на </w:t>
      </w:r>
      <w:r w:rsidR="00B874DF" w:rsidRPr="007118AC">
        <w:rPr>
          <w:rFonts w:ascii="Times New Roman" w:eastAsia="Times New Roman" w:hAnsi="Times New Roman" w:cs="Times New Roman"/>
          <w:b/>
          <w:bCs/>
          <w:sz w:val="28"/>
          <w:szCs w:val="28"/>
          <w:lang w:eastAsia="ru-RU"/>
        </w:rPr>
        <w:t>размещение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w:t>
      </w:r>
      <w:r w:rsidR="00B874DF" w:rsidRPr="007118AC">
        <w:rPr>
          <w:rFonts w:ascii="Times New Roman" w:eastAsia="Times New Roman" w:hAnsi="Times New Roman" w:cs="Times New Roman"/>
          <w:b/>
          <w:bCs/>
          <w:sz w:val="28"/>
          <w:szCs w:val="28"/>
          <w:vertAlign w:val="superscript"/>
          <w:lang w:eastAsia="ru-RU"/>
        </w:rPr>
        <w:footnoteReference w:id="1"/>
      </w:r>
      <w:r w:rsidR="00B874DF" w:rsidRPr="007118AC">
        <w:rPr>
          <w:rFonts w:ascii="Times New Roman" w:eastAsia="Times New Roman" w:hAnsi="Times New Roman" w:cs="Times New Roman"/>
          <w:b/>
          <w:bCs/>
          <w:sz w:val="28"/>
          <w:szCs w:val="28"/>
          <w:lang w:eastAsia="ru-RU"/>
        </w:rPr>
        <w:t xml:space="preserve">), без предоставления земельных участков и установления сервитутов, публичного сервитута» </w:t>
      </w:r>
    </w:p>
    <w:p w:rsidR="007118AC" w:rsidRPr="00D00FD8" w:rsidRDefault="007118AC" w:rsidP="007118AC">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r w:rsidRPr="00D00FD8">
        <w:rPr>
          <w:rFonts w:ascii="Times New Roman" w:eastAsia="Times New Roman" w:hAnsi="Times New Roman" w:cs="Times New Roman"/>
          <w:b/>
          <w:bCs/>
          <w:sz w:val="28"/>
          <w:szCs w:val="28"/>
          <w:lang w:eastAsia="ru-RU"/>
        </w:rPr>
        <w:t xml:space="preserve"> </w:t>
      </w:r>
    </w:p>
    <w:p w:rsidR="007118AC" w:rsidRPr="00D00FD8" w:rsidRDefault="007118AC" w:rsidP="007118AC">
      <w:pPr>
        <w:spacing w:after="200" w:line="240" w:lineRule="atLeast"/>
        <w:jc w:val="both"/>
        <w:rPr>
          <w:rFonts w:ascii="Times New Roman" w:eastAsia="Times New Roman" w:hAnsi="Times New Roman" w:cs="Times New Roman"/>
          <w:b/>
          <w:sz w:val="28"/>
          <w:szCs w:val="28"/>
          <w:lang w:eastAsia="ru-RU"/>
        </w:rPr>
      </w:pPr>
      <w:r w:rsidRPr="00D00FD8">
        <w:rPr>
          <w:rFonts w:ascii="Times New Roman" w:eastAsia="Times New Roman" w:hAnsi="Times New Roman" w:cs="Times New Roman"/>
          <w:sz w:val="28"/>
          <w:szCs w:val="28"/>
          <w:lang w:eastAsia="ru-RU"/>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proofErr w:type="spellStart"/>
      <w:r w:rsidRPr="00D00FD8">
        <w:rPr>
          <w:rFonts w:ascii="Times New Roman" w:eastAsia="Times New Roman" w:hAnsi="Times New Roman" w:cs="Times New Roman"/>
          <w:sz w:val="28"/>
          <w:szCs w:val="28"/>
          <w:lang w:eastAsia="ru-RU"/>
        </w:rPr>
        <w:t>Волховского</w:t>
      </w:r>
      <w:proofErr w:type="spellEnd"/>
      <w:r w:rsidRPr="00D00FD8">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r w:rsidRPr="00D00FD8">
        <w:rPr>
          <w:rFonts w:ascii="Times New Roman" w:eastAsia="Times New Roman" w:hAnsi="Times New Roman" w:cs="Times New Roman"/>
          <w:b/>
          <w:sz w:val="28"/>
          <w:szCs w:val="28"/>
          <w:lang w:eastAsia="ru-RU"/>
        </w:rPr>
        <w:t>постановляет:</w:t>
      </w:r>
    </w:p>
    <w:p w:rsidR="007118AC" w:rsidRDefault="00317226" w:rsidP="00317226">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317226">
        <w:rPr>
          <w:rFonts w:ascii="Times New Roman" w:eastAsia="Times New Roman" w:hAnsi="Times New Roman" w:cs="Times New Roman"/>
          <w:bCs/>
          <w:sz w:val="28"/>
          <w:szCs w:val="28"/>
          <w:lang w:eastAsia="ru-RU"/>
        </w:rPr>
        <w:t>1.</w:t>
      </w:r>
      <w:r w:rsidR="007118AC" w:rsidRPr="00317226">
        <w:rPr>
          <w:rFonts w:ascii="Times New Roman" w:eastAsia="Times New Roman" w:hAnsi="Times New Roman" w:cs="Times New Roman"/>
          <w:bCs/>
          <w:sz w:val="28"/>
          <w:szCs w:val="28"/>
          <w:lang w:eastAsia="ru-RU"/>
        </w:rPr>
        <w:t>Утвердить административный регламент по предоставлению муниципальной услуги:</w:t>
      </w:r>
      <w:r w:rsidR="007118AC" w:rsidRPr="00317226">
        <w:rPr>
          <w:rFonts w:ascii="Times New Roman" w:eastAsia="Calibri" w:hAnsi="Times New Roman" w:cs="Times New Roman"/>
          <w:b/>
          <w:sz w:val="28"/>
          <w:szCs w:val="28"/>
        </w:rPr>
        <w:t xml:space="preserve"> </w:t>
      </w:r>
      <w:r w:rsidR="007118AC" w:rsidRPr="00317226">
        <w:rPr>
          <w:rFonts w:ascii="Times New Roman" w:eastAsia="Calibri" w:hAnsi="Times New Roman" w:cs="Times New Roman"/>
          <w:sz w:val="28"/>
          <w:szCs w:val="28"/>
        </w:rPr>
        <w:t>«</w:t>
      </w:r>
      <w:r w:rsidR="007118AC" w:rsidRPr="00317226">
        <w:rPr>
          <w:rFonts w:ascii="Times New Roman" w:eastAsia="Times New Roman" w:hAnsi="Times New Roman" w:cs="Times New Roman"/>
          <w:sz w:val="28"/>
          <w:szCs w:val="28"/>
          <w:lang w:eastAsia="ru-RU"/>
        </w:rPr>
        <w:t>Выдача разрешения на размещение отдельных видов объектов на землях или земельных участках без предоставления земельных участков и установления сервитутов, публичного сервитута</w:t>
      </w:r>
      <w:r w:rsidR="007118AC" w:rsidRPr="00317226">
        <w:rPr>
          <w:rFonts w:ascii="Times New Roman" w:eastAsia="Calibri" w:hAnsi="Times New Roman" w:cs="Times New Roman"/>
          <w:sz w:val="28"/>
          <w:szCs w:val="28"/>
        </w:rPr>
        <w:t xml:space="preserve">». </w:t>
      </w:r>
      <w:r w:rsidR="007118AC" w:rsidRPr="00317226">
        <w:rPr>
          <w:rFonts w:ascii="Times New Roman" w:eastAsia="Calibri" w:hAnsi="Times New Roman" w:cs="Times New Roman"/>
          <w:sz w:val="24"/>
          <w:szCs w:val="28"/>
        </w:rPr>
        <w:t xml:space="preserve"> </w:t>
      </w:r>
      <w:r w:rsidR="007118AC" w:rsidRPr="00317226">
        <w:rPr>
          <w:rFonts w:ascii="Times New Roman" w:eastAsia="Times New Roman" w:hAnsi="Times New Roman" w:cs="Times New Roman"/>
          <w:sz w:val="28"/>
          <w:szCs w:val="28"/>
          <w:lang w:eastAsia="ru-RU"/>
        </w:rPr>
        <w:t>Прилагается.</w:t>
      </w:r>
    </w:p>
    <w:p w:rsidR="00C73D1C" w:rsidRPr="00317226" w:rsidRDefault="00C73D1C" w:rsidP="00317226">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7118AC" w:rsidRPr="00D00FD8" w:rsidRDefault="007118AC" w:rsidP="00317226">
      <w:pPr>
        <w:tabs>
          <w:tab w:val="left" w:pos="5760"/>
        </w:tabs>
        <w:spacing w:after="200" w:line="276" w:lineRule="auto"/>
        <w:ind w:hanging="720"/>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 xml:space="preserve">2. Настоящее Постановление опубликовать в средствах массовой </w:t>
      </w:r>
      <w:r>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 xml:space="preserve"> информации.</w:t>
      </w:r>
    </w:p>
    <w:p w:rsidR="00317226" w:rsidRDefault="007118AC" w:rsidP="00317226">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874DF">
        <w:rPr>
          <w:rFonts w:ascii="Times New Roman" w:eastAsia="Times New Roman" w:hAnsi="Times New Roman" w:cs="Times New Roman"/>
          <w:bCs/>
          <w:sz w:val="28"/>
          <w:szCs w:val="28"/>
          <w:lang w:eastAsia="ru-RU"/>
        </w:rPr>
        <w:t xml:space="preserve"> 3. Считать</w:t>
      </w:r>
      <w:r w:rsidRPr="00D00FD8">
        <w:rPr>
          <w:rFonts w:ascii="Times New Roman" w:eastAsia="Times New Roman" w:hAnsi="Times New Roman" w:cs="Times New Roman"/>
          <w:bCs/>
          <w:sz w:val="28"/>
          <w:szCs w:val="28"/>
          <w:lang w:eastAsia="ru-RU"/>
        </w:rPr>
        <w:t xml:space="preserve"> утратившим силу постановлени</w:t>
      </w:r>
      <w:r>
        <w:rPr>
          <w:rFonts w:ascii="Times New Roman" w:eastAsia="Times New Roman" w:hAnsi="Times New Roman" w:cs="Times New Roman"/>
          <w:bCs/>
          <w:sz w:val="28"/>
          <w:szCs w:val="28"/>
          <w:lang w:eastAsia="ru-RU"/>
        </w:rPr>
        <w:t xml:space="preserve">е от 08 февраля 2018 года №15 «Об </w:t>
      </w:r>
      <w:r w:rsidRPr="00D00FD8">
        <w:rPr>
          <w:rFonts w:ascii="Times New Roman" w:eastAsia="Times New Roman" w:hAnsi="Times New Roman" w:cs="Times New Roman"/>
          <w:bCs/>
          <w:sz w:val="28"/>
          <w:szCs w:val="28"/>
          <w:lang w:eastAsia="ru-RU"/>
        </w:rPr>
        <w:t xml:space="preserve">утверждении административного регламента по предоставлению </w:t>
      </w:r>
    </w:p>
    <w:p w:rsidR="00317226" w:rsidRDefault="007118AC" w:rsidP="003172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bCs/>
          <w:sz w:val="28"/>
          <w:szCs w:val="28"/>
          <w:lang w:eastAsia="ru-RU"/>
        </w:rPr>
        <w:t>муниципальной услуги: «</w:t>
      </w:r>
      <w:r w:rsidRPr="007118AC">
        <w:rPr>
          <w:rFonts w:ascii="Times New Roman" w:eastAsia="Times New Roman" w:hAnsi="Times New Roman" w:cs="Times New Roman"/>
          <w:sz w:val="28"/>
          <w:szCs w:val="28"/>
          <w:lang w:eastAsia="ru-RU"/>
        </w:rPr>
        <w:t>Выдача разрешения на размещение отдельных видов объектов на землях или земельных участках без предоставления земельных участков и установления сервитутов, публичного сервитута</w:t>
      </w:r>
      <w:r w:rsidR="00317226">
        <w:rPr>
          <w:rFonts w:ascii="Times New Roman" w:eastAsia="Times New Roman" w:hAnsi="Times New Roman" w:cs="Times New Roman"/>
          <w:sz w:val="28"/>
          <w:szCs w:val="28"/>
          <w:lang w:eastAsia="ru-RU"/>
        </w:rPr>
        <w:t>»</w:t>
      </w:r>
      <w:r w:rsidR="00C73D1C">
        <w:rPr>
          <w:rFonts w:ascii="Times New Roman" w:eastAsia="Times New Roman" w:hAnsi="Times New Roman" w:cs="Times New Roman"/>
          <w:sz w:val="28"/>
          <w:szCs w:val="28"/>
          <w:lang w:eastAsia="ru-RU"/>
        </w:rPr>
        <w:t>.</w:t>
      </w:r>
    </w:p>
    <w:p w:rsidR="00C73D1C" w:rsidRDefault="00C73D1C" w:rsidP="003172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73D1C" w:rsidRDefault="007118AC" w:rsidP="00C73D1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lastRenderedPageBreak/>
        <w:t xml:space="preserve"> 4. Контроль за исполнением данного постановления оставляю за </w:t>
      </w:r>
      <w:proofErr w:type="spellStart"/>
      <w:r w:rsidRPr="00D00FD8">
        <w:rPr>
          <w:rFonts w:ascii="Times New Roman" w:eastAsia="Times New Roman" w:hAnsi="Times New Roman" w:cs="Times New Roman"/>
          <w:sz w:val="28"/>
          <w:szCs w:val="28"/>
          <w:lang w:eastAsia="ru-RU"/>
        </w:rPr>
        <w:t>собой.</w:t>
      </w:r>
      <w:proofErr w:type="spellEnd"/>
    </w:p>
    <w:p w:rsidR="00C73D1C" w:rsidRDefault="00C73D1C" w:rsidP="00C73D1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118AC" w:rsidRPr="00D00FD8" w:rsidRDefault="007118AC" w:rsidP="00C73D1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Глава администрации                                              </w:t>
      </w:r>
      <w:r>
        <w:rPr>
          <w:rFonts w:ascii="Times New Roman" w:eastAsia="Times New Roman" w:hAnsi="Times New Roman" w:cs="Times New Roman"/>
          <w:sz w:val="28"/>
          <w:szCs w:val="28"/>
          <w:lang w:eastAsia="ru-RU"/>
        </w:rPr>
        <w:t xml:space="preserve">                  Е.В. </w:t>
      </w:r>
      <w:proofErr w:type="spellStart"/>
      <w:r>
        <w:rPr>
          <w:rFonts w:ascii="Times New Roman" w:eastAsia="Times New Roman" w:hAnsi="Times New Roman" w:cs="Times New Roman"/>
          <w:sz w:val="28"/>
          <w:szCs w:val="28"/>
          <w:lang w:eastAsia="ru-RU"/>
        </w:rPr>
        <w:t>Черемхина</w:t>
      </w:r>
      <w:proofErr w:type="spellEnd"/>
    </w:p>
    <w:p w:rsidR="007118AC" w:rsidRDefault="007118AC"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74DF" w:rsidRDefault="00B874DF" w:rsidP="007118A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F4579" w:rsidRPr="00FF4579" w:rsidRDefault="00FF4579" w:rsidP="00FF457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FF4579" w:rsidRDefault="00FF4579" w:rsidP="00FF457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FF457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C73D1C" w:rsidRDefault="00C73D1C" w:rsidP="00FF457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C73D1C" w:rsidRDefault="00C73D1C" w:rsidP="00FF457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C73D1C" w:rsidRDefault="00C73D1C" w:rsidP="00FF457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C73D1C" w:rsidRDefault="00C73D1C" w:rsidP="00FF457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C73D1C" w:rsidRDefault="00C73D1C" w:rsidP="00FF457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C73D1C" w:rsidRDefault="00C73D1C" w:rsidP="00FF457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C73D1C" w:rsidRDefault="00C73D1C" w:rsidP="00FF457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FF4579" w:rsidRDefault="00FF4579" w:rsidP="00FF457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lastRenderedPageBreak/>
        <w:t xml:space="preserve">               </w:t>
      </w:r>
    </w:p>
    <w:p w:rsidR="00FF4579" w:rsidRPr="00FF4579" w:rsidRDefault="00FF4579" w:rsidP="00FF457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F4579">
        <w:rPr>
          <w:rFonts w:ascii="Times New Roman" w:eastAsia="Times New Roman" w:hAnsi="Times New Roman" w:cs="Times New Roman"/>
          <w:sz w:val="24"/>
          <w:szCs w:val="24"/>
          <w:lang w:eastAsia="ru-RU"/>
        </w:rPr>
        <w:t>УТВЕРЖДЕН:</w:t>
      </w:r>
    </w:p>
    <w:p w:rsidR="00FF4579" w:rsidRPr="00FF4579" w:rsidRDefault="00FF4579" w:rsidP="00FF457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FF4579">
        <w:rPr>
          <w:rFonts w:ascii="Times New Roman" w:eastAsia="Times New Roman" w:hAnsi="Times New Roman" w:cs="Times New Roman"/>
          <w:sz w:val="24"/>
          <w:szCs w:val="24"/>
          <w:lang w:eastAsia="ru-RU"/>
        </w:rPr>
        <w:t xml:space="preserve">                                                                                постановлением </w:t>
      </w:r>
    </w:p>
    <w:p w:rsidR="00FF4579" w:rsidRPr="00FF4579" w:rsidRDefault="00FF4579" w:rsidP="00FF4579">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r w:rsidRPr="00FF4579">
        <w:rPr>
          <w:rFonts w:ascii="Times New Roman" w:eastAsia="Times New Roman" w:hAnsi="Times New Roman" w:cs="Times New Roman"/>
          <w:color w:val="0D0D0D" w:themeColor="text1" w:themeTint="F2"/>
          <w:sz w:val="24"/>
          <w:szCs w:val="24"/>
          <w:lang w:eastAsia="ru-RU"/>
        </w:rPr>
        <w:t xml:space="preserve"> администрации МО </w:t>
      </w:r>
    </w:p>
    <w:p w:rsidR="00FF4579" w:rsidRPr="00FF4579" w:rsidRDefault="00FF4579" w:rsidP="00C73D1C">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r w:rsidRPr="00FF4579">
        <w:rPr>
          <w:rFonts w:ascii="Times New Roman" w:eastAsia="Times New Roman" w:hAnsi="Times New Roman" w:cs="Times New Roman"/>
          <w:color w:val="0D0D0D" w:themeColor="text1" w:themeTint="F2"/>
          <w:sz w:val="24"/>
          <w:szCs w:val="24"/>
          <w:lang w:eastAsia="ru-RU"/>
        </w:rPr>
        <w:t xml:space="preserve">                                                                              </w:t>
      </w:r>
      <w:proofErr w:type="spellStart"/>
      <w:r w:rsidRPr="00FF4579">
        <w:rPr>
          <w:rFonts w:ascii="Times New Roman" w:eastAsia="Times New Roman" w:hAnsi="Times New Roman" w:cs="Times New Roman"/>
          <w:color w:val="0D0D0D" w:themeColor="text1" w:themeTint="F2"/>
          <w:sz w:val="24"/>
          <w:szCs w:val="24"/>
          <w:lang w:eastAsia="ru-RU"/>
        </w:rPr>
        <w:t>Вынди</w:t>
      </w:r>
      <w:r w:rsidR="00C73D1C">
        <w:rPr>
          <w:rFonts w:ascii="Times New Roman" w:eastAsia="Times New Roman" w:hAnsi="Times New Roman" w:cs="Times New Roman"/>
          <w:color w:val="0D0D0D" w:themeColor="text1" w:themeTint="F2"/>
          <w:sz w:val="24"/>
          <w:szCs w:val="24"/>
          <w:lang w:eastAsia="ru-RU"/>
        </w:rPr>
        <w:t>ноостровское</w:t>
      </w:r>
      <w:proofErr w:type="spellEnd"/>
      <w:r w:rsidR="00C73D1C">
        <w:rPr>
          <w:rFonts w:ascii="Times New Roman" w:eastAsia="Times New Roman" w:hAnsi="Times New Roman" w:cs="Times New Roman"/>
          <w:color w:val="0D0D0D" w:themeColor="text1" w:themeTint="F2"/>
          <w:sz w:val="24"/>
          <w:szCs w:val="24"/>
          <w:lang w:eastAsia="ru-RU"/>
        </w:rPr>
        <w:t xml:space="preserve"> сельское поселении от «10</w:t>
      </w:r>
      <w:r w:rsidR="00F65366">
        <w:rPr>
          <w:rFonts w:ascii="Times New Roman" w:eastAsia="Times New Roman" w:hAnsi="Times New Roman" w:cs="Times New Roman"/>
          <w:color w:val="0D0D0D" w:themeColor="text1" w:themeTint="F2"/>
          <w:sz w:val="24"/>
          <w:szCs w:val="24"/>
          <w:lang w:eastAsia="ru-RU"/>
        </w:rPr>
        <w:t>» января 2022</w:t>
      </w:r>
      <w:r w:rsidRPr="00FF4579">
        <w:rPr>
          <w:rFonts w:ascii="Times New Roman" w:eastAsia="Times New Roman" w:hAnsi="Times New Roman" w:cs="Times New Roman"/>
          <w:color w:val="0D0D0D" w:themeColor="text1" w:themeTint="F2"/>
          <w:sz w:val="24"/>
          <w:szCs w:val="24"/>
          <w:lang w:eastAsia="ru-RU"/>
        </w:rPr>
        <w:t xml:space="preserve"> года №</w:t>
      </w:r>
      <w:r w:rsidR="00F65366">
        <w:rPr>
          <w:rFonts w:ascii="Times New Roman" w:eastAsia="Times New Roman" w:hAnsi="Times New Roman" w:cs="Times New Roman"/>
          <w:color w:val="0D0D0D" w:themeColor="text1" w:themeTint="F2"/>
          <w:sz w:val="24"/>
          <w:szCs w:val="24"/>
          <w:lang w:eastAsia="ru-RU"/>
        </w:rPr>
        <w:t xml:space="preserve"> 7</w:t>
      </w:r>
      <w:r w:rsidRPr="00FF4579">
        <w:rPr>
          <w:rFonts w:ascii="Times New Roman" w:eastAsia="Times New Roman" w:hAnsi="Times New Roman" w:cs="Times New Roman"/>
          <w:color w:val="0D0D0D" w:themeColor="text1" w:themeTint="F2"/>
          <w:sz w:val="24"/>
          <w:szCs w:val="24"/>
          <w:lang w:eastAsia="ru-RU"/>
        </w:rPr>
        <w:t xml:space="preserve">  </w:t>
      </w:r>
    </w:p>
    <w:p w:rsidR="00FF4579" w:rsidRPr="00FF4579" w:rsidRDefault="00FF4579" w:rsidP="00FF4579">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color w:val="0D0D0D" w:themeColor="text1" w:themeTint="F2"/>
          <w:sz w:val="24"/>
          <w:szCs w:val="24"/>
          <w:lang w:eastAsia="ru-RU"/>
        </w:rPr>
      </w:pPr>
    </w:p>
    <w:p w:rsidR="00FF4579" w:rsidRPr="00FF4579" w:rsidRDefault="00FF4579" w:rsidP="00FF4579">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color w:val="0D0D0D" w:themeColor="text1" w:themeTint="F2"/>
          <w:sz w:val="28"/>
          <w:szCs w:val="28"/>
          <w:lang w:eastAsia="ru-RU"/>
        </w:rPr>
      </w:pPr>
    </w:p>
    <w:p w:rsidR="00FF4579" w:rsidRPr="00FF4579" w:rsidRDefault="00FF4579" w:rsidP="00FF4579">
      <w:pPr>
        <w:autoSpaceDE w:val="0"/>
        <w:autoSpaceDN w:val="0"/>
        <w:adjustRightInd w:val="0"/>
        <w:spacing w:after="200" w:line="276" w:lineRule="auto"/>
        <w:ind w:left="-720"/>
        <w:jc w:val="center"/>
        <w:outlineLvl w:val="0"/>
        <w:rPr>
          <w:rFonts w:ascii="Times New Roman" w:eastAsia="Times New Roman" w:hAnsi="Times New Roman" w:cs="Times New Roman"/>
          <w:b/>
          <w:color w:val="0D0D0D" w:themeColor="text1" w:themeTint="F2"/>
          <w:sz w:val="32"/>
          <w:szCs w:val="28"/>
          <w:lang w:eastAsia="ru-RU"/>
        </w:rPr>
      </w:pPr>
      <w:r w:rsidRPr="00FF4579">
        <w:rPr>
          <w:rFonts w:ascii="Times New Roman" w:eastAsia="Times New Roman" w:hAnsi="Times New Roman" w:cs="Times New Roman"/>
          <w:b/>
          <w:color w:val="0D0D0D" w:themeColor="text1" w:themeTint="F2"/>
          <w:sz w:val="32"/>
          <w:szCs w:val="28"/>
          <w:lang w:eastAsia="ru-RU"/>
        </w:rPr>
        <w:t xml:space="preserve">Административный регламент </w:t>
      </w:r>
    </w:p>
    <w:p w:rsidR="007118AC" w:rsidRPr="007118AC" w:rsidRDefault="00FF4579" w:rsidP="00FF4579">
      <w:pPr>
        <w:autoSpaceDE w:val="0"/>
        <w:autoSpaceDN w:val="0"/>
        <w:adjustRightInd w:val="0"/>
        <w:spacing w:after="0" w:line="240" w:lineRule="auto"/>
        <w:jc w:val="center"/>
        <w:rPr>
          <w:rFonts w:ascii="Times New Roman" w:eastAsia="Times New Roman" w:hAnsi="Times New Roman" w:cs="Times New Roman"/>
          <w:b/>
          <w:bCs/>
          <w:color w:val="0D0D0D" w:themeColor="text1" w:themeTint="F2"/>
          <w:sz w:val="28"/>
          <w:szCs w:val="28"/>
          <w:lang w:eastAsia="ru-RU"/>
        </w:rPr>
      </w:pPr>
      <w:r w:rsidRPr="0053031A">
        <w:rPr>
          <w:rFonts w:ascii="Times New Roman" w:eastAsia="Times New Roman" w:hAnsi="Times New Roman" w:cs="Times New Roman"/>
          <w:b/>
          <w:bCs/>
          <w:color w:val="0D0D0D" w:themeColor="text1" w:themeTint="F2"/>
          <w:sz w:val="28"/>
          <w:szCs w:val="28"/>
          <w:lang w:eastAsia="ru-RU"/>
        </w:rPr>
        <w:t>П</w:t>
      </w:r>
      <w:r w:rsidR="007118AC" w:rsidRPr="007118AC">
        <w:rPr>
          <w:rFonts w:ascii="Times New Roman" w:eastAsia="Times New Roman" w:hAnsi="Times New Roman" w:cs="Times New Roman"/>
          <w:b/>
          <w:bCs/>
          <w:color w:val="0D0D0D" w:themeColor="text1" w:themeTint="F2"/>
          <w:sz w:val="28"/>
          <w:szCs w:val="28"/>
          <w:lang w:eastAsia="ru-RU"/>
        </w:rPr>
        <w:t>о предоставлению муниципальной услуги «Выдача разрешения на размещение отдельных видов объектов на землях или земельных участках, находящихся в муниципальной</w:t>
      </w:r>
      <w:r w:rsidRPr="0053031A">
        <w:rPr>
          <w:rFonts w:ascii="Times New Roman" w:eastAsia="Times New Roman" w:hAnsi="Times New Roman" w:cs="Times New Roman"/>
          <w:b/>
          <w:bCs/>
          <w:color w:val="0D0D0D" w:themeColor="text1" w:themeTint="F2"/>
          <w:sz w:val="28"/>
          <w:szCs w:val="28"/>
          <w:lang w:eastAsia="ru-RU"/>
        </w:rPr>
        <w:t xml:space="preserve"> собственности (государственная </w:t>
      </w:r>
      <w:r w:rsidR="007118AC" w:rsidRPr="007118AC">
        <w:rPr>
          <w:rFonts w:ascii="Times New Roman" w:eastAsia="Times New Roman" w:hAnsi="Times New Roman" w:cs="Times New Roman"/>
          <w:b/>
          <w:bCs/>
          <w:color w:val="0D0D0D" w:themeColor="text1" w:themeTint="F2"/>
          <w:sz w:val="28"/>
          <w:szCs w:val="28"/>
          <w:lang w:eastAsia="ru-RU"/>
        </w:rPr>
        <w:t>собственность на которые не разграничена*</w:t>
      </w:r>
      <w:r w:rsidR="007118AC" w:rsidRPr="0053031A">
        <w:rPr>
          <w:rFonts w:ascii="Times New Roman" w:eastAsia="Times New Roman" w:hAnsi="Times New Roman" w:cs="Times New Roman"/>
          <w:b/>
          <w:bCs/>
          <w:color w:val="0D0D0D" w:themeColor="text1" w:themeTint="F2"/>
          <w:sz w:val="28"/>
          <w:szCs w:val="28"/>
          <w:vertAlign w:val="superscript"/>
          <w:lang w:eastAsia="ru-RU"/>
        </w:rPr>
        <w:footnoteReference w:id="2"/>
      </w:r>
      <w:r w:rsidR="007118AC" w:rsidRPr="007118AC">
        <w:rPr>
          <w:rFonts w:ascii="Times New Roman" w:eastAsia="Times New Roman" w:hAnsi="Times New Roman" w:cs="Times New Roman"/>
          <w:b/>
          <w:bCs/>
          <w:color w:val="0D0D0D" w:themeColor="text1" w:themeTint="F2"/>
          <w:sz w:val="28"/>
          <w:szCs w:val="28"/>
          <w:lang w:eastAsia="ru-RU"/>
        </w:rPr>
        <w:t>), без предоставления земельных участков и установления сервитутов, публичного сервитута»</w:t>
      </w:r>
    </w:p>
    <w:p w:rsidR="007118AC" w:rsidRPr="007118AC" w:rsidRDefault="007118AC" w:rsidP="007118AC">
      <w:pPr>
        <w:widowControl w:val="0"/>
        <w:autoSpaceDE w:val="0"/>
        <w:autoSpaceDN w:val="0"/>
        <w:spacing w:after="0" w:line="240" w:lineRule="auto"/>
        <w:ind w:firstLine="540"/>
        <w:jc w:val="center"/>
        <w:rPr>
          <w:rFonts w:ascii="Times New Roman" w:eastAsia="Times New Roman" w:hAnsi="Times New Roman" w:cs="Times New Roman"/>
          <w:color w:val="0D0D0D" w:themeColor="text1" w:themeTint="F2"/>
          <w:sz w:val="28"/>
          <w:szCs w:val="28"/>
          <w:lang w:eastAsia="ru-RU"/>
        </w:rPr>
      </w:pPr>
    </w:p>
    <w:p w:rsidR="007118AC" w:rsidRPr="0053031A" w:rsidRDefault="007118AC" w:rsidP="007118AC">
      <w:pPr>
        <w:widowControl w:val="0"/>
        <w:autoSpaceDE w:val="0"/>
        <w:autoSpaceDN w:val="0"/>
        <w:spacing w:after="0" w:line="240" w:lineRule="auto"/>
        <w:ind w:firstLine="540"/>
        <w:jc w:val="center"/>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(сокращенное наименование - Выдача разрешения на размещение отдельных видов объектов на землях или земельных участках без предоставления земельных участков и установления сервитутов, публичного сервитута.) (далее – административный регламент, муниципальная услуга)</w:t>
      </w:r>
    </w:p>
    <w:p w:rsidR="007118AC" w:rsidRPr="0053031A" w:rsidRDefault="007118AC" w:rsidP="007118AC">
      <w:pPr>
        <w:widowControl w:val="0"/>
        <w:autoSpaceDE w:val="0"/>
        <w:autoSpaceDN w:val="0"/>
        <w:adjustRightInd w:val="0"/>
        <w:spacing w:after="0" w:line="240" w:lineRule="auto"/>
        <w:jc w:val="both"/>
        <w:rPr>
          <w:rFonts w:ascii="Times New Roman" w:eastAsia="Calibri" w:hAnsi="Times New Roman" w:cs="Times New Roman"/>
          <w:color w:val="0D0D0D" w:themeColor="text1" w:themeTint="F2"/>
          <w:sz w:val="28"/>
          <w:szCs w:val="28"/>
        </w:rPr>
      </w:pPr>
    </w:p>
    <w:p w:rsidR="007118AC" w:rsidRPr="0053031A" w:rsidRDefault="007118AC" w:rsidP="007118AC">
      <w:pPr>
        <w:widowControl w:val="0"/>
        <w:autoSpaceDE w:val="0"/>
        <w:autoSpaceDN w:val="0"/>
        <w:adjustRightInd w:val="0"/>
        <w:spacing w:after="0" w:line="240" w:lineRule="auto"/>
        <w:jc w:val="center"/>
        <w:outlineLvl w:val="1"/>
        <w:rPr>
          <w:rFonts w:ascii="Times New Roman" w:eastAsia="Calibri" w:hAnsi="Times New Roman" w:cs="Times New Roman"/>
          <w:color w:val="0D0D0D" w:themeColor="text1" w:themeTint="F2"/>
          <w:sz w:val="28"/>
          <w:szCs w:val="28"/>
        </w:rPr>
      </w:pPr>
      <w:bookmarkStart w:id="1" w:name="Par36"/>
      <w:bookmarkEnd w:id="1"/>
      <w:r w:rsidRPr="0053031A">
        <w:rPr>
          <w:rFonts w:ascii="Times New Roman" w:eastAsia="Calibri" w:hAnsi="Times New Roman" w:cs="Times New Roman"/>
          <w:color w:val="0D0D0D" w:themeColor="text1" w:themeTint="F2"/>
          <w:sz w:val="28"/>
          <w:szCs w:val="28"/>
        </w:rPr>
        <w:t>1. Общие положения</w:t>
      </w:r>
    </w:p>
    <w:p w:rsidR="007118AC" w:rsidRPr="0053031A" w:rsidRDefault="007118AC" w:rsidP="007118AC">
      <w:pPr>
        <w:widowControl w:val="0"/>
        <w:autoSpaceDE w:val="0"/>
        <w:autoSpaceDN w:val="0"/>
        <w:adjustRightInd w:val="0"/>
        <w:spacing w:after="0" w:line="240" w:lineRule="auto"/>
        <w:jc w:val="both"/>
        <w:rPr>
          <w:rFonts w:ascii="Times New Roman" w:eastAsia="Calibri" w:hAnsi="Times New Roman" w:cs="Times New Roman"/>
          <w:color w:val="0D0D0D" w:themeColor="text1" w:themeTint="F2"/>
          <w:sz w:val="28"/>
          <w:szCs w:val="28"/>
        </w:rPr>
      </w:pP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2" w:name="Par38"/>
      <w:bookmarkEnd w:id="2"/>
      <w:r w:rsidRPr="0053031A">
        <w:rPr>
          <w:rFonts w:ascii="Times New Roman" w:eastAsia="Times New Roman" w:hAnsi="Times New Roman" w:cs="Times New Roman"/>
          <w:color w:val="0D0D0D" w:themeColor="text1" w:themeTint="F2"/>
          <w:sz w:val="28"/>
          <w:szCs w:val="28"/>
          <w:lang w:eastAsia="ru-RU"/>
        </w:rPr>
        <w:t xml:space="preserve">1.1. </w:t>
      </w:r>
      <w:bookmarkStart w:id="3" w:name="P54"/>
      <w:bookmarkEnd w:id="3"/>
      <w:r w:rsidRPr="0053031A">
        <w:rPr>
          <w:rFonts w:ascii="Times New Roman" w:eastAsia="Times New Roman" w:hAnsi="Times New Roman" w:cs="Times New Roman"/>
          <w:color w:val="0D0D0D" w:themeColor="text1" w:themeTint="F2"/>
          <w:sz w:val="28"/>
          <w:szCs w:val="28"/>
          <w:lang w:eastAsia="ru-RU"/>
        </w:rPr>
        <w:t>Административный регламент устанавливает порядок и стандарт предоставления муниципальной услуги.</w:t>
      </w:r>
    </w:p>
    <w:p w:rsidR="007118AC" w:rsidRPr="0053031A" w:rsidRDefault="007118AC" w:rsidP="007118AC">
      <w:pPr>
        <w:widowControl w:val="0"/>
        <w:shd w:val="clear" w:color="auto" w:fill="FFFFFF"/>
        <w:autoSpaceDE w:val="0"/>
        <w:autoSpaceDN w:val="0"/>
        <w:adjustRightInd w:val="0"/>
        <w:spacing w:after="0" w:line="240" w:lineRule="auto"/>
        <w:ind w:firstLine="709"/>
        <w:contextualSpacing/>
        <w:jc w:val="both"/>
        <w:outlineLvl w:val="2"/>
        <w:rPr>
          <w:rFonts w:ascii="Times New Roman" w:eastAsia="Calibri" w:hAnsi="Times New Roman" w:cs="Times New Roman"/>
          <w:color w:val="0D0D0D" w:themeColor="text1" w:themeTint="F2"/>
          <w:sz w:val="28"/>
          <w:szCs w:val="28"/>
        </w:rPr>
      </w:pPr>
      <w:bookmarkStart w:id="4" w:name="Par60"/>
      <w:bookmarkEnd w:id="4"/>
      <w:r w:rsidRPr="0053031A">
        <w:rPr>
          <w:rFonts w:ascii="Times New Roman" w:eastAsia="Times New Roman" w:hAnsi="Times New Roman" w:cs="Times New Roman"/>
          <w:color w:val="0D0D0D" w:themeColor="text1" w:themeTint="F2"/>
          <w:sz w:val="28"/>
          <w:szCs w:val="28"/>
        </w:rPr>
        <w:t xml:space="preserve">1.2. </w:t>
      </w:r>
      <w:r w:rsidRPr="0053031A">
        <w:rPr>
          <w:rFonts w:ascii="Times New Roman" w:eastAsia="Calibri" w:hAnsi="Times New Roman" w:cs="Times New Roman"/>
          <w:color w:val="0D0D0D" w:themeColor="text1" w:themeTint="F2"/>
          <w:sz w:val="28"/>
          <w:szCs w:val="28"/>
        </w:rPr>
        <w:t>Заявителями, имеющими право на получение муниципальной услуги, являются:</w:t>
      </w:r>
    </w:p>
    <w:p w:rsidR="007118AC" w:rsidRPr="0053031A" w:rsidRDefault="007118AC" w:rsidP="007118AC">
      <w:pPr>
        <w:widowControl w:val="0"/>
        <w:numPr>
          <w:ilvl w:val="0"/>
          <w:numId w:val="8"/>
        </w:numPr>
        <w:shd w:val="clear" w:color="auto" w:fill="FFFFFF"/>
        <w:autoSpaceDE w:val="0"/>
        <w:autoSpaceDN w:val="0"/>
        <w:adjustRightInd w:val="0"/>
        <w:spacing w:after="0" w:line="240" w:lineRule="auto"/>
        <w:ind w:firstLine="709"/>
        <w:contextualSpacing/>
        <w:jc w:val="both"/>
        <w:outlineLvl w:val="2"/>
        <w:rPr>
          <w:rFonts w:ascii="Times New Roman" w:eastAsia="Calibri" w:hAnsi="Times New Roman" w:cs="Times New Roman"/>
          <w:color w:val="0D0D0D" w:themeColor="text1" w:themeTint="F2"/>
          <w:sz w:val="28"/>
          <w:szCs w:val="28"/>
        </w:rPr>
      </w:pPr>
      <w:r w:rsidRPr="0053031A">
        <w:rPr>
          <w:rFonts w:ascii="Times New Roman" w:eastAsia="Calibri" w:hAnsi="Times New Roman" w:cs="Times New Roman"/>
          <w:color w:val="0D0D0D" w:themeColor="text1" w:themeTint="F2"/>
          <w:sz w:val="28"/>
          <w:szCs w:val="28"/>
        </w:rPr>
        <w:t>физические лица;</w:t>
      </w:r>
    </w:p>
    <w:p w:rsidR="007118AC" w:rsidRPr="0053031A" w:rsidRDefault="007118AC" w:rsidP="007118AC">
      <w:pPr>
        <w:widowControl w:val="0"/>
        <w:numPr>
          <w:ilvl w:val="0"/>
          <w:numId w:val="8"/>
        </w:numPr>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юридические лица; </w:t>
      </w:r>
    </w:p>
    <w:p w:rsidR="007118AC" w:rsidRPr="0053031A" w:rsidRDefault="007118AC" w:rsidP="007118AC">
      <w:pPr>
        <w:widowControl w:val="0"/>
        <w:numPr>
          <w:ilvl w:val="0"/>
          <w:numId w:val="8"/>
        </w:numPr>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индивидуальные предприниматели (далее – заявитель).</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Представлять интересы заявителя имеют право:</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на стендах в местах предоставления муниципальной услуги и услуг, которые являются необходимыми и обязательными для предоставления </w:t>
      </w:r>
      <w:r w:rsidRPr="0053031A">
        <w:rPr>
          <w:rFonts w:ascii="Times New Roman" w:eastAsia="Times New Roman" w:hAnsi="Times New Roman" w:cs="Times New Roman"/>
          <w:color w:val="0D0D0D" w:themeColor="text1" w:themeTint="F2"/>
          <w:sz w:val="28"/>
          <w:szCs w:val="28"/>
          <w:lang w:eastAsia="ru-RU"/>
        </w:rPr>
        <w:lastRenderedPageBreak/>
        <w:t>муниципальной услуги;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на сайте Администраций;</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53031A">
        <w:rPr>
          <w:rFonts w:ascii="Times New Roman" w:eastAsia="Times New Roman" w:hAnsi="Times New Roman" w:cs="Times New Roman"/>
          <w:color w:val="0D0D0D" w:themeColor="text1" w:themeTint="F2"/>
          <w:sz w:val="28"/>
          <w:szCs w:val="28"/>
          <w:lang w:eastAsia="ru-RU"/>
        </w:rPr>
        <w:t>ЛО)/</w:t>
      </w:r>
      <w:proofErr w:type="gramEnd"/>
      <w:r w:rsidRPr="0053031A">
        <w:rPr>
          <w:rFonts w:ascii="Times New Roman" w:eastAsia="Times New Roman" w:hAnsi="Times New Roman" w:cs="Times New Roman"/>
          <w:color w:val="0D0D0D" w:themeColor="text1" w:themeTint="F2"/>
          <w:sz w:val="28"/>
          <w:szCs w:val="28"/>
          <w:lang w:eastAsia="ru-RU"/>
        </w:rPr>
        <w:t xml:space="preserve">на Едином портале государственных услуг (далее - ЕПГУ): www.gu.le№obl.ru, </w:t>
      </w:r>
      <w:hyperlink r:id="rId8" w:history="1">
        <w:r w:rsidRPr="0053031A">
          <w:rPr>
            <w:rFonts w:ascii="Times New Roman" w:eastAsia="Times New Roman" w:hAnsi="Times New Roman" w:cs="Times New Roman"/>
            <w:color w:val="0D0D0D" w:themeColor="text1" w:themeTint="F2"/>
            <w:sz w:val="28"/>
            <w:szCs w:val="28"/>
            <w:u w:val="single"/>
            <w:lang w:eastAsia="ru-RU"/>
          </w:rPr>
          <w:t>www.gosuslugi.ru</w:t>
        </w:r>
      </w:hyperlink>
      <w:r w:rsidRPr="0053031A">
        <w:rPr>
          <w:rFonts w:ascii="Times New Roman" w:eastAsia="Times New Roman" w:hAnsi="Times New Roman" w:cs="Times New Roman"/>
          <w:color w:val="0D0D0D" w:themeColor="text1" w:themeTint="F2"/>
          <w:sz w:val="28"/>
          <w:szCs w:val="28"/>
          <w:lang w:eastAsia="ru-RU"/>
        </w:rPr>
        <w:t>;</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7118AC" w:rsidRPr="0053031A" w:rsidRDefault="007118AC" w:rsidP="007118AC">
      <w:pPr>
        <w:widowControl w:val="0"/>
        <w:autoSpaceDE w:val="0"/>
        <w:autoSpaceDN w:val="0"/>
        <w:adjustRightInd w:val="0"/>
        <w:spacing w:after="0" w:line="240" w:lineRule="auto"/>
        <w:rPr>
          <w:rFonts w:ascii="Times New Roman" w:eastAsia="Calibri" w:hAnsi="Times New Roman" w:cs="Times New Roman"/>
          <w:color w:val="0D0D0D" w:themeColor="text1" w:themeTint="F2"/>
          <w:sz w:val="28"/>
          <w:szCs w:val="28"/>
        </w:rPr>
      </w:pPr>
    </w:p>
    <w:p w:rsidR="007118AC" w:rsidRPr="0053031A" w:rsidRDefault="007118AC" w:rsidP="007118AC">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color w:val="0D0D0D" w:themeColor="text1" w:themeTint="F2"/>
          <w:sz w:val="28"/>
          <w:szCs w:val="28"/>
          <w:lang w:eastAsia="ru-RU"/>
        </w:rPr>
      </w:pPr>
      <w:bookmarkStart w:id="5" w:name="Par130"/>
      <w:bookmarkEnd w:id="5"/>
      <w:r w:rsidRPr="0053031A">
        <w:rPr>
          <w:rFonts w:ascii="Times New Roman" w:eastAsia="Times New Roman" w:hAnsi="Times New Roman" w:cs="Times New Roman"/>
          <w:color w:val="0D0D0D" w:themeColor="text1" w:themeTint="F2"/>
          <w:sz w:val="28"/>
          <w:szCs w:val="28"/>
          <w:lang w:eastAsia="ru-RU"/>
        </w:rPr>
        <w:t>2. Стандарт предоставления муниципальной услуги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 Полное наименование услуги: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Выдача разрешения на размещение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Сокращенное наименование услуги:</w:t>
      </w:r>
    </w:p>
    <w:p w:rsidR="007118AC" w:rsidRPr="0053031A" w:rsidRDefault="007118AC" w:rsidP="007118AC">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Выдача разрешения на размещение отдельных видов объектов на землях или земельных участках без предоставления земельных участков и установления сервитутов, публичного сервитута»</w:t>
      </w:r>
      <w:r w:rsidRPr="0053031A">
        <w:rPr>
          <w:rFonts w:ascii="Times New Roman" w:eastAsia="Calibri" w:hAnsi="Times New Roman" w:cs="Times New Roman"/>
          <w:color w:val="0D0D0D" w:themeColor="text1" w:themeTint="F2"/>
          <w:sz w:val="28"/>
          <w:szCs w:val="28"/>
        </w:rPr>
        <w:t>.</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2.2. Муниципальную услугу предоставляет:</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Адм</w:t>
      </w:r>
      <w:r w:rsidR="0053031A">
        <w:rPr>
          <w:rFonts w:ascii="Times New Roman" w:eastAsia="Times New Roman" w:hAnsi="Times New Roman" w:cs="Times New Roman"/>
          <w:color w:val="0D0D0D" w:themeColor="text1" w:themeTint="F2"/>
          <w:sz w:val="28"/>
          <w:szCs w:val="28"/>
          <w:lang w:eastAsia="ru-RU"/>
        </w:rPr>
        <w:t xml:space="preserve">инистрация МО </w:t>
      </w:r>
      <w:proofErr w:type="spellStart"/>
      <w:r w:rsidR="0053031A">
        <w:rPr>
          <w:rFonts w:ascii="Times New Roman" w:eastAsia="Times New Roman" w:hAnsi="Times New Roman" w:cs="Times New Roman"/>
          <w:color w:val="0D0D0D" w:themeColor="text1" w:themeTint="F2"/>
          <w:sz w:val="28"/>
          <w:szCs w:val="28"/>
          <w:lang w:eastAsia="ru-RU"/>
        </w:rPr>
        <w:t>Вындиноостровского</w:t>
      </w:r>
      <w:proofErr w:type="spellEnd"/>
      <w:r w:rsidR="0053031A">
        <w:rPr>
          <w:rFonts w:ascii="Times New Roman" w:eastAsia="Times New Roman" w:hAnsi="Times New Roman" w:cs="Times New Roman"/>
          <w:color w:val="0D0D0D" w:themeColor="text1" w:themeTint="F2"/>
          <w:sz w:val="28"/>
          <w:szCs w:val="28"/>
          <w:lang w:eastAsia="ru-RU"/>
        </w:rPr>
        <w:t xml:space="preserve"> сельского поселения </w:t>
      </w:r>
      <w:proofErr w:type="spellStart"/>
      <w:r w:rsidR="0053031A">
        <w:rPr>
          <w:rFonts w:ascii="Times New Roman" w:eastAsia="Times New Roman" w:hAnsi="Times New Roman" w:cs="Times New Roman"/>
          <w:color w:val="0D0D0D" w:themeColor="text1" w:themeTint="F2"/>
          <w:sz w:val="28"/>
          <w:szCs w:val="28"/>
          <w:lang w:eastAsia="ru-RU"/>
        </w:rPr>
        <w:t>Волховского</w:t>
      </w:r>
      <w:proofErr w:type="spellEnd"/>
      <w:r w:rsidR="0053031A">
        <w:rPr>
          <w:rFonts w:ascii="Times New Roman" w:eastAsia="Times New Roman" w:hAnsi="Times New Roman" w:cs="Times New Roman"/>
          <w:color w:val="0D0D0D" w:themeColor="text1" w:themeTint="F2"/>
          <w:sz w:val="28"/>
          <w:szCs w:val="28"/>
          <w:lang w:eastAsia="ru-RU"/>
        </w:rPr>
        <w:t xml:space="preserve"> муниципального района </w:t>
      </w:r>
      <w:r w:rsidRPr="0053031A">
        <w:rPr>
          <w:rFonts w:ascii="Times New Roman" w:eastAsia="Times New Roman" w:hAnsi="Times New Roman" w:cs="Times New Roman"/>
          <w:color w:val="0D0D0D" w:themeColor="text1" w:themeTint="F2"/>
          <w:sz w:val="28"/>
          <w:szCs w:val="28"/>
          <w:lang w:eastAsia="ru-RU"/>
        </w:rPr>
        <w:t>Ленинградской области.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В предоставлении услуги участвуют:</w:t>
      </w:r>
    </w:p>
    <w:p w:rsidR="007118AC" w:rsidRPr="0053031A" w:rsidRDefault="007118AC" w:rsidP="007118AC">
      <w:pPr>
        <w:widowControl w:val="0"/>
        <w:numPr>
          <w:ilvl w:val="0"/>
          <w:numId w:val="11"/>
        </w:numPr>
        <w:autoSpaceDE w:val="0"/>
        <w:autoSpaceDN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ГБУ ЛО «МФЦ»;</w:t>
      </w:r>
    </w:p>
    <w:p w:rsidR="007118AC" w:rsidRPr="0053031A" w:rsidRDefault="007118AC" w:rsidP="007118AC">
      <w:pPr>
        <w:widowControl w:val="0"/>
        <w:numPr>
          <w:ilvl w:val="0"/>
          <w:numId w:val="11"/>
        </w:numPr>
        <w:autoSpaceDE w:val="0"/>
        <w:autoSpaceDN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Управление федеральной налоговой службы по Ленинградской области;</w:t>
      </w:r>
    </w:p>
    <w:p w:rsidR="007118AC" w:rsidRPr="0053031A" w:rsidRDefault="007118AC" w:rsidP="007118AC">
      <w:pPr>
        <w:widowControl w:val="0"/>
        <w:numPr>
          <w:ilvl w:val="0"/>
          <w:numId w:val="11"/>
        </w:numPr>
        <w:autoSpaceDE w:val="0"/>
        <w:autoSpaceDN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Управление Федеральной службы государственной регистрации, кадастра и картографии по Ленинградской области.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Заявление на получение муниципальной услуги с комплектом документов принимается:</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1) при личной явке:</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в филиалах, отделах, удаленных рабочих местах ГБУ ЛО «МФЦ» (при наличии соглашения);</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 без личной явки: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в электронной форме через личный кабинет заявителя на ПГУ ЛО/ЕПГУ.</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Заявитель имеет право записаться на прием для подачи заявления о предоставлении услуги следующими способами:</w:t>
      </w:r>
    </w:p>
    <w:p w:rsidR="007118AC" w:rsidRPr="0053031A" w:rsidRDefault="007118AC" w:rsidP="007118A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1) посредством ПГУ ЛО/ЕПГУ - в МФЦ;</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 посредством сайта ОМСУ, МФЦ - в МФЦ;</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 по телефону - в МФЦ.</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w:t>
      </w:r>
      <w:r w:rsidRPr="0053031A">
        <w:rPr>
          <w:rFonts w:ascii="Times New Roman" w:eastAsia="Times New Roman" w:hAnsi="Times New Roman" w:cs="Times New Roman"/>
          <w:color w:val="0D0D0D" w:themeColor="text1" w:themeTint="F2"/>
          <w:sz w:val="28"/>
          <w:szCs w:val="28"/>
          <w:lang w:eastAsia="ru-RU"/>
        </w:rPr>
        <w:lastRenderedPageBreak/>
        <w:t>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2.3. Результатом предоставления муниципальной услуги является:</w:t>
      </w:r>
    </w:p>
    <w:p w:rsidR="007118AC" w:rsidRPr="0053031A" w:rsidRDefault="007118AC" w:rsidP="00F65366">
      <w:pPr>
        <w:widowControl w:val="0"/>
        <w:numPr>
          <w:ilvl w:val="0"/>
          <w:numId w:val="12"/>
        </w:num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решение Администрации о размещении объекта на землях или земельных участках без предоставления земельных участков и установления сервитутов, публичного сервитута;</w:t>
      </w:r>
    </w:p>
    <w:p w:rsidR="007118AC" w:rsidRPr="0053031A" w:rsidRDefault="007118AC" w:rsidP="00F65366">
      <w:pPr>
        <w:widowControl w:val="0"/>
        <w:numPr>
          <w:ilvl w:val="0"/>
          <w:numId w:val="12"/>
        </w:numPr>
        <w:shd w:val="clear" w:color="auto" w:fill="FFFFFF"/>
        <w:autoSpaceDE w:val="0"/>
        <w:autoSpaceDN w:val="0"/>
        <w:adjustRightInd w:val="0"/>
        <w:spacing w:after="0" w:line="240" w:lineRule="auto"/>
        <w:ind w:firstLine="851"/>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решение об отказе в предоставлении муниципальной услуги.</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2.3.1. Результат предоставления муниципальной услуги выдается:</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1) при личной явке:</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в филиалах, отделах, удаленных рабочих местах ГБУ ЛО «МФЦ»;</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 без личной явки:</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по электронной почте (e-</w:t>
      </w:r>
      <w:proofErr w:type="spellStart"/>
      <w:r w:rsidRPr="0053031A">
        <w:rPr>
          <w:rFonts w:ascii="Times New Roman" w:eastAsia="Times New Roman" w:hAnsi="Times New Roman" w:cs="Times New Roman"/>
          <w:color w:val="0D0D0D" w:themeColor="text1" w:themeTint="F2"/>
          <w:sz w:val="28"/>
          <w:szCs w:val="28"/>
          <w:lang w:eastAsia="ru-RU"/>
        </w:rPr>
        <w:t>mail</w:t>
      </w:r>
      <w:proofErr w:type="spellEnd"/>
      <w:r w:rsidRPr="0053031A">
        <w:rPr>
          <w:rFonts w:ascii="Times New Roman" w:eastAsia="Times New Roman" w:hAnsi="Times New Roman" w:cs="Times New Roman"/>
          <w:color w:val="0D0D0D" w:themeColor="text1" w:themeTint="F2"/>
          <w:sz w:val="28"/>
          <w:szCs w:val="28"/>
          <w:lang w:eastAsia="ru-RU"/>
        </w:rPr>
        <w:t>);</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посредством ПГУ ЛО/ЕПГУ.</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2.4. Срок предоставления муниципальной услуги составляет не более 10 рабочих дней с даты поступления заявления в Администрацию.</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6" w:name="Par187"/>
      <w:bookmarkEnd w:id="6"/>
      <w:r w:rsidRPr="0053031A">
        <w:rPr>
          <w:rFonts w:ascii="Times New Roman" w:eastAsia="Times New Roman" w:hAnsi="Times New Roman" w:cs="Times New Roman"/>
          <w:color w:val="0D0D0D" w:themeColor="text1" w:themeTint="F2"/>
          <w:sz w:val="28"/>
          <w:szCs w:val="28"/>
          <w:lang w:eastAsia="ru-RU"/>
        </w:rPr>
        <w:t>2.5. Правовые основания для предоставления муниципальной услуги.</w:t>
      </w:r>
    </w:p>
    <w:p w:rsidR="007118AC" w:rsidRPr="0053031A" w:rsidRDefault="007118AC" w:rsidP="00F65366">
      <w:pPr>
        <w:widowControl w:val="0"/>
        <w:numPr>
          <w:ilvl w:val="0"/>
          <w:numId w:val="13"/>
        </w:numPr>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color w:val="0D0D0D" w:themeColor="text1" w:themeTint="F2"/>
          <w:sz w:val="28"/>
          <w:szCs w:val="28"/>
        </w:rPr>
      </w:pPr>
      <w:r w:rsidRPr="0053031A">
        <w:rPr>
          <w:rFonts w:ascii="Times New Roman" w:eastAsia="Calibri" w:hAnsi="Times New Roman" w:cs="Times New Roman"/>
          <w:color w:val="0D0D0D" w:themeColor="text1" w:themeTint="F2"/>
          <w:sz w:val="28"/>
          <w:szCs w:val="28"/>
        </w:rPr>
        <w:t>Земельный кодекс Российской Федерации от 25.10.2001 № 136-ФЗ;</w:t>
      </w:r>
    </w:p>
    <w:p w:rsidR="007118AC" w:rsidRPr="0053031A" w:rsidRDefault="007118AC" w:rsidP="00F65366">
      <w:pPr>
        <w:widowControl w:val="0"/>
        <w:numPr>
          <w:ilvl w:val="0"/>
          <w:numId w:val="13"/>
        </w:numPr>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color w:val="0D0D0D" w:themeColor="text1" w:themeTint="F2"/>
          <w:sz w:val="28"/>
          <w:szCs w:val="28"/>
        </w:rPr>
      </w:pPr>
      <w:r w:rsidRPr="0053031A">
        <w:rPr>
          <w:rFonts w:ascii="Times New Roman" w:eastAsia="Calibri" w:hAnsi="Times New Roman" w:cs="Times New Roman"/>
          <w:color w:val="0D0D0D" w:themeColor="text1" w:themeTint="F2"/>
          <w:sz w:val="28"/>
          <w:szCs w:val="28"/>
        </w:rPr>
        <w:t>Федеральный закон от 24.07.2007 № 221-ФЗ «О кадастровой деятельности»;</w:t>
      </w:r>
    </w:p>
    <w:p w:rsidR="007118AC" w:rsidRPr="0053031A" w:rsidRDefault="007118AC" w:rsidP="00F65366">
      <w:pPr>
        <w:widowControl w:val="0"/>
        <w:numPr>
          <w:ilvl w:val="0"/>
          <w:numId w:val="13"/>
        </w:numPr>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color w:val="0D0D0D" w:themeColor="text1" w:themeTint="F2"/>
          <w:sz w:val="28"/>
          <w:szCs w:val="28"/>
        </w:rPr>
      </w:pPr>
      <w:r w:rsidRPr="0053031A">
        <w:rPr>
          <w:rFonts w:ascii="Times New Roman" w:eastAsia="Calibri" w:hAnsi="Times New Roman" w:cs="Times New Roman"/>
          <w:color w:val="0D0D0D" w:themeColor="text1" w:themeTint="F2"/>
          <w:sz w:val="28"/>
          <w:szCs w:val="28"/>
        </w:rPr>
        <w:t>Федеральный закон от 27 июля 2010 г. № 210-ФЗ «Об организации предоставления государственных и муниципальных услуг»;</w:t>
      </w:r>
    </w:p>
    <w:p w:rsidR="007118AC" w:rsidRPr="0053031A" w:rsidRDefault="007118AC" w:rsidP="00F65366">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rPr>
      </w:pPr>
      <w:r w:rsidRPr="0053031A">
        <w:rPr>
          <w:rFonts w:ascii="Times New Roman" w:eastAsia="Calibri" w:hAnsi="Times New Roman" w:cs="Times New Roman"/>
          <w:color w:val="0D0D0D" w:themeColor="text1" w:themeTint="F2"/>
          <w:sz w:val="28"/>
          <w:szCs w:val="28"/>
        </w:rPr>
        <w:t>- Областной закон Ленинградской области от 18.05.2012 N 38-оз (ред. от 19.03.2020) "Об установлении случаев, при которых не требуется получение разрешения на строительство на территории Ленинградской области";</w:t>
      </w:r>
    </w:p>
    <w:p w:rsidR="007118AC" w:rsidRPr="0053031A" w:rsidRDefault="007118AC" w:rsidP="00F65366">
      <w:pPr>
        <w:widowControl w:val="0"/>
        <w:numPr>
          <w:ilvl w:val="0"/>
          <w:numId w:val="13"/>
        </w:numPr>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color w:val="0D0D0D" w:themeColor="text1" w:themeTint="F2"/>
          <w:sz w:val="28"/>
          <w:szCs w:val="28"/>
        </w:rPr>
      </w:pPr>
      <w:r w:rsidRPr="0053031A">
        <w:rPr>
          <w:rFonts w:ascii="Times New Roman" w:eastAsia="Calibri" w:hAnsi="Times New Roman" w:cs="Times New Roman"/>
          <w:color w:val="0D0D0D" w:themeColor="text1" w:themeTint="F2"/>
          <w:sz w:val="28"/>
          <w:szCs w:val="28"/>
        </w:rPr>
        <w:t>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7118AC" w:rsidRPr="0053031A" w:rsidRDefault="007118AC" w:rsidP="00F65366">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rPr>
      </w:pPr>
      <w:r w:rsidRPr="0053031A">
        <w:rPr>
          <w:rFonts w:ascii="Times New Roman" w:eastAsia="Calibri" w:hAnsi="Times New Roman" w:cs="Times New Roman"/>
          <w:color w:val="0D0D0D" w:themeColor="text1" w:themeTint="F2"/>
          <w:sz w:val="28"/>
          <w:szCs w:val="28"/>
        </w:rPr>
        <w:lastRenderedPageBreak/>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7118AC" w:rsidRPr="0053031A" w:rsidRDefault="007118AC" w:rsidP="00F65366">
      <w:pPr>
        <w:widowControl w:val="0"/>
        <w:numPr>
          <w:ilvl w:val="0"/>
          <w:numId w:val="13"/>
        </w:numPr>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color w:val="0D0D0D" w:themeColor="text1" w:themeTint="F2"/>
          <w:sz w:val="28"/>
          <w:szCs w:val="28"/>
        </w:rPr>
      </w:pPr>
      <w:r w:rsidRPr="0053031A">
        <w:rPr>
          <w:rFonts w:ascii="Times New Roman" w:eastAsia="Calibri" w:hAnsi="Times New Roman" w:cs="Times New Roman"/>
          <w:color w:val="0D0D0D" w:themeColor="text1" w:themeTint="F2"/>
          <w:sz w:val="28"/>
          <w:szCs w:val="28"/>
        </w:rPr>
        <w:t>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лично заявителем при обращении на ЕПГУ/ПГУ ЛО;</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специалистом МФЦ при личном обращении заявителя (представителя заявителя) в МФЦ:</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при обращении в МФЦ необходимо предъявить документ, удостоверяющий личность:</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иностранного гражданина, лица без гражданства, включая вид на жительство и удостоверение беженца.</w:t>
      </w:r>
    </w:p>
    <w:p w:rsidR="007118AC" w:rsidRPr="0053031A" w:rsidRDefault="007118AC" w:rsidP="00F65366">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Заявление о размещении объекта на землях или земельных участках без предоставления земельных участков и установления сервитутов, публичного сервитута (приложение 1 к административному регламенту), должно содержать следующие сведения:</w:t>
      </w:r>
    </w:p>
    <w:p w:rsidR="007118AC" w:rsidRPr="0053031A" w:rsidRDefault="007118AC" w:rsidP="00F65366">
      <w:pPr>
        <w:widowControl w:val="0"/>
        <w:numPr>
          <w:ilvl w:val="0"/>
          <w:numId w:val="14"/>
        </w:numPr>
        <w:autoSpaceDE w:val="0"/>
        <w:autoSpaceDN w:val="0"/>
        <w:adjustRightInd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фамилию, имя и (при наличии) отчество, место жительства заявителя, реквизиты документа, удостоверяющего личность заявителя (для физического лица);</w:t>
      </w:r>
    </w:p>
    <w:p w:rsidR="007118AC" w:rsidRPr="0053031A" w:rsidRDefault="007118AC" w:rsidP="00F65366">
      <w:pPr>
        <w:widowControl w:val="0"/>
        <w:numPr>
          <w:ilvl w:val="0"/>
          <w:numId w:val="14"/>
        </w:numPr>
        <w:autoSpaceDE w:val="0"/>
        <w:autoSpaceDN w:val="0"/>
        <w:adjustRightInd w:val="0"/>
        <w:spacing w:after="0" w:line="240" w:lineRule="auto"/>
        <w:ind w:firstLine="106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7118AC" w:rsidRPr="0053031A" w:rsidRDefault="007118AC" w:rsidP="00F65366">
      <w:pPr>
        <w:widowControl w:val="0"/>
        <w:numPr>
          <w:ilvl w:val="0"/>
          <w:numId w:val="14"/>
        </w:numPr>
        <w:autoSpaceDE w:val="0"/>
        <w:autoSpaceDN w:val="0"/>
        <w:adjustRightInd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lastRenderedPageBreak/>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w:t>
      </w:r>
    </w:p>
    <w:p w:rsidR="007118AC" w:rsidRPr="0053031A" w:rsidRDefault="007118AC" w:rsidP="00F65366">
      <w:pPr>
        <w:widowControl w:val="0"/>
        <w:numPr>
          <w:ilvl w:val="0"/>
          <w:numId w:val="14"/>
        </w:numPr>
        <w:autoSpaceDE w:val="0"/>
        <w:autoSpaceDN w:val="0"/>
        <w:adjustRightInd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7118AC" w:rsidRPr="0053031A" w:rsidRDefault="007118AC" w:rsidP="00F65366">
      <w:pPr>
        <w:widowControl w:val="0"/>
        <w:numPr>
          <w:ilvl w:val="0"/>
          <w:numId w:val="14"/>
        </w:numPr>
        <w:autoSpaceDE w:val="0"/>
        <w:autoSpaceDN w:val="0"/>
        <w:adjustRightInd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кадастровый номер земельного участка (при предоставлении земельного участка);</w:t>
      </w:r>
    </w:p>
    <w:p w:rsidR="007118AC" w:rsidRPr="0053031A" w:rsidRDefault="007118AC" w:rsidP="00F65366">
      <w:pPr>
        <w:widowControl w:val="0"/>
        <w:numPr>
          <w:ilvl w:val="0"/>
          <w:numId w:val="14"/>
        </w:numPr>
        <w:autoSpaceDE w:val="0"/>
        <w:autoSpaceDN w:val="0"/>
        <w:adjustRightInd w:val="0"/>
        <w:spacing w:after="0" w:line="240" w:lineRule="auto"/>
        <w:ind w:firstLine="106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7118AC" w:rsidRPr="0053031A" w:rsidRDefault="007118AC" w:rsidP="00F65366">
      <w:pPr>
        <w:widowControl w:val="0"/>
        <w:numPr>
          <w:ilvl w:val="0"/>
          <w:numId w:val="14"/>
        </w:numPr>
        <w:autoSpaceDE w:val="0"/>
        <w:autoSpaceDN w:val="0"/>
        <w:adjustRightInd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предполагаемый срок использования земель или земельного участка (срок использования земель или земельного участка не может превышать срока размещения и эксплуатации объекта);</w:t>
      </w:r>
    </w:p>
    <w:p w:rsidR="007118AC" w:rsidRPr="0053031A" w:rsidRDefault="00FF4579" w:rsidP="00F65366">
      <w:pPr>
        <w:widowControl w:val="0"/>
        <w:autoSpaceDE w:val="0"/>
        <w:autoSpaceDN w:val="0"/>
        <w:adjustRightInd w:val="0"/>
        <w:spacing w:after="0" w:line="240" w:lineRule="auto"/>
        <w:ind w:left="2138"/>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strike/>
          <w:color w:val="0D0D0D" w:themeColor="text1" w:themeTint="F2"/>
          <w:sz w:val="28"/>
          <w:szCs w:val="28"/>
          <w:lang w:eastAsia="ru-RU"/>
        </w:rPr>
        <w:t>-</w:t>
      </w:r>
      <w:r w:rsidR="007118AC" w:rsidRPr="0053031A">
        <w:rPr>
          <w:rFonts w:ascii="Times New Roman" w:eastAsia="Times New Roman" w:hAnsi="Times New Roman" w:cs="Times New Roman"/>
          <w:color w:val="0D0D0D" w:themeColor="text1" w:themeTint="F2"/>
          <w:sz w:val="28"/>
          <w:szCs w:val="28"/>
          <w:lang w:eastAsia="ru-RU"/>
        </w:rPr>
        <w:t xml:space="preserve"> адрес электронной почты, номер телефона для связи с заявителем или представителем заявителя;</w:t>
      </w:r>
    </w:p>
    <w:p w:rsidR="007118AC" w:rsidRPr="0053031A" w:rsidRDefault="007118AC" w:rsidP="00F6536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Заявление заполняется заявителем либо специалистом ГБУ ЛО «МФЦ» в электронной форме.</w:t>
      </w:r>
    </w:p>
    <w:p w:rsidR="007118AC" w:rsidRPr="0053031A" w:rsidRDefault="00FF4579" w:rsidP="00F65366">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w:t>
      </w:r>
      <w:r w:rsidRPr="0053031A">
        <w:rPr>
          <w:rFonts w:ascii="Times New Roman" w:eastAsia="Times New Roman" w:hAnsi="Times New Roman" w:cs="Times New Roman"/>
          <w:color w:val="0D0D0D" w:themeColor="text1" w:themeTint="F2"/>
          <w:sz w:val="28"/>
          <w:szCs w:val="28"/>
          <w:lang w:eastAsia="ru-RU"/>
        </w:rPr>
        <w:tab/>
        <w:t xml:space="preserve">схема </w:t>
      </w:r>
      <w:proofErr w:type="gramStart"/>
      <w:r w:rsidR="007118AC" w:rsidRPr="0053031A">
        <w:rPr>
          <w:rFonts w:ascii="Times New Roman" w:eastAsia="Times New Roman" w:hAnsi="Times New Roman" w:cs="Times New Roman"/>
          <w:color w:val="0D0D0D" w:themeColor="text1" w:themeTint="F2"/>
          <w:sz w:val="28"/>
          <w:szCs w:val="28"/>
          <w:lang w:eastAsia="ru-RU"/>
        </w:rPr>
        <w:t>границ</w:t>
      </w:r>
      <w:proofErr w:type="gramEnd"/>
      <w:r w:rsidR="007118AC" w:rsidRPr="0053031A">
        <w:rPr>
          <w:rFonts w:ascii="Times New Roman" w:eastAsia="Times New Roman" w:hAnsi="Times New Roman" w:cs="Times New Roman"/>
          <w:color w:val="0D0D0D" w:themeColor="text1" w:themeTint="F2"/>
          <w:sz w:val="28"/>
          <w:szCs w:val="28"/>
          <w:lang w:eastAsia="ru-RU"/>
        </w:rPr>
        <w:t xml:space="preserve">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
    <w:p w:rsidR="007118AC" w:rsidRPr="0053031A" w:rsidRDefault="007118AC" w:rsidP="00F65366">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Графическая информация формируется в виде файла в формате PDF в полноцветном режиме с разрешением не менее 300 </w:t>
      </w:r>
      <w:proofErr w:type="spellStart"/>
      <w:r w:rsidRPr="0053031A">
        <w:rPr>
          <w:rFonts w:ascii="Times New Roman" w:eastAsia="Times New Roman" w:hAnsi="Times New Roman" w:cs="Times New Roman"/>
          <w:color w:val="0D0D0D" w:themeColor="text1" w:themeTint="F2"/>
          <w:sz w:val="28"/>
          <w:szCs w:val="28"/>
          <w:lang w:eastAsia="ru-RU"/>
        </w:rPr>
        <w:t>dpi</w:t>
      </w:r>
      <w:proofErr w:type="spellEnd"/>
      <w:r w:rsidRPr="0053031A">
        <w:rPr>
          <w:rFonts w:ascii="Times New Roman" w:eastAsia="Times New Roman" w:hAnsi="Times New Roman" w:cs="Times New Roman"/>
          <w:color w:val="0D0D0D" w:themeColor="text1" w:themeTint="F2"/>
          <w:sz w:val="28"/>
          <w:szCs w:val="28"/>
          <w:lang w:eastAsia="ru-RU"/>
        </w:rPr>
        <w:t>, качество которого должно позволять в полном объеме прочитать (распознать) графическую информацию;</w:t>
      </w:r>
    </w:p>
    <w:p w:rsidR="007118AC" w:rsidRPr="0053031A" w:rsidRDefault="007118AC" w:rsidP="00F65366">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7118AC" w:rsidRPr="0053031A" w:rsidRDefault="007118AC" w:rsidP="00F65366">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3) </w:t>
      </w:r>
      <w:r w:rsidRPr="0053031A">
        <w:rPr>
          <w:rFonts w:ascii="Times New Roman" w:eastAsia="Times New Roman" w:hAnsi="Times New Roman" w:cs="Times New Roman"/>
          <w:color w:val="0D0D0D" w:themeColor="text1" w:themeTint="F2"/>
          <w:sz w:val="28"/>
          <w:szCs w:val="28"/>
          <w:lang w:eastAsia="ru-RU"/>
        </w:rPr>
        <w:tab/>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7118AC" w:rsidRPr="0053031A" w:rsidRDefault="007118AC" w:rsidP="00F65366">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Для физических лиц:</w:t>
      </w:r>
    </w:p>
    <w:p w:rsidR="007118AC" w:rsidRPr="0053031A" w:rsidRDefault="007118AC" w:rsidP="00F65366">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7118AC" w:rsidRPr="0053031A" w:rsidRDefault="007118AC" w:rsidP="00F65366">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w:t>
      </w:r>
      <w:r w:rsidRPr="0053031A">
        <w:rPr>
          <w:rFonts w:ascii="Times New Roman" w:eastAsia="Times New Roman" w:hAnsi="Times New Roman" w:cs="Times New Roman"/>
          <w:color w:val="0D0D0D" w:themeColor="text1" w:themeTint="F2"/>
          <w:sz w:val="28"/>
          <w:szCs w:val="28"/>
          <w:lang w:eastAsia="ru-RU"/>
        </w:rPr>
        <w:lastRenderedPageBreak/>
        <w:t>нотариальной:</w:t>
      </w:r>
    </w:p>
    <w:p w:rsidR="007118AC" w:rsidRPr="0053031A" w:rsidRDefault="007118AC" w:rsidP="00F65366">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118AC" w:rsidRPr="0053031A" w:rsidRDefault="007118AC" w:rsidP="00F65366">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118AC" w:rsidRPr="0053031A" w:rsidRDefault="007118AC" w:rsidP="00F65366">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7118AC" w:rsidRPr="0053031A" w:rsidRDefault="007118AC" w:rsidP="00F65366">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7118AC" w:rsidRPr="0053031A" w:rsidRDefault="007118AC" w:rsidP="00F65366">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в) доверенность в простой письменной форме;</w:t>
      </w:r>
    </w:p>
    <w:p w:rsidR="007118AC" w:rsidRPr="0053031A" w:rsidRDefault="007118AC" w:rsidP="00F65366">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7118AC" w:rsidRPr="0053031A" w:rsidRDefault="007118AC" w:rsidP="00F65366">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Для юридических лиц:</w:t>
      </w:r>
    </w:p>
    <w:p w:rsidR="007118AC" w:rsidRPr="0053031A" w:rsidRDefault="007118AC" w:rsidP="00F65366">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со ст. 185.1 Гражданского кодекса Российской Федерации.</w:t>
      </w:r>
    </w:p>
    <w:p w:rsidR="007118AC" w:rsidRPr="0053031A" w:rsidRDefault="007118AC" w:rsidP="00F65366">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118AC" w:rsidRPr="0053031A" w:rsidRDefault="007118AC" w:rsidP="00F65366">
      <w:pPr>
        <w:widowControl w:val="0"/>
        <w:numPr>
          <w:ilvl w:val="0"/>
          <w:numId w:val="20"/>
        </w:numPr>
        <w:autoSpaceDE w:val="0"/>
        <w:autoSpaceDN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сведения о действительности (недействительности) паспорта г</w:t>
      </w:r>
      <w:r w:rsidR="0053031A">
        <w:rPr>
          <w:rFonts w:ascii="Times New Roman" w:eastAsia="Times New Roman" w:hAnsi="Times New Roman" w:cs="Times New Roman"/>
          <w:color w:val="0D0D0D" w:themeColor="text1" w:themeTint="F2"/>
          <w:sz w:val="28"/>
          <w:szCs w:val="28"/>
          <w:lang w:eastAsia="ru-RU"/>
        </w:rPr>
        <w:t xml:space="preserve">ражданина Российской Федерации </w:t>
      </w:r>
      <w:r w:rsidRPr="0053031A">
        <w:rPr>
          <w:rFonts w:ascii="Times New Roman" w:eastAsia="Times New Roman" w:hAnsi="Times New Roman" w:cs="Times New Roman"/>
          <w:color w:val="0D0D0D" w:themeColor="text1" w:themeTint="F2"/>
          <w:sz w:val="28"/>
          <w:szCs w:val="28"/>
          <w:lang w:eastAsia="ru-RU"/>
        </w:rPr>
        <w:t>- для лиц, достигших 14 –летнего возраста (при первичном обращении либо при изменении паспортных данных);</w:t>
      </w:r>
    </w:p>
    <w:p w:rsidR="007118AC" w:rsidRPr="0053031A" w:rsidRDefault="007118AC" w:rsidP="00F65366">
      <w:pPr>
        <w:widowControl w:val="0"/>
        <w:numPr>
          <w:ilvl w:val="0"/>
          <w:numId w:val="20"/>
        </w:numPr>
        <w:autoSpaceDE w:val="0"/>
        <w:autoSpaceDN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сведения о регистрации по месту жительства, по месту пребывания гражданина Российской Федерации;</w:t>
      </w:r>
    </w:p>
    <w:p w:rsidR="007118AC" w:rsidRPr="0053031A" w:rsidRDefault="007118AC" w:rsidP="00F65366">
      <w:pPr>
        <w:widowControl w:val="0"/>
        <w:numPr>
          <w:ilvl w:val="0"/>
          <w:numId w:val="20"/>
        </w:numPr>
        <w:autoSpaceDE w:val="0"/>
        <w:autoSpaceDN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сведения о регистрации иностранного гражданина или лица без гражданства по месту жительства;</w:t>
      </w:r>
    </w:p>
    <w:p w:rsidR="007118AC" w:rsidRPr="0053031A" w:rsidRDefault="007118AC" w:rsidP="00F65366">
      <w:pPr>
        <w:widowControl w:val="0"/>
        <w:numPr>
          <w:ilvl w:val="0"/>
          <w:numId w:val="15"/>
        </w:num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выписка из Единого государственного реестра недвижимости (далее – ЕГРН) об основных характеристиках и зарегистрированных </w:t>
      </w:r>
      <w:r w:rsidRPr="0053031A">
        <w:rPr>
          <w:rFonts w:ascii="Times New Roman" w:eastAsia="Times New Roman" w:hAnsi="Times New Roman" w:cs="Times New Roman"/>
          <w:color w:val="0D0D0D" w:themeColor="text1" w:themeTint="F2"/>
          <w:sz w:val="28"/>
          <w:szCs w:val="28"/>
          <w:lang w:eastAsia="ru-RU"/>
        </w:rPr>
        <w:lastRenderedPageBreak/>
        <w:t>правах на объект недвижимости.</w:t>
      </w:r>
    </w:p>
    <w:p w:rsidR="007118AC" w:rsidRPr="0053031A" w:rsidRDefault="007118AC" w:rsidP="00F65366">
      <w:pPr>
        <w:widowControl w:val="0"/>
        <w:numPr>
          <w:ilvl w:val="0"/>
          <w:numId w:val="15"/>
        </w:num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документы о размещении нестационарного торгового объекта, включенного в схему размещения нестационарных торговых объектов;</w:t>
      </w:r>
    </w:p>
    <w:p w:rsidR="007118AC" w:rsidRPr="0053031A" w:rsidRDefault="007118AC" w:rsidP="00F65366">
      <w:pPr>
        <w:widowControl w:val="0"/>
        <w:numPr>
          <w:ilvl w:val="0"/>
          <w:numId w:val="15"/>
        </w:num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документы территориального планирования, правила землепользования и застройки, документация по планировке территории или землеустроительной документации;</w:t>
      </w:r>
    </w:p>
    <w:p w:rsidR="007118AC" w:rsidRPr="0053031A" w:rsidRDefault="007118AC" w:rsidP="00F6536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7" w:name="Par248"/>
      <w:bookmarkStart w:id="8" w:name="Par261"/>
      <w:bookmarkStart w:id="9" w:name="Par211"/>
      <w:bookmarkStart w:id="10" w:name="Par226"/>
      <w:bookmarkEnd w:id="7"/>
      <w:bookmarkEnd w:id="8"/>
      <w:bookmarkEnd w:id="9"/>
      <w:bookmarkEnd w:id="10"/>
      <w:r w:rsidRPr="0053031A">
        <w:rPr>
          <w:rFonts w:ascii="Times New Roman" w:eastAsia="Times New Roman" w:hAnsi="Times New Roman" w:cs="Times New Roman"/>
          <w:color w:val="0D0D0D" w:themeColor="text1" w:themeTint="F2"/>
          <w:sz w:val="28"/>
          <w:szCs w:val="28"/>
          <w:lang w:eastAsia="ru-RU"/>
        </w:rPr>
        <w:t>З</w:t>
      </w:r>
      <w:r w:rsidRPr="0053031A">
        <w:rPr>
          <w:rFonts w:ascii="Times New Roman" w:eastAsia="Calibri" w:hAnsi="Times New Roman" w:cs="Times New Roman"/>
          <w:color w:val="0D0D0D" w:themeColor="text1" w:themeTint="F2"/>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53031A">
        <w:rPr>
          <w:rFonts w:ascii="Times New Roman" w:eastAsia="Times New Roman" w:hAnsi="Times New Roman" w:cs="Times New Roman"/>
          <w:color w:val="0D0D0D" w:themeColor="text1" w:themeTint="F2"/>
          <w:sz w:val="28"/>
          <w:szCs w:val="28"/>
          <w:lang w:eastAsia="ru-RU"/>
        </w:rPr>
        <w:t>.</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2.7.1. При предоставлении муниципальной услуги запрещается требовать от заявителя:</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1.</w:t>
      </w:r>
      <w:r w:rsidRPr="0053031A">
        <w:rPr>
          <w:rFonts w:ascii="Times New Roman" w:eastAsia="Times New Roman" w:hAnsi="Times New Roman" w:cs="Times New Roman"/>
          <w:color w:val="0D0D0D" w:themeColor="text1" w:themeTint="F2"/>
          <w:sz w:val="28"/>
          <w:szCs w:val="28"/>
          <w:lang w:eastAsia="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w:t>
      </w:r>
      <w:r w:rsidRPr="0053031A">
        <w:rPr>
          <w:rFonts w:ascii="Times New Roman" w:eastAsia="Times New Roman" w:hAnsi="Times New Roman" w:cs="Times New Roman"/>
          <w:color w:val="0D0D0D" w:themeColor="text1" w:themeTint="F2"/>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w:t>
      </w:r>
      <w:r w:rsidRPr="0053031A">
        <w:rPr>
          <w:rFonts w:ascii="Times New Roman" w:eastAsia="Times New Roman" w:hAnsi="Times New Roman" w:cs="Times New Roman"/>
          <w:color w:val="0D0D0D" w:themeColor="text1" w:themeTint="F2"/>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118AC" w:rsidRPr="0053031A" w:rsidRDefault="007118AC" w:rsidP="00F65366">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118AC" w:rsidRPr="0053031A" w:rsidRDefault="007118AC" w:rsidP="00F65366">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2.7.2. При наступлении событий, являющихся основанием для предоставления муниципальной услуги, Администрация вправе:</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w:t>
      </w:r>
      <w:r w:rsidRPr="0053031A">
        <w:rPr>
          <w:rFonts w:ascii="Times New Roman" w:eastAsia="Times New Roman" w:hAnsi="Times New Roman" w:cs="Times New Roman"/>
          <w:color w:val="0D0D0D" w:themeColor="text1" w:themeTint="F2"/>
          <w:sz w:val="28"/>
          <w:szCs w:val="28"/>
          <w:lang w:eastAsia="ru-RU"/>
        </w:rPr>
        <w:lastRenderedPageBreak/>
        <w:t>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Основания для приостановления предоставления муниципальной услуги не предусмотрены.</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7118AC" w:rsidRPr="0053031A" w:rsidRDefault="007118AC" w:rsidP="00F65366">
      <w:pPr>
        <w:widowControl w:val="0"/>
        <w:autoSpaceDE w:val="0"/>
        <w:autoSpaceDN w:val="0"/>
        <w:spacing w:after="0" w:line="240" w:lineRule="auto"/>
        <w:ind w:firstLine="709"/>
        <w:jc w:val="both"/>
        <w:rPr>
          <w:rFonts w:ascii="Times New Roman" w:eastAsia="Calibri" w:hAnsi="Times New Roman" w:cs="Times New Roman"/>
          <w:color w:val="0D0D0D" w:themeColor="text1" w:themeTint="F2"/>
          <w:sz w:val="28"/>
          <w:szCs w:val="28"/>
        </w:rPr>
      </w:pPr>
      <w:r w:rsidRPr="0053031A">
        <w:rPr>
          <w:rFonts w:ascii="Times New Roman" w:eastAsia="Calibri" w:hAnsi="Times New Roman" w:cs="Times New Roman"/>
          <w:color w:val="0D0D0D" w:themeColor="text1" w:themeTint="F2"/>
          <w:sz w:val="28"/>
          <w:szCs w:val="28"/>
        </w:rPr>
        <w:t>1)</w:t>
      </w:r>
      <w:r w:rsidRPr="0053031A">
        <w:rPr>
          <w:rFonts w:ascii="Times New Roman" w:eastAsia="Calibri" w:hAnsi="Times New Roman" w:cs="Times New Roman"/>
          <w:color w:val="0D0D0D" w:themeColor="text1" w:themeTint="F2"/>
          <w:sz w:val="28"/>
          <w:szCs w:val="28"/>
        </w:rPr>
        <w:tab/>
        <w:t>заявление подано лицом, не уполномоченным на осуществление таких действий:</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Calibri" w:hAnsi="Times New Roman" w:cs="Times New Roman"/>
          <w:color w:val="0D0D0D" w:themeColor="text1" w:themeTint="F2"/>
          <w:sz w:val="28"/>
          <w:szCs w:val="28"/>
        </w:rPr>
        <w:t>-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государственная услуга;</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118AC" w:rsidRPr="0053031A" w:rsidRDefault="007118AC" w:rsidP="00F65366">
      <w:pPr>
        <w:widowControl w:val="0"/>
        <w:autoSpaceDE w:val="0"/>
        <w:autoSpaceDN w:val="0"/>
        <w:spacing w:after="0" w:line="240" w:lineRule="auto"/>
        <w:ind w:firstLine="709"/>
        <w:jc w:val="both"/>
        <w:rPr>
          <w:rFonts w:ascii="Times New Roman" w:eastAsia="Calibri" w:hAnsi="Times New Roman" w:cs="Times New Roman"/>
          <w:color w:val="0D0D0D" w:themeColor="text1" w:themeTint="F2"/>
          <w:sz w:val="28"/>
          <w:szCs w:val="28"/>
        </w:rPr>
      </w:pPr>
      <w:r w:rsidRPr="0053031A">
        <w:rPr>
          <w:rFonts w:ascii="Times New Roman" w:eastAsia="Calibri" w:hAnsi="Times New Roman" w:cs="Times New Roman"/>
          <w:color w:val="0D0D0D" w:themeColor="text1" w:themeTint="F2"/>
          <w:sz w:val="28"/>
          <w:szCs w:val="28"/>
        </w:rPr>
        <w:t xml:space="preserve">- заявителем не представлены документы, установленные </w:t>
      </w:r>
      <w:hyperlink w:anchor="P128" w:history="1">
        <w:r w:rsidRPr="0053031A">
          <w:rPr>
            <w:rFonts w:ascii="Times New Roman" w:eastAsia="Calibri" w:hAnsi="Times New Roman" w:cs="Times New Roman"/>
            <w:color w:val="0D0D0D" w:themeColor="text1" w:themeTint="F2"/>
            <w:sz w:val="28"/>
            <w:szCs w:val="28"/>
          </w:rPr>
          <w:t>пунктом 2.6</w:t>
        </w:r>
      </w:hyperlink>
      <w:r w:rsidRPr="0053031A">
        <w:rPr>
          <w:rFonts w:ascii="Times New Roman" w:eastAsia="Calibri" w:hAnsi="Times New Roman" w:cs="Times New Roman"/>
          <w:color w:val="0D0D0D" w:themeColor="text1" w:themeTint="F2"/>
          <w:sz w:val="28"/>
          <w:szCs w:val="28"/>
        </w:rPr>
        <w:t xml:space="preserve"> 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11" w:name="P124"/>
      <w:bookmarkEnd w:id="11"/>
      <w:r w:rsidRPr="0053031A">
        <w:rPr>
          <w:rFonts w:ascii="Times New Roman" w:eastAsia="Times New Roman" w:hAnsi="Times New Roman" w:cs="Times New Roman"/>
          <w:color w:val="0D0D0D" w:themeColor="text1" w:themeTint="F2"/>
          <w:sz w:val="28"/>
          <w:szCs w:val="28"/>
          <w:lang w:eastAsia="ru-RU"/>
        </w:rPr>
        <w:t>2.10. Исчерпывающий перечень оснований для отказа в предоставлении муниципальной услуги:</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1) заявление на получение услуги оформлено не в соответствии с административным регламентом:</w:t>
      </w:r>
    </w:p>
    <w:p w:rsidR="007118AC" w:rsidRPr="0053031A" w:rsidRDefault="007118AC" w:rsidP="00F65366">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1.1) </w:t>
      </w:r>
      <w:r w:rsidRPr="0053031A">
        <w:rPr>
          <w:rFonts w:ascii="Times New Roman" w:eastAsia="Times New Roman" w:hAnsi="Times New Roman" w:cs="Times New Roman"/>
          <w:color w:val="0D0D0D" w:themeColor="text1" w:themeTint="F2"/>
          <w:sz w:val="28"/>
          <w:szCs w:val="28"/>
          <w:lang w:eastAsia="ru-RU"/>
        </w:rPr>
        <w:tab/>
        <w:t>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пунктом 2.6 Административного регламента;</w:t>
      </w:r>
    </w:p>
    <w:p w:rsidR="007118AC" w:rsidRPr="0053031A" w:rsidRDefault="007118AC" w:rsidP="00F65366">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 отсутствие права на предоставление государственной услуги:</w:t>
      </w:r>
    </w:p>
    <w:p w:rsidR="007118AC" w:rsidRPr="0053031A" w:rsidRDefault="007118AC" w:rsidP="00F65366">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roofErr w:type="gramStart"/>
      <w:r w:rsidRPr="0053031A">
        <w:rPr>
          <w:rFonts w:ascii="Times New Roman" w:eastAsia="Times New Roman" w:hAnsi="Times New Roman" w:cs="Times New Roman"/>
          <w:color w:val="0D0D0D" w:themeColor="text1" w:themeTint="F2"/>
          <w:sz w:val="28"/>
          <w:szCs w:val="28"/>
          <w:lang w:eastAsia="ru-RU"/>
        </w:rPr>
        <w:t>2.1)</w:t>
      </w:r>
      <w:r w:rsidRPr="0053031A">
        <w:rPr>
          <w:rFonts w:ascii="Times New Roman" w:eastAsia="Times New Roman" w:hAnsi="Times New Roman" w:cs="Times New Roman"/>
          <w:color w:val="0D0D0D" w:themeColor="text1" w:themeTint="F2"/>
          <w:sz w:val="28"/>
          <w:szCs w:val="28"/>
          <w:lang w:eastAsia="ru-RU"/>
        </w:rPr>
        <w:tab/>
      </w:r>
      <w:proofErr w:type="gramEnd"/>
      <w:r w:rsidRPr="0053031A">
        <w:rPr>
          <w:rFonts w:ascii="Times New Roman" w:eastAsia="Times New Roman" w:hAnsi="Times New Roman" w:cs="Times New Roman"/>
          <w:color w:val="0D0D0D" w:themeColor="text1" w:themeTint="F2"/>
          <w:sz w:val="28"/>
          <w:szCs w:val="28"/>
          <w:lang w:eastAsia="ru-RU"/>
        </w:rPr>
        <w:t>в заявлении указаны объекты, предполагаемые к размещению, не предусмотренные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7118AC" w:rsidRPr="0053031A" w:rsidRDefault="007118AC" w:rsidP="00F65366">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roofErr w:type="gramStart"/>
      <w:r w:rsidRPr="0053031A">
        <w:rPr>
          <w:rFonts w:ascii="Times New Roman" w:eastAsia="Times New Roman" w:hAnsi="Times New Roman" w:cs="Times New Roman"/>
          <w:color w:val="0D0D0D" w:themeColor="text1" w:themeTint="F2"/>
          <w:sz w:val="28"/>
          <w:szCs w:val="28"/>
          <w:lang w:eastAsia="ru-RU"/>
        </w:rPr>
        <w:t>2.2)</w:t>
      </w:r>
      <w:r w:rsidRPr="0053031A">
        <w:rPr>
          <w:rFonts w:ascii="Times New Roman" w:eastAsia="Times New Roman" w:hAnsi="Times New Roman" w:cs="Times New Roman"/>
          <w:color w:val="0D0D0D" w:themeColor="text1" w:themeTint="F2"/>
          <w:sz w:val="28"/>
          <w:szCs w:val="28"/>
          <w:lang w:eastAsia="ru-RU"/>
        </w:rPr>
        <w:tab/>
      </w:r>
      <w:proofErr w:type="gramEnd"/>
      <w:r w:rsidRPr="0053031A">
        <w:rPr>
          <w:rFonts w:ascii="Times New Roman" w:eastAsia="Times New Roman" w:hAnsi="Times New Roman" w:cs="Times New Roman"/>
          <w:color w:val="0D0D0D" w:themeColor="text1" w:themeTint="F2"/>
          <w:sz w:val="28"/>
          <w:szCs w:val="28"/>
          <w:lang w:eastAsia="ru-RU"/>
        </w:rPr>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7118AC" w:rsidRPr="0053031A" w:rsidRDefault="007118AC" w:rsidP="00F65366">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lastRenderedPageBreak/>
        <w:t>2.3)</w:t>
      </w:r>
      <w:r w:rsidRPr="0053031A">
        <w:rPr>
          <w:rFonts w:ascii="Times New Roman" w:eastAsia="Times New Roman" w:hAnsi="Times New Roman" w:cs="Times New Roman"/>
          <w:color w:val="0D0D0D" w:themeColor="text1" w:themeTint="F2"/>
          <w:sz w:val="28"/>
          <w:szCs w:val="28"/>
          <w:lang w:eastAsia="ru-RU"/>
        </w:rPr>
        <w:tab/>
        <w:t>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p>
    <w:p w:rsidR="007118AC" w:rsidRPr="0053031A" w:rsidRDefault="00FF4579" w:rsidP="00F65366">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2.4) </w:t>
      </w:r>
      <w:r w:rsidR="007118AC" w:rsidRPr="0053031A">
        <w:rPr>
          <w:rFonts w:ascii="Times New Roman" w:eastAsia="Times New Roman" w:hAnsi="Times New Roman" w:cs="Times New Roman"/>
          <w:color w:val="0D0D0D" w:themeColor="text1" w:themeTint="F2"/>
          <w:sz w:val="28"/>
          <w:szCs w:val="28"/>
          <w:lang w:eastAsia="ru-RU"/>
        </w:rPr>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7118AC" w:rsidRPr="0053031A" w:rsidRDefault="007118AC" w:rsidP="00F65366">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2.5) </w:t>
      </w:r>
      <w:r w:rsidRPr="0053031A">
        <w:rPr>
          <w:rFonts w:ascii="Times New Roman" w:eastAsia="Times New Roman" w:hAnsi="Times New Roman" w:cs="Times New Roman"/>
          <w:color w:val="0D0D0D" w:themeColor="text1" w:themeTint="F2"/>
          <w:sz w:val="28"/>
          <w:szCs w:val="28"/>
          <w:lang w:eastAsia="ru-RU"/>
        </w:rPr>
        <w:tab/>
        <w:t>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7118AC" w:rsidRPr="0053031A" w:rsidRDefault="00FF4579" w:rsidP="00F65366">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2.6) </w:t>
      </w:r>
      <w:r w:rsidR="007118AC" w:rsidRPr="0053031A">
        <w:rPr>
          <w:rFonts w:ascii="Times New Roman" w:eastAsia="Times New Roman" w:hAnsi="Times New Roman" w:cs="Times New Roman"/>
          <w:color w:val="0D0D0D" w:themeColor="text1" w:themeTint="F2"/>
          <w:sz w:val="28"/>
          <w:szCs w:val="28"/>
          <w:lang w:eastAsia="ru-RU"/>
        </w:rPr>
        <w:t>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12" w:name="Par256"/>
      <w:bookmarkEnd w:id="12"/>
      <w:r w:rsidRPr="0053031A">
        <w:rPr>
          <w:rFonts w:ascii="Times New Roman" w:eastAsia="Times New Roman" w:hAnsi="Times New Roman" w:cs="Times New Roman"/>
          <w:color w:val="0D0D0D" w:themeColor="text1" w:themeTint="F2"/>
          <w:sz w:val="28"/>
          <w:szCs w:val="28"/>
          <w:lang w:eastAsia="ru-RU"/>
        </w:rPr>
        <w:t>2.11. Муниципальная услуга предоставляется бесплатно.</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118AC" w:rsidRPr="0053031A" w:rsidRDefault="007118AC" w:rsidP="00F65366">
      <w:pPr>
        <w:spacing w:after="0" w:line="240" w:lineRule="auto"/>
        <w:ind w:firstLine="709"/>
        <w:jc w:val="both"/>
        <w:rPr>
          <w:rFonts w:ascii="Times New Roman" w:eastAsia="Calibri" w:hAnsi="Times New Roman" w:cs="Times New Roman"/>
          <w:color w:val="0D0D0D" w:themeColor="text1" w:themeTint="F2"/>
          <w:sz w:val="28"/>
          <w:szCs w:val="28"/>
        </w:rPr>
      </w:pPr>
      <w:r w:rsidRPr="0053031A">
        <w:rPr>
          <w:rFonts w:ascii="Times New Roman" w:eastAsia="Calibri" w:hAnsi="Times New Roman" w:cs="Times New Roman"/>
          <w:color w:val="0D0D0D" w:themeColor="text1" w:themeTint="F2"/>
          <w:sz w:val="28"/>
          <w:szCs w:val="28"/>
        </w:rPr>
        <w:t>2.13. Срок регистрации заявления о предоставлении муниципальной услуги составляет в Администрации:</w:t>
      </w:r>
    </w:p>
    <w:p w:rsidR="007118AC" w:rsidRPr="0053031A" w:rsidRDefault="007118AC" w:rsidP="00F65366">
      <w:pPr>
        <w:spacing w:after="0" w:line="240" w:lineRule="auto"/>
        <w:ind w:firstLine="709"/>
        <w:jc w:val="both"/>
        <w:rPr>
          <w:rFonts w:ascii="Times New Roman" w:eastAsia="Calibri" w:hAnsi="Times New Roman" w:cs="Times New Roman"/>
          <w:color w:val="0D0D0D" w:themeColor="text1" w:themeTint="F2"/>
          <w:sz w:val="28"/>
          <w:szCs w:val="28"/>
        </w:rPr>
      </w:pPr>
      <w:r w:rsidRPr="0053031A">
        <w:rPr>
          <w:rFonts w:ascii="Times New Roman" w:eastAsia="Calibri" w:hAnsi="Times New Roman" w:cs="Times New Roman"/>
          <w:color w:val="0D0D0D" w:themeColor="text1" w:themeTint="F2"/>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118AC" w:rsidRPr="0053031A" w:rsidRDefault="007118AC" w:rsidP="00F65366">
      <w:pPr>
        <w:spacing w:after="0" w:line="240" w:lineRule="auto"/>
        <w:ind w:firstLine="709"/>
        <w:jc w:val="both"/>
        <w:rPr>
          <w:rFonts w:ascii="Times New Roman" w:eastAsia="Calibri" w:hAnsi="Times New Roman" w:cs="Times New Roman"/>
          <w:color w:val="0D0D0D" w:themeColor="text1" w:themeTint="F2"/>
          <w:sz w:val="28"/>
          <w:szCs w:val="28"/>
        </w:rPr>
      </w:pPr>
      <w:r w:rsidRPr="0053031A">
        <w:rPr>
          <w:rFonts w:ascii="Times New Roman" w:eastAsia="Calibri" w:hAnsi="Times New Roman" w:cs="Times New Roman"/>
          <w:color w:val="0D0D0D" w:themeColor="text1" w:themeTint="F2"/>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2.14.1. Предоставление муниципальной услуги осуществляется в специально выделенных для этих целей помещениях МФЦ.</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2.14.2. Наличие на территории, прилегающей к зданию,</w:t>
      </w:r>
      <w:r w:rsidRPr="0053031A">
        <w:rPr>
          <w:rFonts w:ascii="Calibri" w:eastAsia="Calibri" w:hAnsi="Calibri" w:cs="Times New Roman"/>
          <w:color w:val="0D0D0D" w:themeColor="text1" w:themeTint="F2"/>
        </w:rPr>
        <w:t xml:space="preserve"> </w:t>
      </w:r>
      <w:r w:rsidRPr="0053031A">
        <w:rPr>
          <w:rFonts w:ascii="Times New Roman" w:eastAsia="Times New Roman" w:hAnsi="Times New Roman" w:cs="Times New Roman"/>
          <w:color w:val="0D0D0D" w:themeColor="text1" w:themeTint="F2"/>
          <w:sz w:val="28"/>
          <w:szCs w:val="28"/>
          <w:lang w:eastAsia="ru-RU"/>
        </w:rPr>
        <w:t>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2.14.6. В помещении организуется бесплатный туалет для посетителей, в том числе туалет, предназначенный для инвалидов.</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3031A">
        <w:rPr>
          <w:rFonts w:ascii="Times New Roman" w:eastAsia="Times New Roman" w:hAnsi="Times New Roman" w:cs="Times New Roman"/>
          <w:color w:val="0D0D0D" w:themeColor="text1" w:themeTint="F2"/>
          <w:sz w:val="28"/>
          <w:szCs w:val="28"/>
          <w:lang w:eastAsia="ru-RU"/>
        </w:rPr>
        <w:t>сурдопереводчика</w:t>
      </w:r>
      <w:proofErr w:type="spellEnd"/>
      <w:r w:rsidRPr="0053031A">
        <w:rPr>
          <w:rFonts w:ascii="Times New Roman" w:eastAsia="Times New Roman" w:hAnsi="Times New Roman" w:cs="Times New Roman"/>
          <w:color w:val="0D0D0D" w:themeColor="text1" w:themeTint="F2"/>
          <w:sz w:val="28"/>
          <w:szCs w:val="28"/>
          <w:lang w:eastAsia="ru-RU"/>
        </w:rPr>
        <w:t xml:space="preserve"> и </w:t>
      </w:r>
      <w:proofErr w:type="spellStart"/>
      <w:r w:rsidRPr="0053031A">
        <w:rPr>
          <w:rFonts w:ascii="Times New Roman" w:eastAsia="Times New Roman" w:hAnsi="Times New Roman" w:cs="Times New Roman"/>
          <w:color w:val="0D0D0D" w:themeColor="text1" w:themeTint="F2"/>
          <w:sz w:val="28"/>
          <w:szCs w:val="28"/>
          <w:lang w:eastAsia="ru-RU"/>
        </w:rPr>
        <w:t>тифлосурдопереводчика</w:t>
      </w:r>
      <w:proofErr w:type="spellEnd"/>
      <w:r w:rsidRPr="0053031A">
        <w:rPr>
          <w:rFonts w:ascii="Times New Roman" w:eastAsia="Times New Roman" w:hAnsi="Times New Roman" w:cs="Times New Roman"/>
          <w:color w:val="0D0D0D" w:themeColor="text1" w:themeTint="F2"/>
          <w:sz w:val="28"/>
          <w:szCs w:val="28"/>
          <w:lang w:eastAsia="ru-RU"/>
        </w:rPr>
        <w:t>.</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2.15. Показатели доступности и качества муниципальной услуги.</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2.15.1. Показатели доступности муниципальной услуги (общие, применимые в отношении всех заявителей):</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1) транспортная доступность к месту предоставления муниципальной услуги;</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 наличие указателей, обеспечивающих беспрепятственный доступ к помещениям, в которых предоставляется услуга;</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4) предоставление муниципальной услуги любым доступным способом, </w:t>
      </w:r>
      <w:r w:rsidRPr="0053031A">
        <w:rPr>
          <w:rFonts w:ascii="Times New Roman" w:eastAsia="Times New Roman" w:hAnsi="Times New Roman" w:cs="Times New Roman"/>
          <w:color w:val="0D0D0D" w:themeColor="text1" w:themeTint="F2"/>
          <w:sz w:val="28"/>
          <w:szCs w:val="28"/>
          <w:lang w:eastAsia="ru-RU"/>
        </w:rPr>
        <w:lastRenderedPageBreak/>
        <w:t>предусмотренным действующим законодательством;</w:t>
      </w:r>
    </w:p>
    <w:p w:rsidR="007118AC" w:rsidRPr="0053031A" w:rsidRDefault="007118AC" w:rsidP="00F65366">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7118AC" w:rsidRPr="0053031A" w:rsidRDefault="007118AC" w:rsidP="00F65366">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6) возможность получения муниципальной услуги по экстерриториальному принципу.</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2.15.2. Показатели доступности муниципальной услуги (специальные, применимые в отношении инвалидов):</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1) наличие инфраструктуры, указанной в </w:t>
      </w:r>
      <w:hyperlink w:anchor="P200" w:history="1">
        <w:r w:rsidRPr="0053031A">
          <w:rPr>
            <w:rFonts w:ascii="Times New Roman" w:eastAsia="Times New Roman" w:hAnsi="Times New Roman" w:cs="Times New Roman"/>
            <w:color w:val="0D0D0D" w:themeColor="text1" w:themeTint="F2"/>
            <w:sz w:val="28"/>
            <w:szCs w:val="28"/>
            <w:lang w:eastAsia="ru-RU"/>
          </w:rPr>
          <w:t>п. 2.14</w:t>
        </w:r>
      </w:hyperlink>
      <w:r w:rsidRPr="0053031A">
        <w:rPr>
          <w:rFonts w:ascii="Times New Roman" w:eastAsia="Times New Roman" w:hAnsi="Times New Roman" w:cs="Times New Roman"/>
          <w:color w:val="0D0D0D" w:themeColor="text1" w:themeTint="F2"/>
          <w:sz w:val="28"/>
          <w:szCs w:val="28"/>
          <w:lang w:eastAsia="ru-RU"/>
        </w:rPr>
        <w:t xml:space="preserve"> регламента;</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 исполнение требований доступности услуг для инвалидов;</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2.15.3. Показатели качества муниципальной услуги:</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1) соблюдение срока предоставления муниципальной услуги;</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 соблюдение времени ожидания в очереди при подаче заявления и получении результата;</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4) отсутствие жалоб на действия или бездействие должностных лиц Администрации, поданных в установленном порядке.</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Согласований, необходимых для получения муниципальной услуги, не требуется.</w:t>
      </w:r>
    </w:p>
    <w:p w:rsidR="007118AC" w:rsidRPr="0053031A" w:rsidRDefault="007118AC" w:rsidP="00F65366">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118AC" w:rsidRPr="0053031A" w:rsidRDefault="007118AC" w:rsidP="00F65366">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2.17.1. Предоставление услуги по экстерриториальному принципу не предусмотрено.</w:t>
      </w:r>
    </w:p>
    <w:p w:rsidR="007118AC"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65366" w:rsidRPr="000363B3" w:rsidRDefault="00F65366" w:rsidP="00F65366">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2.17.3. </w:t>
      </w:r>
      <w:r w:rsidRPr="00080D5F">
        <w:rPr>
          <w:rFonts w:ascii="Times New Roman" w:eastAsia="Times New Roman" w:hAnsi="Times New Roman" w:cs="Times New Roman"/>
          <w:sz w:val="28"/>
          <w:szCs w:val="28"/>
          <w:lang w:eastAsia="ar-SA"/>
        </w:rPr>
        <w:t xml:space="preserve">В случае если межведомственное взаимодействие осуществляется с применением информационных систем в единой системе межведомственного электронного взаимодействия, срок предоставления сведений межведомственным информационным взаимодействием в электронной форме не должен превышать 48 часов с момента направления межведомственного запроса. </w:t>
      </w:r>
      <w:r w:rsidRPr="00080D5F">
        <w:rPr>
          <w:rFonts w:ascii="Times New Roman" w:eastAsia="Times New Roman" w:hAnsi="Times New Roman" w:cs="Times New Roman"/>
          <w:sz w:val="28"/>
          <w:szCs w:val="28"/>
          <w:lang w:eastAsia="ru-RU"/>
        </w:rPr>
        <w:t>Правила межведомственного информационного взаимодействия при предоставлении государственных и муниципальных услуг,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утверждены Постановлением Правительства Российской Федера</w:t>
      </w:r>
      <w:r>
        <w:rPr>
          <w:rFonts w:ascii="Times New Roman" w:eastAsia="Times New Roman" w:hAnsi="Times New Roman" w:cs="Times New Roman"/>
          <w:sz w:val="28"/>
          <w:szCs w:val="28"/>
          <w:lang w:eastAsia="ru-RU"/>
        </w:rPr>
        <w:t>ции от 23 июня 2021 года № 963</w:t>
      </w:r>
      <w:r w:rsidRPr="00080D5F">
        <w:rPr>
          <w:rFonts w:ascii="Times New Roman" w:eastAsia="Times New Roman" w:hAnsi="Times New Roman" w:cs="Times New Roman"/>
          <w:sz w:val="28"/>
          <w:szCs w:val="28"/>
          <w:lang w:eastAsia="ru-RU"/>
        </w:rPr>
        <w:t>.</w:t>
      </w:r>
    </w:p>
    <w:p w:rsidR="00F65366" w:rsidRPr="0053031A" w:rsidRDefault="00F65366"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 Состав, последовательность и сроки выполнения</w:t>
      </w:r>
      <w:r w:rsidR="00F65366">
        <w:rPr>
          <w:rFonts w:ascii="Times New Roman" w:eastAsia="Times New Roman" w:hAnsi="Times New Roman" w:cs="Times New Roman"/>
          <w:color w:val="0D0D0D" w:themeColor="text1" w:themeTint="F2"/>
          <w:sz w:val="28"/>
          <w:szCs w:val="28"/>
          <w:lang w:eastAsia="ru-RU"/>
        </w:rPr>
        <w:t xml:space="preserve"> </w:t>
      </w:r>
      <w:r w:rsidRPr="0053031A">
        <w:rPr>
          <w:rFonts w:ascii="Times New Roman" w:eastAsia="Times New Roman" w:hAnsi="Times New Roman" w:cs="Times New Roman"/>
          <w:color w:val="0D0D0D" w:themeColor="text1" w:themeTint="F2"/>
          <w:sz w:val="28"/>
          <w:szCs w:val="28"/>
          <w:lang w:eastAsia="ru-RU"/>
        </w:rPr>
        <w:t>административных процедур, требования к порядку их</w:t>
      </w:r>
      <w:r w:rsidR="00F65366">
        <w:rPr>
          <w:rFonts w:ascii="Times New Roman" w:eastAsia="Times New Roman" w:hAnsi="Times New Roman" w:cs="Times New Roman"/>
          <w:color w:val="0D0D0D" w:themeColor="text1" w:themeTint="F2"/>
          <w:sz w:val="28"/>
          <w:szCs w:val="28"/>
          <w:lang w:eastAsia="ru-RU"/>
        </w:rPr>
        <w:t xml:space="preserve"> </w:t>
      </w:r>
      <w:r w:rsidRPr="0053031A">
        <w:rPr>
          <w:rFonts w:ascii="Times New Roman" w:eastAsia="Times New Roman" w:hAnsi="Times New Roman" w:cs="Times New Roman"/>
          <w:color w:val="0D0D0D" w:themeColor="text1" w:themeTint="F2"/>
          <w:sz w:val="28"/>
          <w:szCs w:val="28"/>
          <w:lang w:eastAsia="ru-RU"/>
        </w:rPr>
        <w:t>выполнения, в том числе особенности выполнения</w:t>
      </w:r>
      <w:r w:rsidR="00F65366">
        <w:rPr>
          <w:rFonts w:ascii="Times New Roman" w:eastAsia="Times New Roman" w:hAnsi="Times New Roman" w:cs="Times New Roman"/>
          <w:color w:val="0D0D0D" w:themeColor="text1" w:themeTint="F2"/>
          <w:sz w:val="28"/>
          <w:szCs w:val="28"/>
          <w:lang w:eastAsia="ru-RU"/>
        </w:rPr>
        <w:t xml:space="preserve"> </w:t>
      </w:r>
      <w:r w:rsidRPr="0053031A">
        <w:rPr>
          <w:rFonts w:ascii="Times New Roman" w:eastAsia="Times New Roman" w:hAnsi="Times New Roman" w:cs="Times New Roman"/>
          <w:color w:val="0D0D0D" w:themeColor="text1" w:themeTint="F2"/>
          <w:sz w:val="28"/>
          <w:szCs w:val="28"/>
          <w:lang w:eastAsia="ru-RU"/>
        </w:rPr>
        <w:t>административных процедур в электронной форме</w:t>
      </w:r>
    </w:p>
    <w:p w:rsidR="007118AC" w:rsidRPr="0053031A" w:rsidRDefault="007118AC" w:rsidP="00F65366">
      <w:pPr>
        <w:widowControl w:val="0"/>
        <w:autoSpaceDE w:val="0"/>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3.1. Состав, последовательность и сроки выполнения административных процедур, требования к порядку их выполнения</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3.1.1. Предоставление муниципальной услуги включает в себя следующие административные процедуры:</w:t>
      </w:r>
    </w:p>
    <w:p w:rsidR="007118AC" w:rsidRPr="0053031A" w:rsidRDefault="007118AC" w:rsidP="00F6536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1) </w:t>
      </w:r>
      <w:r w:rsidRPr="0053031A">
        <w:rPr>
          <w:rFonts w:ascii="Times New Roman" w:eastAsia="Times New Roman" w:hAnsi="Times New Roman" w:cs="Times New Roman"/>
          <w:color w:val="0D0D0D" w:themeColor="text1" w:themeTint="F2"/>
          <w:sz w:val="28"/>
          <w:szCs w:val="28"/>
          <w:lang w:eastAsia="ru-RU"/>
        </w:rPr>
        <w:tab/>
        <w:t>прием и регистрация заявления и документов о предоставлении муниципальной услуги – не более 1 рабочего дня;</w:t>
      </w:r>
    </w:p>
    <w:p w:rsidR="007118AC" w:rsidRPr="0053031A" w:rsidRDefault="007118AC" w:rsidP="00F6536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2) </w:t>
      </w:r>
      <w:r w:rsidRPr="0053031A">
        <w:rPr>
          <w:rFonts w:ascii="Times New Roman" w:eastAsia="Times New Roman" w:hAnsi="Times New Roman" w:cs="Times New Roman"/>
          <w:color w:val="0D0D0D" w:themeColor="text1" w:themeTint="F2"/>
          <w:sz w:val="28"/>
          <w:szCs w:val="28"/>
          <w:lang w:eastAsia="ru-RU"/>
        </w:rPr>
        <w:tab/>
        <w:t>рассмотрение заявления и документов о предоставлении муниципальной услуги – не более 6 рабочих дней;</w:t>
      </w:r>
    </w:p>
    <w:p w:rsidR="007118AC" w:rsidRPr="0053031A" w:rsidRDefault="007118AC" w:rsidP="00F6536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3) </w:t>
      </w:r>
      <w:r w:rsidRPr="0053031A">
        <w:rPr>
          <w:rFonts w:ascii="Times New Roman" w:eastAsia="Times New Roman" w:hAnsi="Times New Roman" w:cs="Times New Roman"/>
          <w:color w:val="0D0D0D" w:themeColor="text1" w:themeTint="F2"/>
          <w:sz w:val="28"/>
          <w:szCs w:val="28"/>
          <w:lang w:eastAsia="ru-RU"/>
        </w:rPr>
        <w:tab/>
        <w:t>принятие решения о предоставлении муниципальной услуги или об отказе в предоставлении муниципальной услуги – не более 2 рабочего дня;</w:t>
      </w:r>
    </w:p>
    <w:p w:rsidR="007118AC" w:rsidRPr="0053031A" w:rsidRDefault="007118AC" w:rsidP="00F6536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4) </w:t>
      </w:r>
      <w:r w:rsidRPr="0053031A">
        <w:rPr>
          <w:rFonts w:ascii="Times New Roman" w:eastAsia="Times New Roman" w:hAnsi="Times New Roman" w:cs="Times New Roman"/>
          <w:color w:val="0D0D0D" w:themeColor="text1" w:themeTint="F2"/>
          <w:sz w:val="28"/>
          <w:szCs w:val="28"/>
          <w:lang w:eastAsia="ru-RU"/>
        </w:rPr>
        <w:tab/>
        <w:t>выдача результата – не более 1 рабочего дня.</w:t>
      </w:r>
    </w:p>
    <w:p w:rsidR="007118AC" w:rsidRPr="0053031A" w:rsidRDefault="007118AC" w:rsidP="00F65366">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3.1.2. </w:t>
      </w:r>
      <w:bookmarkStart w:id="13" w:name="Par395"/>
      <w:bookmarkEnd w:id="13"/>
      <w:r w:rsidRPr="0053031A">
        <w:rPr>
          <w:rFonts w:ascii="Times New Roman" w:eastAsia="Times New Roman" w:hAnsi="Times New Roman" w:cs="Times New Roman"/>
          <w:color w:val="0D0D0D" w:themeColor="text1" w:themeTint="F2"/>
          <w:sz w:val="28"/>
          <w:szCs w:val="28"/>
          <w:lang w:eastAsia="ru-RU"/>
        </w:rPr>
        <w:t>Прием и регистрация заявления и документов о предоставлении муниципальной услуги.</w:t>
      </w:r>
    </w:p>
    <w:p w:rsidR="007118AC" w:rsidRPr="0053031A" w:rsidRDefault="007118AC" w:rsidP="00F65366">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118AC" w:rsidRPr="0053031A" w:rsidRDefault="007118AC" w:rsidP="00F65366">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7118AC" w:rsidRPr="0053031A" w:rsidRDefault="007118AC" w:rsidP="00F65366">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7118AC" w:rsidRPr="0053031A" w:rsidRDefault="007118AC" w:rsidP="00F65366">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7118AC" w:rsidRPr="0053031A" w:rsidRDefault="007118AC" w:rsidP="00F65366">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7118AC" w:rsidRPr="0053031A" w:rsidRDefault="007118AC" w:rsidP="00F65366">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3.1.2.5. Результат выполнения административной процедуры:</w:t>
      </w:r>
    </w:p>
    <w:p w:rsidR="007118AC" w:rsidRPr="0053031A" w:rsidRDefault="007118AC" w:rsidP="00F65366">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отказ в приеме заявления о предоставлении муниципальной услуги и прилагаемых к нему документов;</w:t>
      </w:r>
    </w:p>
    <w:p w:rsidR="007118AC" w:rsidRPr="0053031A" w:rsidRDefault="007118AC" w:rsidP="00F65366">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регистрация заявления о предоставлении муниципальной услуги и прилагаемых к нему документов.</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3.1.3. Рассмотрение заявления о предоставлении муниципальной услуги и прилагаемых к нему документов.</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3.1.3.1. Основание для начала административной процедуры: прием заявления и документов в АИС «</w:t>
      </w:r>
      <w:proofErr w:type="spellStart"/>
      <w:r w:rsidRPr="0053031A">
        <w:rPr>
          <w:rFonts w:ascii="Times New Roman" w:eastAsia="Times New Roman" w:hAnsi="Times New Roman" w:cs="Times New Roman"/>
          <w:color w:val="0D0D0D" w:themeColor="text1" w:themeTint="F2"/>
          <w:sz w:val="28"/>
          <w:szCs w:val="28"/>
          <w:lang w:eastAsia="ru-RU"/>
        </w:rPr>
        <w:t>Межвед</w:t>
      </w:r>
      <w:proofErr w:type="spellEnd"/>
      <w:r w:rsidRPr="0053031A">
        <w:rPr>
          <w:rFonts w:ascii="Times New Roman" w:eastAsia="Times New Roman" w:hAnsi="Times New Roman" w:cs="Times New Roman"/>
          <w:color w:val="0D0D0D" w:themeColor="text1" w:themeTint="F2"/>
          <w:sz w:val="28"/>
          <w:szCs w:val="28"/>
          <w:lang w:eastAsia="ru-RU"/>
        </w:rPr>
        <w:t xml:space="preserve"> ЛО» работником Администрации, ответственным за рассмотрение документов и формирование проекта решения.</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lastRenderedPageBreak/>
        <w:t>3.1.3.2. Содержание административного действия, продолжительность и(или) максимальный срок его (их) выполнения:</w:t>
      </w:r>
    </w:p>
    <w:p w:rsidR="007118AC" w:rsidRPr="0053031A" w:rsidRDefault="007118AC" w:rsidP="00F65366">
      <w:pPr>
        <w:widowControl w:val="0"/>
        <w:numPr>
          <w:ilvl w:val="0"/>
          <w:numId w:val="18"/>
        </w:numPr>
        <w:autoSpaceDE w:val="0"/>
        <w:autoSpaceDN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7118AC" w:rsidRPr="0053031A" w:rsidRDefault="0053031A" w:rsidP="00F65366">
      <w:pPr>
        <w:widowControl w:val="0"/>
        <w:numPr>
          <w:ilvl w:val="0"/>
          <w:numId w:val="18"/>
        </w:numPr>
        <w:autoSpaceDE w:val="0"/>
        <w:autoSpaceDN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действие: </w:t>
      </w:r>
      <w:r w:rsidR="007118AC" w:rsidRPr="0053031A">
        <w:rPr>
          <w:rFonts w:ascii="Times New Roman" w:eastAsia="Times New Roman" w:hAnsi="Times New Roman" w:cs="Times New Roman"/>
          <w:color w:val="0D0D0D" w:themeColor="text1" w:themeTint="F2"/>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7118AC" w:rsidRPr="0053031A">
        <w:rPr>
          <w:rFonts w:ascii="Times New Roman" w:eastAsia="Times New Roman" w:hAnsi="Times New Roman" w:cs="Times New Roman"/>
          <w:color w:val="0D0D0D" w:themeColor="text1" w:themeTint="F2"/>
          <w:sz w:val="28"/>
          <w:szCs w:val="28"/>
          <w:lang w:eastAsia="ru-RU"/>
        </w:rPr>
        <w:t>Межвед</w:t>
      </w:r>
      <w:proofErr w:type="spellEnd"/>
      <w:r w:rsidR="007118AC" w:rsidRPr="0053031A">
        <w:rPr>
          <w:rFonts w:ascii="Times New Roman" w:eastAsia="Times New Roman" w:hAnsi="Times New Roman" w:cs="Times New Roman"/>
          <w:color w:val="0D0D0D" w:themeColor="text1" w:themeTint="F2"/>
          <w:sz w:val="28"/>
          <w:szCs w:val="28"/>
          <w:lang w:eastAsia="ru-RU"/>
        </w:rPr>
        <w:t xml:space="preserve"> ЛО» в течение не более 3 (трех) рабочих дней с даты окончания первой административной процедуры;</w:t>
      </w:r>
    </w:p>
    <w:p w:rsidR="007118AC" w:rsidRPr="0053031A" w:rsidRDefault="007118AC" w:rsidP="00F65366">
      <w:pPr>
        <w:widowControl w:val="0"/>
        <w:numPr>
          <w:ilvl w:val="0"/>
          <w:numId w:val="18"/>
        </w:numPr>
        <w:tabs>
          <w:tab w:val="left" w:pos="709"/>
        </w:tabs>
        <w:autoSpaceDE w:val="0"/>
        <w:autoSpaceDN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действие: формирование проекта решения по итогам рассмотрения заявления и документов в течение не более 1 (одного) рабочего дня.</w:t>
      </w:r>
    </w:p>
    <w:p w:rsidR="007118AC" w:rsidRPr="0053031A" w:rsidRDefault="007118AC" w:rsidP="00F65366">
      <w:pPr>
        <w:widowControl w:val="0"/>
        <w:tabs>
          <w:tab w:val="left" w:pos="709"/>
        </w:tabs>
        <w:autoSpaceDE w:val="0"/>
        <w:autoSpaceDN w:val="0"/>
        <w:spacing w:after="0" w:line="240" w:lineRule="auto"/>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Общий срок выполнения административных действий: не более 6 (шести) рабочих дней.</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3.1.3.5. Результат выполнения административной процедуры:</w:t>
      </w:r>
    </w:p>
    <w:p w:rsidR="007118AC" w:rsidRPr="0053031A" w:rsidRDefault="007118AC" w:rsidP="00F65366">
      <w:pPr>
        <w:widowControl w:val="0"/>
        <w:numPr>
          <w:ilvl w:val="0"/>
          <w:numId w:val="19"/>
        </w:numPr>
        <w:autoSpaceDE w:val="0"/>
        <w:autoSpaceDN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проект решения Администрации о размещении объекта на землях или земельных участках без предоставления земельных участков и установления сервитутов, публичного сервитута по форме согласно приложению 2 к административному регламенту;</w:t>
      </w:r>
    </w:p>
    <w:p w:rsidR="007118AC" w:rsidRPr="0053031A" w:rsidRDefault="007118AC" w:rsidP="00F65366">
      <w:pPr>
        <w:widowControl w:val="0"/>
        <w:numPr>
          <w:ilvl w:val="0"/>
          <w:numId w:val="19"/>
        </w:numPr>
        <w:autoSpaceDE w:val="0"/>
        <w:autoSpaceDN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проект решения об отказе в предоставлении муниципальной услуги</w:t>
      </w:r>
      <w:r w:rsidRPr="0053031A">
        <w:rPr>
          <w:rFonts w:ascii="Times New Roman" w:eastAsia="Times New Roman" w:hAnsi="Times New Roman" w:cs="Times New Roman"/>
          <w:color w:val="0D0D0D" w:themeColor="text1" w:themeTint="F2"/>
          <w:sz w:val="28"/>
          <w:szCs w:val="28"/>
        </w:rPr>
        <w:t xml:space="preserve"> </w:t>
      </w:r>
      <w:r w:rsidRPr="0053031A">
        <w:rPr>
          <w:rFonts w:ascii="Times New Roman" w:eastAsia="Times New Roman" w:hAnsi="Times New Roman" w:cs="Times New Roman"/>
          <w:color w:val="0D0D0D" w:themeColor="text1" w:themeTint="F2"/>
          <w:sz w:val="28"/>
          <w:szCs w:val="28"/>
          <w:lang w:eastAsia="ru-RU"/>
        </w:rPr>
        <w:t>по форме согласно приложению 3 к административному регламенту.</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Решение об отказе в предоставлении муниципальной услуги должно быть обоснованным и содержать все основания отказа.</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3.1.4. Принятие решения о предоставлении муниципальной услуги или об отказе в предоставлении муниципальной услуги.</w:t>
      </w:r>
    </w:p>
    <w:p w:rsidR="007118AC" w:rsidRPr="0053031A" w:rsidRDefault="007118AC" w:rsidP="00F65366">
      <w:pPr>
        <w:widowControl w:val="0"/>
        <w:shd w:val="clear" w:color="auto" w:fill="FFFFFF"/>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7118AC" w:rsidRPr="0053031A" w:rsidRDefault="007118AC" w:rsidP="00F65366">
      <w:pPr>
        <w:spacing w:after="0" w:line="240" w:lineRule="auto"/>
        <w:ind w:firstLine="709"/>
        <w:contextualSpacing/>
        <w:jc w:val="both"/>
        <w:rPr>
          <w:rFonts w:ascii="Times New Roman" w:eastAsia="Calibri" w:hAnsi="Times New Roman" w:cs="Times New Roman"/>
          <w:color w:val="0D0D0D" w:themeColor="text1" w:themeTint="F2"/>
          <w:sz w:val="28"/>
          <w:szCs w:val="28"/>
        </w:rPr>
      </w:pPr>
      <w:r w:rsidRPr="0053031A">
        <w:rPr>
          <w:rFonts w:ascii="Times New Roman" w:eastAsia="Calibri" w:hAnsi="Times New Roman" w:cs="Times New Roman"/>
          <w:color w:val="0D0D0D" w:themeColor="text1" w:themeTint="F2"/>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rsidR="007118AC" w:rsidRPr="0053031A" w:rsidRDefault="007118AC" w:rsidP="00F65366">
      <w:pPr>
        <w:widowControl w:val="0"/>
        <w:shd w:val="clear" w:color="auto" w:fill="FFFFFF"/>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рассмотрение проекта решения, а также заявления и документов о предоставлении муниципальной услуги в течение не более 2 рабочих дней с даты окончания второй административной процедуры.</w:t>
      </w:r>
    </w:p>
    <w:p w:rsidR="007118AC" w:rsidRPr="0053031A" w:rsidRDefault="007118AC" w:rsidP="00F65366">
      <w:pPr>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Calibri" w:hAnsi="Times New Roman" w:cs="Times New Roman"/>
          <w:color w:val="0D0D0D" w:themeColor="text1" w:themeTint="F2"/>
          <w:sz w:val="28"/>
          <w:szCs w:val="28"/>
        </w:rPr>
        <w:t xml:space="preserve">3.1.4.3. Лицо, ответственное за выполнение административной процедуры: </w:t>
      </w:r>
      <w:r w:rsidRPr="0053031A">
        <w:rPr>
          <w:rFonts w:ascii="Times New Roman" w:eastAsia="Times New Roman" w:hAnsi="Times New Roman" w:cs="Times New Roman"/>
          <w:color w:val="0D0D0D" w:themeColor="text1" w:themeTint="F2"/>
          <w:sz w:val="28"/>
          <w:szCs w:val="28"/>
          <w:lang w:eastAsia="ru-RU"/>
        </w:rPr>
        <w:t>должностное лицо Администрации, ответственное за принятие и подписание соответствующего решения.</w:t>
      </w:r>
    </w:p>
    <w:p w:rsidR="007118AC" w:rsidRPr="0053031A" w:rsidRDefault="007118AC" w:rsidP="00F65366">
      <w:pPr>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3.1.4.5. Результат выполнения административной процедуры: подписание и </w:t>
      </w:r>
      <w:r w:rsidRPr="0053031A">
        <w:rPr>
          <w:rFonts w:ascii="Times New Roman" w:eastAsia="Times New Roman" w:hAnsi="Times New Roman" w:cs="Times New Roman"/>
          <w:color w:val="0D0D0D" w:themeColor="text1" w:themeTint="F2"/>
          <w:sz w:val="28"/>
          <w:szCs w:val="28"/>
          <w:lang w:eastAsia="ru-RU"/>
        </w:rPr>
        <w:lastRenderedPageBreak/>
        <w:t>регистрация распоряжения Администрации о размещении объекта на землях или земельных участках без предоставления земельных участков и установления сервитутов, публичного сервитута либо подписание решения об отказе в предоставлении муниципальной услуги.</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3.1.5. Выдача результата.</w:t>
      </w:r>
    </w:p>
    <w:p w:rsidR="007118AC" w:rsidRPr="0053031A" w:rsidRDefault="007118AC" w:rsidP="00F65366">
      <w:pPr>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Calibri" w:hAnsi="Times New Roman" w:cs="Times New Roman"/>
          <w:color w:val="0D0D0D" w:themeColor="text1" w:themeTint="F2"/>
          <w:sz w:val="28"/>
          <w:szCs w:val="28"/>
        </w:rPr>
        <w:t xml:space="preserve">3.1.5.1. Основание для начала административной процедуры: </w:t>
      </w:r>
      <w:r w:rsidRPr="0053031A">
        <w:rPr>
          <w:rFonts w:ascii="Times New Roman" w:eastAsia="Times New Roman" w:hAnsi="Times New Roman" w:cs="Times New Roman"/>
          <w:color w:val="0D0D0D" w:themeColor="text1" w:themeTint="F2"/>
          <w:sz w:val="28"/>
          <w:szCs w:val="28"/>
          <w:lang w:eastAsia="ru-RU"/>
        </w:rPr>
        <w:t>подписание распоряжения либо решения, являющегося результатом предоставления муниципальной услуги.</w:t>
      </w:r>
    </w:p>
    <w:p w:rsidR="007118AC" w:rsidRPr="0053031A" w:rsidRDefault="007118AC" w:rsidP="00F65366">
      <w:pPr>
        <w:spacing w:after="0" w:line="240" w:lineRule="auto"/>
        <w:ind w:firstLine="709"/>
        <w:contextualSpacing/>
        <w:jc w:val="both"/>
        <w:rPr>
          <w:rFonts w:ascii="Times New Roman" w:eastAsia="Calibri" w:hAnsi="Times New Roman" w:cs="Times New Roman"/>
          <w:color w:val="0D0D0D" w:themeColor="text1" w:themeTint="F2"/>
          <w:sz w:val="28"/>
          <w:szCs w:val="28"/>
        </w:rPr>
      </w:pPr>
      <w:r w:rsidRPr="0053031A">
        <w:rPr>
          <w:rFonts w:ascii="Times New Roman" w:eastAsia="Calibri" w:hAnsi="Times New Roman" w:cs="Times New Roman"/>
          <w:color w:val="0D0D0D" w:themeColor="text1" w:themeTint="F2"/>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53031A">
        <w:rPr>
          <w:rFonts w:ascii="Times New Roman" w:eastAsia="Calibri" w:hAnsi="Times New Roman" w:cs="Times New Roman"/>
          <w:color w:val="0D0D0D" w:themeColor="text1" w:themeTint="F2"/>
          <w:sz w:val="28"/>
          <w:szCs w:val="28"/>
        </w:rPr>
        <w:t>Межвед</w:t>
      </w:r>
      <w:proofErr w:type="spellEnd"/>
      <w:r w:rsidRPr="0053031A">
        <w:rPr>
          <w:rFonts w:ascii="Times New Roman" w:eastAsia="Calibri" w:hAnsi="Times New Roman" w:cs="Times New Roman"/>
          <w:color w:val="0D0D0D" w:themeColor="text1" w:themeTint="F2"/>
          <w:sz w:val="28"/>
          <w:szCs w:val="28"/>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7118AC" w:rsidRPr="0053031A" w:rsidRDefault="007118AC" w:rsidP="00F65366">
      <w:pPr>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Calibri" w:hAnsi="Times New Roman" w:cs="Times New Roman"/>
          <w:color w:val="0D0D0D" w:themeColor="text1" w:themeTint="F2"/>
          <w:sz w:val="28"/>
          <w:szCs w:val="28"/>
        </w:rPr>
        <w:t xml:space="preserve">3.1.5.3. Лицо, ответственное за выполнение административной процедуры: </w:t>
      </w:r>
      <w:r w:rsidRPr="0053031A">
        <w:rPr>
          <w:rFonts w:ascii="Times New Roman" w:eastAsia="Times New Roman" w:hAnsi="Times New Roman" w:cs="Times New Roman"/>
          <w:color w:val="0D0D0D" w:themeColor="text1" w:themeTint="F2"/>
          <w:sz w:val="28"/>
          <w:szCs w:val="28"/>
          <w:lang w:eastAsia="ru-RU"/>
        </w:rPr>
        <w:t>работник Администрации, ответственный за делопроизводство.</w:t>
      </w:r>
    </w:p>
    <w:p w:rsidR="007118AC" w:rsidRPr="0053031A" w:rsidRDefault="007118AC" w:rsidP="00F65366">
      <w:pPr>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3.1.5.4. Результат выполнения административной процедуры: внесение сведений о принятом решении в АИС «</w:t>
      </w:r>
      <w:proofErr w:type="spellStart"/>
      <w:r w:rsidRPr="0053031A">
        <w:rPr>
          <w:rFonts w:ascii="Times New Roman" w:eastAsia="Times New Roman" w:hAnsi="Times New Roman" w:cs="Times New Roman"/>
          <w:color w:val="0D0D0D" w:themeColor="text1" w:themeTint="F2"/>
          <w:sz w:val="28"/>
          <w:szCs w:val="28"/>
          <w:lang w:eastAsia="ru-RU"/>
        </w:rPr>
        <w:t>Межвед</w:t>
      </w:r>
      <w:proofErr w:type="spellEnd"/>
      <w:r w:rsidRPr="0053031A">
        <w:rPr>
          <w:rFonts w:ascii="Times New Roman" w:eastAsia="Times New Roman" w:hAnsi="Times New Roman" w:cs="Times New Roman"/>
          <w:color w:val="0D0D0D" w:themeColor="text1" w:themeTint="F2"/>
          <w:sz w:val="28"/>
          <w:szCs w:val="28"/>
          <w:lang w:eastAsia="ru-RU"/>
        </w:rPr>
        <w:t xml:space="preserve"> ЛО» и направление заявителю результата предоставления муниципальной услуги способом, указанным в заявлении.</w:t>
      </w:r>
    </w:p>
    <w:p w:rsidR="007118AC" w:rsidRPr="0053031A" w:rsidRDefault="007118AC" w:rsidP="00F65366">
      <w:pPr>
        <w:widowControl w:val="0"/>
        <w:autoSpaceDE w:val="0"/>
        <w:autoSpaceDN w:val="0"/>
        <w:spacing w:after="0" w:line="240" w:lineRule="auto"/>
        <w:ind w:firstLine="708"/>
        <w:jc w:val="both"/>
        <w:outlineLvl w:val="2"/>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3.2. Особенности выполнения административных процедур в электронной форме.</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3.2.1. Предоставление муниципальной услуги на ЕПГУ и ПГУ ЛО осуществляется в соответствии с Федеральным </w:t>
      </w:r>
      <w:hyperlink r:id="rId9" w:history="1">
        <w:r w:rsidRPr="0053031A">
          <w:rPr>
            <w:rFonts w:ascii="Times New Roman" w:eastAsia="Times New Roman" w:hAnsi="Times New Roman" w:cs="Times New Roman"/>
            <w:color w:val="0D0D0D" w:themeColor="text1" w:themeTint="F2"/>
            <w:sz w:val="28"/>
            <w:szCs w:val="28"/>
            <w:lang w:eastAsia="ru-RU"/>
          </w:rPr>
          <w:t>законом</w:t>
        </w:r>
      </w:hyperlink>
      <w:r w:rsidRPr="0053031A">
        <w:rPr>
          <w:rFonts w:ascii="Times New Roman" w:eastAsia="Times New Roman" w:hAnsi="Times New Roman" w:cs="Times New Roman"/>
          <w:color w:val="0D0D0D" w:themeColor="text1" w:themeTint="F2"/>
          <w:sz w:val="28"/>
          <w:szCs w:val="28"/>
          <w:lang w:eastAsia="ru-RU"/>
        </w:rPr>
        <w:t xml:space="preserve"> № 210-ФЗ, Федеральным </w:t>
      </w:r>
      <w:hyperlink r:id="rId10" w:history="1">
        <w:r w:rsidRPr="0053031A">
          <w:rPr>
            <w:rFonts w:ascii="Times New Roman" w:eastAsia="Times New Roman" w:hAnsi="Times New Roman" w:cs="Times New Roman"/>
            <w:color w:val="0D0D0D" w:themeColor="text1" w:themeTint="F2"/>
            <w:sz w:val="28"/>
            <w:szCs w:val="28"/>
            <w:lang w:eastAsia="ru-RU"/>
          </w:rPr>
          <w:t>законом</w:t>
        </w:r>
      </w:hyperlink>
      <w:r w:rsidRPr="0053031A">
        <w:rPr>
          <w:rFonts w:ascii="Times New Roman" w:eastAsia="Times New Roman" w:hAnsi="Times New Roman" w:cs="Times New Roman"/>
          <w:color w:val="0D0D0D" w:themeColor="text1" w:themeTint="F2"/>
          <w:sz w:val="28"/>
          <w:szCs w:val="28"/>
          <w:lang w:eastAsia="ru-RU"/>
        </w:rPr>
        <w:t xml:space="preserve"> от 27.07.2006 № 149-ФЗ «Об информации, информационных технологиях и о защите информации», </w:t>
      </w:r>
      <w:hyperlink r:id="rId11" w:history="1">
        <w:r w:rsidRPr="0053031A">
          <w:rPr>
            <w:rFonts w:ascii="Times New Roman" w:eastAsia="Times New Roman" w:hAnsi="Times New Roman" w:cs="Times New Roman"/>
            <w:color w:val="0D0D0D" w:themeColor="text1" w:themeTint="F2"/>
            <w:sz w:val="28"/>
            <w:szCs w:val="28"/>
            <w:lang w:eastAsia="ru-RU"/>
          </w:rPr>
          <w:t>постановлением</w:t>
        </w:r>
      </w:hyperlink>
      <w:r w:rsidRPr="0053031A">
        <w:rPr>
          <w:rFonts w:ascii="Times New Roman" w:eastAsia="Times New Roman" w:hAnsi="Times New Roman" w:cs="Times New Roman"/>
          <w:color w:val="0D0D0D" w:themeColor="text1" w:themeTint="F2"/>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3.2.3. Муниципальная услуга может быть получена через ПГУ ЛО либо через ЕПГУ следующими способами:</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без личной явки на прием в Администрацию.</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3.2.4. Для подачи заявления через ЕПГУ или через ПГУ ЛО заявитель должен выполнить следующие действия:</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пройти идентификацию и аутентификацию в ЕСИА;</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в личном кабинете на ЕПГУ или на ПГУ ЛО заполнить в электронной форме заявление на оказание муниципальной услуги;</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3.2.5. В результате направления пакета электронных документов посредством ПГУ ЛО либо через ЕПГУ, АИС «</w:t>
      </w:r>
      <w:proofErr w:type="spellStart"/>
      <w:r w:rsidRPr="0053031A">
        <w:rPr>
          <w:rFonts w:ascii="Times New Roman" w:eastAsia="Times New Roman" w:hAnsi="Times New Roman" w:cs="Times New Roman"/>
          <w:color w:val="0D0D0D" w:themeColor="text1" w:themeTint="F2"/>
          <w:sz w:val="28"/>
          <w:szCs w:val="28"/>
          <w:lang w:eastAsia="ru-RU"/>
        </w:rPr>
        <w:t>Межвед</w:t>
      </w:r>
      <w:proofErr w:type="spellEnd"/>
      <w:r w:rsidRPr="0053031A">
        <w:rPr>
          <w:rFonts w:ascii="Times New Roman" w:eastAsia="Times New Roman" w:hAnsi="Times New Roman" w:cs="Times New Roman"/>
          <w:color w:val="0D0D0D" w:themeColor="text1" w:themeTint="F2"/>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3031A">
        <w:rPr>
          <w:rFonts w:ascii="Times New Roman" w:eastAsia="Times New Roman" w:hAnsi="Times New Roman" w:cs="Times New Roman"/>
          <w:color w:val="0D0D0D" w:themeColor="text1" w:themeTint="F2"/>
          <w:sz w:val="28"/>
          <w:szCs w:val="28"/>
          <w:lang w:eastAsia="ru-RU"/>
        </w:rPr>
        <w:t>Межвед</w:t>
      </w:r>
      <w:proofErr w:type="spellEnd"/>
      <w:r w:rsidRPr="0053031A">
        <w:rPr>
          <w:rFonts w:ascii="Times New Roman" w:eastAsia="Times New Roman" w:hAnsi="Times New Roman" w:cs="Times New Roman"/>
          <w:color w:val="0D0D0D" w:themeColor="text1" w:themeTint="F2"/>
          <w:sz w:val="28"/>
          <w:szCs w:val="28"/>
          <w:lang w:eastAsia="ru-RU"/>
        </w:rPr>
        <w:t xml:space="preserve"> ЛО» формы о принятом решении и переводит дело в архив АИС «</w:t>
      </w:r>
      <w:proofErr w:type="spellStart"/>
      <w:r w:rsidRPr="0053031A">
        <w:rPr>
          <w:rFonts w:ascii="Times New Roman" w:eastAsia="Times New Roman" w:hAnsi="Times New Roman" w:cs="Times New Roman"/>
          <w:color w:val="0D0D0D" w:themeColor="text1" w:themeTint="F2"/>
          <w:sz w:val="28"/>
          <w:szCs w:val="28"/>
          <w:lang w:eastAsia="ru-RU"/>
        </w:rPr>
        <w:t>Межвед</w:t>
      </w:r>
      <w:proofErr w:type="spellEnd"/>
      <w:r w:rsidRPr="0053031A">
        <w:rPr>
          <w:rFonts w:ascii="Times New Roman" w:eastAsia="Times New Roman" w:hAnsi="Times New Roman" w:cs="Times New Roman"/>
          <w:color w:val="0D0D0D" w:themeColor="text1" w:themeTint="F2"/>
          <w:sz w:val="28"/>
          <w:szCs w:val="28"/>
          <w:lang w:eastAsia="ru-RU"/>
        </w:rPr>
        <w:t xml:space="preserve"> ЛО»;</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3.2.7. В случае поступления всех документов, указанных в </w:t>
      </w:r>
      <w:hyperlink w:anchor="P99" w:history="1">
        <w:r w:rsidRPr="0053031A">
          <w:rPr>
            <w:rFonts w:ascii="Times New Roman" w:eastAsia="Times New Roman" w:hAnsi="Times New Roman" w:cs="Times New Roman"/>
            <w:color w:val="0D0D0D" w:themeColor="text1" w:themeTint="F2"/>
            <w:sz w:val="28"/>
            <w:szCs w:val="28"/>
            <w:lang w:eastAsia="ru-RU"/>
          </w:rPr>
          <w:t>пункте 2.6</w:t>
        </w:r>
      </w:hyperlink>
      <w:r w:rsidRPr="0053031A">
        <w:rPr>
          <w:rFonts w:ascii="Times New Roman" w:eastAsia="Times New Roman" w:hAnsi="Times New Roman" w:cs="Times New Roman"/>
          <w:color w:val="0D0D0D" w:themeColor="text1" w:themeTint="F2"/>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Pr="0053031A">
        <w:rPr>
          <w:rFonts w:ascii="Times New Roman" w:eastAsia="Times New Roman" w:hAnsi="Times New Roman" w:cs="Times New Roman"/>
          <w:color w:val="0D0D0D" w:themeColor="text1" w:themeTint="F2"/>
          <w:sz w:val="28"/>
          <w:szCs w:val="28"/>
          <w:lang w:eastAsia="ru-RU"/>
        </w:rPr>
        <w:lastRenderedPageBreak/>
        <w:t>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118AC" w:rsidRPr="0053031A" w:rsidRDefault="007118AC" w:rsidP="00F65366">
      <w:pPr>
        <w:widowControl w:val="0"/>
        <w:autoSpaceDE w:val="0"/>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p>
    <w:p w:rsidR="007118AC" w:rsidRPr="0053031A" w:rsidRDefault="007118AC" w:rsidP="00F65366">
      <w:pPr>
        <w:widowControl w:val="0"/>
        <w:autoSpaceDE w:val="0"/>
        <w:autoSpaceDN w:val="0"/>
        <w:spacing w:after="0" w:line="240" w:lineRule="auto"/>
        <w:jc w:val="both"/>
        <w:outlineLvl w:val="1"/>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4. Формы контроля за исполнением административного регламента</w:t>
      </w:r>
    </w:p>
    <w:p w:rsidR="007118AC" w:rsidRPr="0053031A" w:rsidRDefault="007118AC" w:rsidP="00F65366">
      <w:pPr>
        <w:widowControl w:val="0"/>
        <w:autoSpaceDE w:val="0"/>
        <w:autoSpaceDN w:val="0"/>
        <w:spacing w:after="0" w:line="240" w:lineRule="auto"/>
        <w:jc w:val="both"/>
        <w:outlineLvl w:val="1"/>
        <w:rPr>
          <w:rFonts w:ascii="Times New Roman" w:eastAsia="Times New Roman" w:hAnsi="Times New Roman" w:cs="Times New Roman"/>
          <w:b/>
          <w:color w:val="0D0D0D" w:themeColor="text1" w:themeTint="F2"/>
          <w:sz w:val="28"/>
          <w:szCs w:val="28"/>
          <w:lang w:eastAsia="ru-RU"/>
        </w:rPr>
      </w:pP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По результатам рассмотрения обращений обратившемуся дается письменный ответ.</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4.3. Ответственность должностных лиц за решения и действия (бездействие), принимаемые (осуществляемые) в ходе предоставления </w:t>
      </w:r>
      <w:r w:rsidRPr="0053031A">
        <w:rPr>
          <w:rFonts w:ascii="Times New Roman" w:eastAsia="Times New Roman" w:hAnsi="Times New Roman" w:cs="Times New Roman"/>
          <w:color w:val="0D0D0D" w:themeColor="text1" w:themeTint="F2"/>
          <w:sz w:val="28"/>
          <w:szCs w:val="28"/>
          <w:lang w:eastAsia="ru-RU"/>
        </w:rPr>
        <w:lastRenderedPageBreak/>
        <w:t>муниципальной услуги.</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53031A">
        <w:rPr>
          <w:rFonts w:ascii="Times New Roman" w:eastAsia="Times New Roman" w:hAnsi="Times New Roman" w:cs="Times New Roman"/>
          <w:color w:val="0D0D0D" w:themeColor="text1" w:themeTint="F2"/>
          <w:sz w:val="28"/>
          <w:szCs w:val="28"/>
          <w:lang w:eastAsia="ru-RU"/>
        </w:rPr>
        <w:t>требований</w:t>
      </w:r>
      <w:proofErr w:type="gramEnd"/>
      <w:r w:rsidRPr="0053031A">
        <w:rPr>
          <w:rFonts w:ascii="Times New Roman" w:eastAsia="Times New Roman" w:hAnsi="Times New Roman" w:cs="Times New Roman"/>
          <w:color w:val="0D0D0D" w:themeColor="text1" w:themeTint="F2"/>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Руководитель Администрации несет ответственность за обеспечение предоставления муниципальной услуги.</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Работники Администрации при предоставлении муниципальной услуги несут ответственность:</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118AC" w:rsidRPr="0053031A" w:rsidRDefault="007118AC" w:rsidP="00F65366">
      <w:pPr>
        <w:autoSpaceDE w:val="0"/>
        <w:autoSpaceDN w:val="0"/>
        <w:adjustRightInd w:val="0"/>
        <w:spacing w:after="0" w:line="240" w:lineRule="auto"/>
        <w:jc w:val="both"/>
        <w:outlineLvl w:val="0"/>
        <w:rPr>
          <w:rFonts w:ascii="Times New Roman" w:eastAsia="Calibri" w:hAnsi="Times New Roman" w:cs="Times New Roman"/>
          <w:b/>
          <w:color w:val="0D0D0D" w:themeColor="text1" w:themeTint="F2"/>
          <w:sz w:val="28"/>
          <w:szCs w:val="28"/>
        </w:rPr>
      </w:pPr>
    </w:p>
    <w:p w:rsidR="007118AC" w:rsidRPr="0053031A" w:rsidRDefault="007118AC" w:rsidP="00F65366">
      <w:pPr>
        <w:autoSpaceDE w:val="0"/>
        <w:autoSpaceDN w:val="0"/>
        <w:adjustRightInd w:val="0"/>
        <w:spacing w:after="0" w:line="240" w:lineRule="auto"/>
        <w:jc w:val="both"/>
        <w:outlineLvl w:val="0"/>
        <w:rPr>
          <w:rFonts w:ascii="Times New Roman" w:eastAsia="Calibri" w:hAnsi="Times New Roman" w:cs="Times New Roman"/>
          <w:color w:val="0D0D0D" w:themeColor="text1" w:themeTint="F2"/>
          <w:sz w:val="28"/>
          <w:szCs w:val="28"/>
        </w:rPr>
      </w:pPr>
      <w:r w:rsidRPr="0053031A">
        <w:rPr>
          <w:rFonts w:ascii="Times New Roman" w:eastAsia="Calibri" w:hAnsi="Times New Roman" w:cs="Times New Roman"/>
          <w:color w:val="0D0D0D" w:themeColor="text1" w:themeTint="F2"/>
          <w:sz w:val="28"/>
          <w:szCs w:val="28"/>
        </w:rPr>
        <w:t>5. Досудебный (внесудебный) порядок обжалования решений</w:t>
      </w:r>
    </w:p>
    <w:p w:rsidR="007118AC" w:rsidRPr="0053031A" w:rsidRDefault="007118AC" w:rsidP="00F65366">
      <w:pPr>
        <w:autoSpaceDE w:val="0"/>
        <w:autoSpaceDN w:val="0"/>
        <w:adjustRightInd w:val="0"/>
        <w:spacing w:after="0" w:line="240" w:lineRule="auto"/>
        <w:jc w:val="both"/>
        <w:rPr>
          <w:rFonts w:ascii="Times New Roman" w:eastAsia="Calibri" w:hAnsi="Times New Roman" w:cs="Times New Roman"/>
          <w:color w:val="0D0D0D" w:themeColor="text1" w:themeTint="F2"/>
          <w:sz w:val="28"/>
          <w:szCs w:val="28"/>
        </w:rPr>
      </w:pPr>
      <w:r w:rsidRPr="0053031A">
        <w:rPr>
          <w:rFonts w:ascii="Times New Roman" w:eastAsia="Calibri" w:hAnsi="Times New Roman" w:cs="Times New Roman"/>
          <w:color w:val="0D0D0D" w:themeColor="text1" w:themeTint="F2"/>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118AC" w:rsidRPr="0053031A" w:rsidRDefault="007118AC" w:rsidP="00F65366">
      <w:pPr>
        <w:autoSpaceDE w:val="0"/>
        <w:autoSpaceDN w:val="0"/>
        <w:adjustRightInd w:val="0"/>
        <w:spacing w:after="0" w:line="240" w:lineRule="auto"/>
        <w:jc w:val="both"/>
        <w:rPr>
          <w:rFonts w:ascii="Times New Roman" w:eastAsia="Calibri" w:hAnsi="Times New Roman" w:cs="Times New Roman"/>
          <w:b/>
          <w:color w:val="0D0D0D" w:themeColor="text1" w:themeTint="F2"/>
          <w:sz w:val="28"/>
          <w:szCs w:val="28"/>
        </w:rPr>
      </w:pP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53031A">
        <w:rPr>
          <w:rFonts w:ascii="Calibri" w:eastAsia="Calibri" w:hAnsi="Calibri" w:cs="Times New Roman"/>
          <w:color w:val="0D0D0D" w:themeColor="text1" w:themeTint="F2"/>
        </w:rPr>
        <w:t xml:space="preserve"> </w:t>
      </w:r>
      <w:r w:rsidRPr="0053031A">
        <w:rPr>
          <w:rFonts w:ascii="Times New Roman" w:eastAsia="Times New Roman" w:hAnsi="Times New Roman" w:cs="Times New Roman"/>
          <w:color w:val="0D0D0D" w:themeColor="text1" w:themeTint="F2"/>
          <w:sz w:val="28"/>
          <w:szCs w:val="28"/>
          <w:lang w:eastAsia="ru-RU"/>
        </w:rPr>
        <w:t>в том числе следующие случаи:</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53031A">
        <w:rPr>
          <w:rFonts w:ascii="Times New Roman" w:eastAsia="Times New Roman" w:hAnsi="Times New Roman" w:cs="Times New Roman"/>
          <w:color w:val="0D0D0D" w:themeColor="text1" w:themeTint="F2"/>
          <w:sz w:val="28"/>
          <w:szCs w:val="28"/>
          <w:lang w:eastAsia="ru-RU"/>
        </w:rPr>
        <w:lastRenderedPageBreak/>
        <w:t>правовыми актами Ленинградской области, муниципальными правовыми актами для предоставления муниципальной услуги;</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8) нарушение срока или порядка выдачи документов по результатам предоставления муниципальной услуги;</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53031A">
        <w:rPr>
          <w:rFonts w:ascii="Times New Roman" w:eastAsia="Times New Roman" w:hAnsi="Times New Roman" w:cs="Times New Roman"/>
          <w:color w:val="0D0D0D" w:themeColor="text1" w:themeTint="F2"/>
          <w:sz w:val="28"/>
          <w:szCs w:val="28"/>
          <w:lang w:eastAsia="ru-RU"/>
        </w:rPr>
        <w:lastRenderedPageBreak/>
        <w:t>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53031A">
          <w:rPr>
            <w:rFonts w:ascii="Times New Roman" w:eastAsia="Times New Roman" w:hAnsi="Times New Roman" w:cs="Times New Roman"/>
            <w:color w:val="0D0D0D" w:themeColor="text1" w:themeTint="F2"/>
            <w:sz w:val="28"/>
            <w:szCs w:val="28"/>
            <w:lang w:eastAsia="ru-RU"/>
          </w:rPr>
          <w:t>ч. 5 ст. 11.2</w:t>
        </w:r>
      </w:hyperlink>
      <w:r w:rsidRPr="0053031A">
        <w:rPr>
          <w:rFonts w:ascii="Times New Roman" w:eastAsia="Times New Roman" w:hAnsi="Times New Roman" w:cs="Times New Roman"/>
          <w:color w:val="0D0D0D" w:themeColor="text1" w:themeTint="F2"/>
          <w:sz w:val="28"/>
          <w:szCs w:val="28"/>
          <w:lang w:eastAsia="ru-RU"/>
        </w:rPr>
        <w:t xml:space="preserve"> Федерального закона № 210-ФЗ.</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В письменной жалобе в обязательном порядке указываются:</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w:t>
      </w:r>
      <w:r w:rsidRPr="0053031A">
        <w:rPr>
          <w:rFonts w:ascii="Times New Roman" w:eastAsia="Times New Roman" w:hAnsi="Times New Roman" w:cs="Times New Roman"/>
          <w:color w:val="0D0D0D" w:themeColor="text1" w:themeTint="F2"/>
          <w:sz w:val="28"/>
          <w:szCs w:val="28"/>
          <w:lang w:eastAsia="ru-RU"/>
        </w:rPr>
        <w:lastRenderedPageBreak/>
        <w:t>муниципального служащего, филиала, отдела, удаленного рабочего места ГБУ ЛО «МФЦ», его работника;</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53031A">
          <w:rPr>
            <w:rFonts w:ascii="Times New Roman" w:eastAsia="Times New Roman" w:hAnsi="Times New Roman" w:cs="Times New Roman"/>
            <w:color w:val="0D0D0D" w:themeColor="text1" w:themeTint="F2"/>
            <w:sz w:val="28"/>
            <w:szCs w:val="28"/>
            <w:lang w:eastAsia="ru-RU"/>
          </w:rPr>
          <w:t>ст. 11.1</w:t>
        </w:r>
      </w:hyperlink>
      <w:r w:rsidRPr="0053031A">
        <w:rPr>
          <w:rFonts w:ascii="Times New Roman" w:eastAsia="Times New Roman" w:hAnsi="Times New Roman" w:cs="Times New Roman"/>
          <w:color w:val="0D0D0D" w:themeColor="text1" w:themeTint="F2"/>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5.7. По результатам рассмотрения жалобы принимается одно из следующих решений:</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2) в удовлетворении жалобы отказывается.</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w:t>
      </w:r>
      <w:r w:rsidRPr="0053031A">
        <w:rPr>
          <w:rFonts w:ascii="Times New Roman" w:eastAsia="Times New Roman" w:hAnsi="Times New Roman" w:cs="Times New Roman"/>
          <w:color w:val="0D0D0D" w:themeColor="text1" w:themeTint="F2"/>
          <w:sz w:val="28"/>
          <w:szCs w:val="28"/>
          <w:lang w:eastAsia="ru-RU"/>
        </w:rPr>
        <w:lastRenderedPageBreak/>
        <w:t>прокуратуры.</w:t>
      </w:r>
    </w:p>
    <w:p w:rsidR="007118AC" w:rsidRPr="0053031A" w:rsidRDefault="007118AC" w:rsidP="00F65366">
      <w:pPr>
        <w:widowControl w:val="0"/>
        <w:autoSpaceDE w:val="0"/>
        <w:autoSpaceDN w:val="0"/>
        <w:spacing w:after="0" w:line="240" w:lineRule="auto"/>
        <w:ind w:firstLine="709"/>
        <w:jc w:val="both"/>
        <w:rPr>
          <w:rFonts w:ascii="Calibri" w:eastAsia="Times New Roman" w:hAnsi="Calibri" w:cs="Calibri"/>
          <w:color w:val="0D0D0D" w:themeColor="text1" w:themeTint="F2"/>
          <w:szCs w:val="20"/>
          <w:lang w:eastAsia="ru-RU"/>
        </w:rPr>
      </w:pPr>
    </w:p>
    <w:p w:rsidR="007118AC" w:rsidRPr="0053031A" w:rsidRDefault="007118AC" w:rsidP="00F65366">
      <w:pPr>
        <w:widowControl w:val="0"/>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8"/>
          <w:szCs w:val="28"/>
        </w:rPr>
      </w:pPr>
    </w:p>
    <w:p w:rsidR="007118AC" w:rsidRPr="0053031A" w:rsidRDefault="007118AC" w:rsidP="00F65366">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6. Особенности выполнения административных процедур</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в многофункциональных центрах</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б) определяет предмет обращения;</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в) проводит проверку правильности заполнения обращения;</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г) проводит проверку укомплектованности пакета документов;</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е) заверяет каждый документ дела своей электронной подписью (далее - ЭП);</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ж) направляет копии документов и реестр документов в Администрацию:</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в электронном виде (в составе пакетов электронных дел) в день обращения заявителя в МФЦ;</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По окончании приема документов специалист МФЦ выдает заявителю расписку в приеме документов.</w:t>
      </w:r>
    </w:p>
    <w:p w:rsidR="007118AC" w:rsidRPr="0053031A" w:rsidRDefault="007118AC" w:rsidP="00F65366">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xml:space="preserve">6.3. При установлении работником МФЦ факта представления заявителем неполного комплекта документов, указанных в </w:t>
      </w:r>
      <w:hyperlink r:id="rId14" w:history="1">
        <w:r w:rsidRPr="0053031A">
          <w:rPr>
            <w:rFonts w:ascii="Times New Roman" w:eastAsia="Times New Roman" w:hAnsi="Times New Roman" w:cs="Times New Roman"/>
            <w:color w:val="0D0D0D" w:themeColor="text1" w:themeTint="F2"/>
            <w:sz w:val="28"/>
            <w:szCs w:val="28"/>
            <w:lang w:eastAsia="ru-RU"/>
          </w:rPr>
          <w:t>пункте 2.6</w:t>
        </w:r>
      </w:hyperlink>
      <w:r w:rsidRPr="0053031A">
        <w:rPr>
          <w:rFonts w:ascii="Times New Roman" w:eastAsia="Times New Roman" w:hAnsi="Times New Roman" w:cs="Times New Roman"/>
          <w:color w:val="0D0D0D" w:themeColor="text1" w:themeTint="F2"/>
          <w:sz w:val="28"/>
          <w:szCs w:val="28"/>
          <w:lang w:eastAsia="ru-RU"/>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7118AC" w:rsidRPr="0053031A" w:rsidRDefault="007118AC" w:rsidP="00F65366">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сообщает заявителю, какие необходимые документы им не представлены;</w:t>
      </w:r>
    </w:p>
    <w:p w:rsidR="007118AC" w:rsidRPr="0053031A" w:rsidRDefault="007118AC" w:rsidP="00F65366">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118AC" w:rsidRPr="0053031A" w:rsidRDefault="007118AC" w:rsidP="00F65366">
      <w:pPr>
        <w:autoSpaceDE w:val="0"/>
        <w:autoSpaceDN w:val="0"/>
        <w:adjustRightInd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lastRenderedPageBreak/>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3031A">
        <w:rPr>
          <w:rFonts w:ascii="Times New Roman" w:eastAsia="Times New Roman" w:hAnsi="Times New Roman" w:cs="Times New Roman"/>
          <w:color w:val="0D0D0D" w:themeColor="text1" w:themeTint="F2"/>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118AC" w:rsidRPr="0053031A" w:rsidRDefault="007118AC" w:rsidP="00F65366">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14" w:name="P588"/>
      <w:bookmarkEnd w:id="14"/>
      <w:r w:rsidRPr="0053031A">
        <w:rPr>
          <w:rFonts w:ascii="Times New Roman" w:eastAsia="Times New Roman" w:hAnsi="Times New Roman" w:cs="Times New Roman"/>
          <w:color w:val="0D0D0D" w:themeColor="text1" w:themeTint="F2"/>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7118AC" w:rsidRPr="0053031A" w:rsidRDefault="007118AC" w:rsidP="00F65366">
      <w:pPr>
        <w:spacing w:after="200" w:line="276" w:lineRule="auto"/>
        <w:jc w:val="both"/>
        <w:rPr>
          <w:rFonts w:ascii="Times New Roman" w:eastAsia="Calibri" w:hAnsi="Times New Roman" w:cs="Times New Roman"/>
          <w:color w:val="0D0D0D" w:themeColor="text1" w:themeTint="F2"/>
          <w:sz w:val="28"/>
          <w:szCs w:val="28"/>
        </w:rPr>
      </w:pPr>
    </w:p>
    <w:p w:rsidR="007118AC" w:rsidRPr="0053031A" w:rsidRDefault="007118AC" w:rsidP="00F65366">
      <w:pPr>
        <w:spacing w:after="200" w:line="276" w:lineRule="auto"/>
        <w:jc w:val="both"/>
        <w:rPr>
          <w:rFonts w:ascii="Times New Roman" w:eastAsia="Calibri" w:hAnsi="Times New Roman" w:cs="Times New Roman"/>
          <w:color w:val="0D0D0D" w:themeColor="text1" w:themeTint="F2"/>
          <w:sz w:val="28"/>
          <w:szCs w:val="28"/>
        </w:rPr>
      </w:pPr>
    </w:p>
    <w:p w:rsidR="007118AC" w:rsidRPr="0053031A" w:rsidRDefault="007118AC" w:rsidP="00F65366">
      <w:pPr>
        <w:spacing w:after="200" w:line="276" w:lineRule="auto"/>
        <w:jc w:val="both"/>
        <w:rPr>
          <w:rFonts w:ascii="Times New Roman" w:eastAsia="Calibri" w:hAnsi="Times New Roman" w:cs="Times New Roman"/>
          <w:color w:val="0D0D0D" w:themeColor="text1" w:themeTint="F2"/>
          <w:sz w:val="28"/>
          <w:szCs w:val="28"/>
        </w:rPr>
      </w:pPr>
    </w:p>
    <w:p w:rsidR="007118AC" w:rsidRPr="0053031A" w:rsidRDefault="007118AC" w:rsidP="00F65366">
      <w:pPr>
        <w:spacing w:after="200" w:line="276" w:lineRule="auto"/>
        <w:jc w:val="both"/>
        <w:rPr>
          <w:rFonts w:ascii="Times New Roman" w:eastAsia="Calibri" w:hAnsi="Times New Roman" w:cs="Times New Roman"/>
          <w:color w:val="0D0D0D" w:themeColor="text1" w:themeTint="F2"/>
          <w:sz w:val="28"/>
          <w:szCs w:val="28"/>
        </w:rPr>
      </w:pPr>
    </w:p>
    <w:p w:rsidR="007118AC" w:rsidRPr="0053031A" w:rsidRDefault="007118AC" w:rsidP="00F65366">
      <w:pPr>
        <w:spacing w:after="200" w:line="276" w:lineRule="auto"/>
        <w:jc w:val="both"/>
        <w:rPr>
          <w:rFonts w:ascii="Times New Roman" w:eastAsia="Calibri" w:hAnsi="Times New Roman" w:cs="Times New Roman"/>
          <w:color w:val="0D0D0D" w:themeColor="text1" w:themeTint="F2"/>
          <w:sz w:val="28"/>
          <w:szCs w:val="28"/>
        </w:rPr>
      </w:pPr>
    </w:p>
    <w:p w:rsidR="007118AC" w:rsidRPr="0053031A" w:rsidRDefault="007118AC" w:rsidP="00F65366">
      <w:pPr>
        <w:spacing w:after="200" w:line="276" w:lineRule="auto"/>
        <w:jc w:val="both"/>
        <w:rPr>
          <w:rFonts w:ascii="Times New Roman" w:eastAsia="Calibri" w:hAnsi="Times New Roman" w:cs="Times New Roman"/>
          <w:color w:val="0D0D0D" w:themeColor="text1" w:themeTint="F2"/>
          <w:sz w:val="28"/>
          <w:szCs w:val="28"/>
        </w:rPr>
        <w:sectPr w:rsidR="007118AC" w:rsidRPr="0053031A" w:rsidSect="00C73D1C">
          <w:pgSz w:w="11905" w:h="16838"/>
          <w:pgMar w:top="284" w:right="850" w:bottom="142" w:left="1276" w:header="720" w:footer="720" w:gutter="0"/>
          <w:cols w:space="720"/>
          <w:noEndnote/>
        </w:sectPr>
      </w:pPr>
    </w:p>
    <w:p w:rsidR="007118AC" w:rsidRPr="0053031A" w:rsidRDefault="007118AC" w:rsidP="007118AC">
      <w:pPr>
        <w:widowControl w:val="0"/>
        <w:autoSpaceDE w:val="0"/>
        <w:autoSpaceDN w:val="0"/>
        <w:adjustRightInd w:val="0"/>
        <w:spacing w:after="0" w:line="240" w:lineRule="auto"/>
        <w:jc w:val="right"/>
        <w:outlineLvl w:val="1"/>
        <w:rPr>
          <w:rFonts w:ascii="Times New Roman" w:eastAsia="Calibri" w:hAnsi="Times New Roman" w:cs="Times New Roman"/>
          <w:color w:val="0D0D0D" w:themeColor="text1" w:themeTint="F2"/>
          <w:sz w:val="28"/>
          <w:szCs w:val="28"/>
        </w:rPr>
      </w:pPr>
      <w:bookmarkStart w:id="15" w:name="Par508"/>
      <w:bookmarkEnd w:id="15"/>
      <w:r w:rsidRPr="0053031A">
        <w:rPr>
          <w:rFonts w:ascii="Times New Roman" w:eastAsia="Calibri" w:hAnsi="Times New Roman" w:cs="Times New Roman"/>
          <w:color w:val="0D0D0D" w:themeColor="text1" w:themeTint="F2"/>
          <w:sz w:val="28"/>
          <w:szCs w:val="28"/>
        </w:rPr>
        <w:lastRenderedPageBreak/>
        <w:t>Приложение 1</w:t>
      </w:r>
    </w:p>
    <w:p w:rsidR="007118AC" w:rsidRPr="0053031A" w:rsidRDefault="007118AC" w:rsidP="007118AC">
      <w:pPr>
        <w:widowControl w:val="0"/>
        <w:autoSpaceDE w:val="0"/>
        <w:autoSpaceDN w:val="0"/>
        <w:adjustRightInd w:val="0"/>
        <w:spacing w:after="0" w:line="240" w:lineRule="auto"/>
        <w:jc w:val="right"/>
        <w:rPr>
          <w:rFonts w:ascii="Times New Roman" w:eastAsia="Calibri" w:hAnsi="Times New Roman" w:cs="Times New Roman"/>
          <w:color w:val="0D0D0D" w:themeColor="text1" w:themeTint="F2"/>
          <w:sz w:val="28"/>
          <w:szCs w:val="28"/>
        </w:rPr>
      </w:pPr>
      <w:r w:rsidRPr="0053031A">
        <w:rPr>
          <w:rFonts w:ascii="Times New Roman" w:eastAsia="Calibri" w:hAnsi="Times New Roman" w:cs="Times New Roman"/>
          <w:color w:val="0D0D0D" w:themeColor="text1" w:themeTint="F2"/>
          <w:sz w:val="28"/>
          <w:szCs w:val="28"/>
        </w:rPr>
        <w:t>к административному регламенту</w:t>
      </w:r>
    </w:p>
    <w:p w:rsidR="007118AC" w:rsidRPr="0053031A" w:rsidRDefault="007118AC" w:rsidP="007118AC">
      <w:pPr>
        <w:spacing w:after="0" w:line="240" w:lineRule="auto"/>
        <w:jc w:val="right"/>
        <w:rPr>
          <w:rFonts w:ascii="Times New Roman" w:eastAsia="Calibri" w:hAnsi="Times New Roman" w:cs="Times New Roman"/>
          <w:color w:val="0D0D0D" w:themeColor="text1" w:themeTint="F2"/>
          <w:sz w:val="24"/>
          <w:szCs w:val="24"/>
        </w:rPr>
      </w:pPr>
    </w:p>
    <w:p w:rsidR="007118AC" w:rsidRPr="0053031A" w:rsidRDefault="007118AC" w:rsidP="007118AC">
      <w:pPr>
        <w:widowControl w:val="0"/>
        <w:autoSpaceDE w:val="0"/>
        <w:autoSpaceDN w:val="0"/>
        <w:adjustRightInd w:val="0"/>
        <w:spacing w:after="0" w:line="240" w:lineRule="auto"/>
        <w:ind w:left="3540" w:firstLine="708"/>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В Администрацию _______________________</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 xml:space="preserve">                                 </w:t>
      </w:r>
      <w:r w:rsidRPr="0053031A">
        <w:rPr>
          <w:rFonts w:ascii="Courier New" w:eastAsia="Times New Roman" w:hAnsi="Courier New" w:cs="Courier New"/>
          <w:color w:val="0D0D0D" w:themeColor="text1" w:themeTint="F2"/>
          <w:sz w:val="20"/>
          <w:szCs w:val="20"/>
          <w:lang w:eastAsia="ru-RU"/>
        </w:rPr>
        <w:tab/>
        <w:t>_______________________________________</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 xml:space="preserve">                                 </w:t>
      </w:r>
      <w:r w:rsidRPr="0053031A">
        <w:rPr>
          <w:rFonts w:ascii="Courier New" w:eastAsia="Times New Roman" w:hAnsi="Courier New" w:cs="Courier New"/>
          <w:color w:val="0D0D0D" w:themeColor="text1" w:themeTint="F2"/>
          <w:sz w:val="20"/>
          <w:szCs w:val="20"/>
          <w:lang w:eastAsia="ru-RU"/>
        </w:rPr>
        <w:tab/>
        <w:t>от ____________________________________</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 xml:space="preserve">                                </w:t>
      </w:r>
      <w:r w:rsidRPr="0053031A">
        <w:rPr>
          <w:rFonts w:ascii="Courier New" w:eastAsia="Times New Roman" w:hAnsi="Courier New" w:cs="Courier New"/>
          <w:color w:val="0D0D0D" w:themeColor="text1" w:themeTint="F2"/>
          <w:sz w:val="20"/>
          <w:szCs w:val="20"/>
          <w:lang w:eastAsia="ru-RU"/>
        </w:rPr>
        <w:tab/>
        <w:t>фамилия, имя, (при наличии) отчество,</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t xml:space="preserve">  </w:t>
      </w:r>
      <w:r w:rsidRPr="0053031A">
        <w:rPr>
          <w:rFonts w:ascii="Courier New" w:eastAsia="Times New Roman" w:hAnsi="Courier New" w:cs="Courier New"/>
          <w:color w:val="0D0D0D" w:themeColor="text1" w:themeTint="F2"/>
          <w:sz w:val="20"/>
          <w:szCs w:val="20"/>
          <w:lang w:eastAsia="ru-RU"/>
        </w:rPr>
        <w:tab/>
        <w:t>_______________________________________</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t>_______________________________________</w:t>
      </w:r>
    </w:p>
    <w:p w:rsidR="007118AC" w:rsidRPr="0053031A" w:rsidRDefault="007118AC" w:rsidP="007118AC">
      <w:pPr>
        <w:widowControl w:val="0"/>
        <w:autoSpaceDE w:val="0"/>
        <w:autoSpaceDN w:val="0"/>
        <w:adjustRightInd w:val="0"/>
        <w:spacing w:after="0" w:line="240" w:lineRule="auto"/>
        <w:ind w:left="3540" w:firstLine="708"/>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место жительства заявителя, реквизиты</w:t>
      </w:r>
    </w:p>
    <w:p w:rsidR="007118AC" w:rsidRPr="0053031A" w:rsidRDefault="007118AC" w:rsidP="007118AC">
      <w:pPr>
        <w:widowControl w:val="0"/>
        <w:autoSpaceDE w:val="0"/>
        <w:autoSpaceDN w:val="0"/>
        <w:adjustRightInd w:val="0"/>
        <w:spacing w:after="0" w:line="240" w:lineRule="auto"/>
        <w:ind w:left="3540" w:firstLine="708"/>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документа, удостоверяющего личность</w:t>
      </w:r>
    </w:p>
    <w:p w:rsidR="007118AC" w:rsidRPr="0053031A" w:rsidRDefault="007118AC" w:rsidP="007118AC">
      <w:pPr>
        <w:widowControl w:val="0"/>
        <w:autoSpaceDE w:val="0"/>
        <w:autoSpaceDN w:val="0"/>
        <w:adjustRightInd w:val="0"/>
        <w:spacing w:after="0" w:line="240" w:lineRule="auto"/>
        <w:ind w:left="3540" w:firstLine="708"/>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 в случае, если заявление подается</w:t>
      </w:r>
    </w:p>
    <w:p w:rsidR="007118AC" w:rsidRPr="0053031A" w:rsidRDefault="007118AC" w:rsidP="007118AC">
      <w:pPr>
        <w:widowControl w:val="0"/>
        <w:autoSpaceDE w:val="0"/>
        <w:autoSpaceDN w:val="0"/>
        <w:adjustRightInd w:val="0"/>
        <w:spacing w:after="0" w:line="240" w:lineRule="auto"/>
        <w:ind w:left="4253" w:hanging="5"/>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физическим лицом</w:t>
      </w:r>
      <w:r w:rsidRPr="0053031A">
        <w:rPr>
          <w:rFonts w:ascii="Calibri" w:eastAsia="Calibri" w:hAnsi="Calibri" w:cs="Times New Roman"/>
          <w:color w:val="0D0D0D" w:themeColor="text1" w:themeTint="F2"/>
        </w:rPr>
        <w:t xml:space="preserve"> (в</w:t>
      </w:r>
      <w:r w:rsidRPr="0053031A">
        <w:rPr>
          <w:rFonts w:ascii="Courier New" w:eastAsia="Times New Roman" w:hAnsi="Courier New" w:cs="Courier New"/>
          <w:color w:val="0D0D0D" w:themeColor="text1" w:themeTint="F2"/>
          <w:sz w:val="20"/>
          <w:szCs w:val="20"/>
          <w:lang w:eastAsia="ru-RU"/>
        </w:rPr>
        <w:t xml:space="preserve"> случае указания реквизитов паспорта РФ: серия, номер, дата выдачи, код подразделения)</w:t>
      </w:r>
    </w:p>
    <w:p w:rsidR="007118AC" w:rsidRPr="0053031A" w:rsidRDefault="007118AC" w:rsidP="007118AC">
      <w:pPr>
        <w:widowControl w:val="0"/>
        <w:autoSpaceDE w:val="0"/>
        <w:autoSpaceDN w:val="0"/>
        <w:adjustRightInd w:val="0"/>
        <w:spacing w:after="0" w:line="240" w:lineRule="auto"/>
        <w:ind w:left="4253" w:hanging="5"/>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_____________________________________</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t>_______________________________________</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 xml:space="preserve">                                </w:t>
      </w:r>
      <w:r w:rsidRPr="0053031A">
        <w:rPr>
          <w:rFonts w:ascii="Courier New" w:eastAsia="Times New Roman" w:hAnsi="Courier New" w:cs="Courier New"/>
          <w:color w:val="0D0D0D" w:themeColor="text1" w:themeTint="F2"/>
          <w:sz w:val="20"/>
          <w:szCs w:val="20"/>
          <w:lang w:eastAsia="ru-RU"/>
        </w:rPr>
        <w:tab/>
        <w:t>наименование, место нахождения,</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 xml:space="preserve">                                </w:t>
      </w:r>
      <w:r w:rsidRPr="0053031A">
        <w:rPr>
          <w:rFonts w:ascii="Courier New" w:eastAsia="Times New Roman" w:hAnsi="Courier New" w:cs="Courier New"/>
          <w:color w:val="0D0D0D" w:themeColor="text1" w:themeTint="F2"/>
          <w:sz w:val="20"/>
          <w:szCs w:val="20"/>
          <w:lang w:eastAsia="ru-RU"/>
        </w:rPr>
        <w:tab/>
        <w:t>организационно-правовая форма,</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 xml:space="preserve">                                </w:t>
      </w:r>
      <w:r w:rsidRPr="0053031A">
        <w:rPr>
          <w:rFonts w:ascii="Courier New" w:eastAsia="Times New Roman" w:hAnsi="Courier New" w:cs="Courier New"/>
          <w:color w:val="0D0D0D" w:themeColor="text1" w:themeTint="F2"/>
          <w:sz w:val="20"/>
          <w:szCs w:val="20"/>
          <w:lang w:eastAsia="ru-RU"/>
        </w:rPr>
        <w:tab/>
        <w:t>сведения о государственной регистрации</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t>заявителя в Едином государственном</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t>реестре юридических лиц – в случае, если</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t>заявление подается юридическим лицом</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t>_______________________________________</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t>_______________________________________</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t>фамилия, имя, (при наличии) отчество</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t>представителя заявителя и реквизиты</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t>документа, подтверждающего его полномочия</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t>- в случае, если заявление подается</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t>представителем заявителя</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t>_______________________________________</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r>
      <w:r w:rsidRPr="0053031A">
        <w:rPr>
          <w:rFonts w:ascii="Courier New" w:eastAsia="Times New Roman" w:hAnsi="Courier New" w:cs="Courier New"/>
          <w:color w:val="0D0D0D" w:themeColor="text1" w:themeTint="F2"/>
          <w:sz w:val="20"/>
          <w:szCs w:val="20"/>
          <w:lang w:eastAsia="ru-RU"/>
        </w:rPr>
        <w:tab/>
        <w:t>_______________________________________</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p>
    <w:p w:rsidR="007118AC" w:rsidRPr="0053031A" w:rsidRDefault="007118AC" w:rsidP="007118AC">
      <w:pPr>
        <w:widowControl w:val="0"/>
        <w:autoSpaceDE w:val="0"/>
        <w:autoSpaceDN w:val="0"/>
        <w:adjustRightInd w:val="0"/>
        <w:spacing w:after="0" w:line="240" w:lineRule="auto"/>
        <w:ind w:left="3540" w:firstLine="708"/>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адрес электронной почты,</w:t>
      </w:r>
    </w:p>
    <w:p w:rsidR="007118AC" w:rsidRPr="0053031A" w:rsidRDefault="007118AC" w:rsidP="007118AC">
      <w:pPr>
        <w:widowControl w:val="0"/>
        <w:autoSpaceDE w:val="0"/>
        <w:autoSpaceDN w:val="0"/>
        <w:adjustRightInd w:val="0"/>
        <w:spacing w:after="0" w:line="240" w:lineRule="auto"/>
        <w:ind w:left="3540" w:firstLine="708"/>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номер телефона для связи с заявителем или</w:t>
      </w:r>
    </w:p>
    <w:p w:rsidR="007118AC" w:rsidRPr="0053031A" w:rsidRDefault="007118AC" w:rsidP="007118AC">
      <w:pPr>
        <w:widowControl w:val="0"/>
        <w:autoSpaceDE w:val="0"/>
        <w:autoSpaceDN w:val="0"/>
        <w:adjustRightInd w:val="0"/>
        <w:spacing w:after="0" w:line="240" w:lineRule="auto"/>
        <w:ind w:left="4248"/>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представителем заявителя _______________________________________</w:t>
      </w:r>
    </w:p>
    <w:p w:rsidR="007118AC" w:rsidRPr="0053031A" w:rsidRDefault="007118AC" w:rsidP="007118AC">
      <w:pPr>
        <w:widowControl w:val="0"/>
        <w:autoSpaceDE w:val="0"/>
        <w:autoSpaceDN w:val="0"/>
        <w:adjustRightInd w:val="0"/>
        <w:spacing w:after="0" w:line="240" w:lineRule="auto"/>
        <w:ind w:left="4248"/>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_______________________________________</w:t>
      </w: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rPr>
      </w:pP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rPr>
      </w:pPr>
    </w:p>
    <w:p w:rsidR="007118AC" w:rsidRPr="0053031A" w:rsidRDefault="007118AC" w:rsidP="007118AC">
      <w:pPr>
        <w:autoSpaceDE w:val="0"/>
        <w:autoSpaceDN w:val="0"/>
        <w:adjustRightInd w:val="0"/>
        <w:spacing w:after="0" w:line="240" w:lineRule="auto"/>
        <w:jc w:val="center"/>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ЗАЯВЛЕНИЕ</w:t>
      </w:r>
    </w:p>
    <w:p w:rsidR="007118AC" w:rsidRPr="0053031A" w:rsidRDefault="007118AC" w:rsidP="007118AC">
      <w:pPr>
        <w:autoSpaceDE w:val="0"/>
        <w:autoSpaceDN w:val="0"/>
        <w:adjustRightInd w:val="0"/>
        <w:spacing w:after="0" w:line="240" w:lineRule="auto"/>
        <w:jc w:val="center"/>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о размещении объекта на землях или земельных участках без предоставления</w:t>
      </w:r>
    </w:p>
    <w:p w:rsidR="007118AC" w:rsidRPr="0053031A" w:rsidRDefault="007118AC" w:rsidP="007118AC">
      <w:pPr>
        <w:autoSpaceDE w:val="0"/>
        <w:autoSpaceDN w:val="0"/>
        <w:adjustRightInd w:val="0"/>
        <w:spacing w:after="0" w:line="240" w:lineRule="auto"/>
        <w:jc w:val="center"/>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земельных участков и установления сервитутов, публичного сервитута</w:t>
      </w: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rPr>
      </w:pP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u w:val="single"/>
        </w:rPr>
      </w:pPr>
      <w:r w:rsidRPr="0053031A">
        <w:rPr>
          <w:rFonts w:ascii="Courier New" w:eastAsia="Calibri" w:hAnsi="Courier New" w:cs="Courier New"/>
          <w:color w:val="0D0D0D" w:themeColor="text1" w:themeTint="F2"/>
          <w:sz w:val="20"/>
          <w:szCs w:val="20"/>
        </w:rPr>
        <w:t xml:space="preserve">    </w:t>
      </w:r>
      <w:r w:rsidRPr="0053031A">
        <w:rPr>
          <w:rFonts w:ascii="Courier New" w:eastAsia="Calibri" w:hAnsi="Courier New" w:cs="Courier New"/>
          <w:color w:val="0D0D0D" w:themeColor="text1" w:themeTint="F2"/>
          <w:sz w:val="20"/>
          <w:szCs w:val="20"/>
          <w:u w:val="single"/>
        </w:rPr>
        <w:t>Прошу разрешить размещение объекта:</w:t>
      </w: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u w:val="single"/>
        </w:rPr>
      </w:pPr>
    </w:p>
    <w:tbl>
      <w:tblPr>
        <w:tblStyle w:val="ad"/>
        <w:tblW w:w="0" w:type="auto"/>
        <w:tblLook w:val="04A0" w:firstRow="1" w:lastRow="0" w:firstColumn="1" w:lastColumn="0" w:noHBand="0" w:noVBand="1"/>
      </w:tblPr>
      <w:tblGrid>
        <w:gridCol w:w="4650"/>
        <w:gridCol w:w="4695"/>
      </w:tblGrid>
      <w:tr w:rsidR="007118AC" w:rsidRPr="0053031A" w:rsidTr="007118AC">
        <w:tc>
          <w:tcPr>
            <w:tcW w:w="4856" w:type="dxa"/>
          </w:tcPr>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Указать вид объекта, предполагаемого к размещению, в соответствии с Перечнем видов объектов, утвержденным постановлением Правительства Российской Федерации от 03.12.2014 № 1300</w:t>
            </w:r>
          </w:p>
        </w:tc>
        <w:tc>
          <w:tcPr>
            <w:tcW w:w="4857" w:type="dxa"/>
          </w:tcPr>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2. Водопроводы и водоводы всех видов, для размещения которых не требуется разрешения на строительство.</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3. Линейные сооружения канализации (в том числе ливневой) и водоотведения, для размещения которых не требуется разрешения на строительство.</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 xml:space="preserve">4. Элементы благоустройства территории, в том числе малые </w:t>
            </w:r>
            <w:r w:rsidRPr="0053031A">
              <w:rPr>
                <w:rFonts w:ascii="Courier New" w:eastAsia="Calibri" w:hAnsi="Courier New" w:cs="Courier New"/>
                <w:color w:val="0D0D0D" w:themeColor="text1" w:themeTint="F2"/>
                <w:sz w:val="20"/>
                <w:szCs w:val="20"/>
              </w:rPr>
              <w:lastRenderedPageBreak/>
              <w:t xml:space="preserve">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 </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 xml:space="preserve">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 </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5. Линии электропередачи классом напряжения до 35кВ,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7. Тепловые сети всех видов, включая сети горячего водоснабжения, для размещения которых не требуется разрешения на строительство.</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8. Геодезические, межевые, предупреждающие и иные знаки, включая информационные табло (стелы) и флагштоки.</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 xml:space="preserve">9. Защитные сооружения гражданской обороны, сооружения инженерной защиты, для размещения которых не требуется разрешения на строительство. </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10. Объекты, предназначенные для обеспечения пользования недрами, для размещения которых не требуется разрешения на строительство.</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 xml:space="preserve">11. Линии связи, линейно-кабельные сооружения связи и иные сооружения связи, для размещения которых не требуется разрешения на строительство. </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 xml:space="preserve">12. Проезды, в том числе </w:t>
            </w:r>
            <w:proofErr w:type="spellStart"/>
            <w:r w:rsidRPr="0053031A">
              <w:rPr>
                <w:rFonts w:ascii="Courier New" w:eastAsia="Calibri" w:hAnsi="Courier New" w:cs="Courier New"/>
                <w:color w:val="0D0D0D" w:themeColor="text1" w:themeTint="F2"/>
                <w:sz w:val="20"/>
                <w:szCs w:val="20"/>
              </w:rPr>
              <w:t>вдольтрассовые</w:t>
            </w:r>
            <w:proofErr w:type="spellEnd"/>
            <w:r w:rsidRPr="0053031A">
              <w:rPr>
                <w:rFonts w:ascii="Courier New" w:eastAsia="Calibri" w:hAnsi="Courier New" w:cs="Courier New"/>
                <w:color w:val="0D0D0D" w:themeColor="text1" w:themeTint="F2"/>
                <w:sz w:val="20"/>
                <w:szCs w:val="20"/>
              </w:rPr>
              <w:t>, и подъездные дороги, для размещения которых не требуется разрешения на строительство.</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13. Пожарные водоемы и места сосредоточения средств пожаротушения.</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14. Пруды-испарители.</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15. Отдельно стоящие ветроэнергетические установки и солнечные батареи, для размещения которых не требуется разрешения на строительство.</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 xml:space="preserve">16. Пункты охраны правопорядка и стационарные посты дорожно-патрульной </w:t>
            </w:r>
            <w:r w:rsidRPr="0053031A">
              <w:rPr>
                <w:rFonts w:ascii="Courier New" w:eastAsia="Calibri" w:hAnsi="Courier New" w:cs="Courier New"/>
                <w:color w:val="0D0D0D" w:themeColor="text1" w:themeTint="F2"/>
                <w:sz w:val="20"/>
                <w:szCs w:val="20"/>
              </w:rPr>
              <w:lastRenderedPageBreak/>
              <w:t>службы, для размещения которых не требуется разрешения на строительство.</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17. Пункты весового контроля автомобилей, для размещения которых не требуется разрешения на строительство.</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 xml:space="preserve">18.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 </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19.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20. Лодочные станции, для размещения которых не требуется разрешения на строительство.</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22. Пункты приема вторичного сырья, для размещения которых не требуется разрешения на строительство.</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23. Передвижные цирки, передвижные зоопарки и передвижные луна-парки.</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 xml:space="preserve">24. 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 </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53031A">
              <w:rPr>
                <w:rFonts w:ascii="Courier New" w:eastAsia="Calibri" w:hAnsi="Courier New" w:cs="Courier New"/>
                <w:color w:val="0D0D0D" w:themeColor="text1" w:themeTint="F2"/>
                <w:sz w:val="20"/>
                <w:szCs w:val="20"/>
              </w:rPr>
              <w:t>велопарковки</w:t>
            </w:r>
            <w:proofErr w:type="spellEnd"/>
            <w:r w:rsidRPr="0053031A">
              <w:rPr>
                <w:rFonts w:ascii="Courier New" w:eastAsia="Calibri" w:hAnsi="Courier New" w:cs="Courier New"/>
                <w:color w:val="0D0D0D" w:themeColor="text1" w:themeTint="F2"/>
                <w:sz w:val="20"/>
                <w:szCs w:val="20"/>
              </w:rPr>
              <w:t>.</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26. Спортивные и детские площадки.</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27. Площадки для дрессировки собак, площадки для выгула собак, а также голубятни.</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28. Платежные терминалы для оплаты услуг и штрафов.</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lastRenderedPageBreak/>
              <w:t></w:t>
            </w:r>
            <w:r w:rsidRPr="0053031A">
              <w:rPr>
                <w:rFonts w:ascii="Courier New" w:eastAsia="Calibri" w:hAnsi="Courier New" w:cs="Courier New"/>
                <w:color w:val="0D0D0D" w:themeColor="text1" w:themeTint="F2"/>
                <w:sz w:val="20"/>
                <w:szCs w:val="20"/>
              </w:rPr>
              <w:tab/>
              <w:t>29. Общественные туалеты нестационарного типа.</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30. Зарядные станции (терминалы) для электротранспорта.</w:t>
            </w:r>
          </w:p>
          <w:p w:rsidR="007118AC" w:rsidRPr="0053031A" w:rsidRDefault="007118AC" w:rsidP="007118AC">
            <w:pPr>
              <w:autoSpaceDE w:val="0"/>
              <w:autoSpaceDN w:val="0"/>
              <w:adjustRightInd w:val="0"/>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w:t>
            </w:r>
            <w:r w:rsidRPr="0053031A">
              <w:rPr>
                <w:rFonts w:ascii="Courier New" w:eastAsia="Calibri" w:hAnsi="Courier New" w:cs="Courier New"/>
                <w:color w:val="0D0D0D" w:themeColor="text1" w:themeTint="F2"/>
                <w:sz w:val="20"/>
                <w:szCs w:val="20"/>
              </w:rPr>
              <w:tab/>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r>
    </w:tbl>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u w:val="single"/>
        </w:rPr>
      </w:pP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u w:val="single"/>
        </w:rPr>
        <w:t>на землях или земельном участке</w:t>
      </w:r>
      <w:r w:rsidRPr="0053031A">
        <w:rPr>
          <w:rFonts w:ascii="Courier New" w:eastAsia="Calibri" w:hAnsi="Courier New" w:cs="Courier New"/>
          <w:color w:val="0D0D0D" w:themeColor="text1" w:themeTint="F2"/>
          <w:sz w:val="20"/>
          <w:szCs w:val="20"/>
        </w:rPr>
        <w:t>____________________________________________</w:t>
      </w: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16"/>
          <w:szCs w:val="16"/>
        </w:rPr>
        <w:t xml:space="preserve">(указать кадастровый номер земельного участка; </w:t>
      </w:r>
      <w:r w:rsidRPr="0053031A">
        <w:rPr>
          <w:rFonts w:ascii="Courier New" w:eastAsia="Calibri" w:hAnsi="Courier New" w:cs="Courier New"/>
          <w:color w:val="0D0D0D" w:themeColor="text1" w:themeTint="F2"/>
          <w:sz w:val="20"/>
          <w:szCs w:val="20"/>
        </w:rPr>
        <w:t>___________________________________________________________________________</w:t>
      </w: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___________________________________________________________________________</w:t>
      </w: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___________________________________________________________________________</w:t>
      </w: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u w:val="single"/>
        </w:rPr>
        <w:t xml:space="preserve">_______ </w:t>
      </w:r>
      <w:r w:rsidRPr="0053031A">
        <w:rPr>
          <w:rFonts w:ascii="Courier New" w:eastAsia="Calibri" w:hAnsi="Courier New" w:cs="Courier New"/>
          <w:color w:val="0D0D0D" w:themeColor="text1" w:themeTint="F2"/>
          <w:sz w:val="20"/>
          <w:szCs w:val="20"/>
        </w:rPr>
        <w:t>___________________________________________________________________</w:t>
      </w: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u w:val="single"/>
        </w:rPr>
        <w:t xml:space="preserve">на срок </w:t>
      </w:r>
      <w:r w:rsidRPr="0053031A">
        <w:rPr>
          <w:rFonts w:ascii="Courier New" w:eastAsia="Calibri" w:hAnsi="Courier New" w:cs="Courier New"/>
          <w:color w:val="0D0D0D" w:themeColor="text1" w:themeTint="F2"/>
          <w:sz w:val="20"/>
          <w:szCs w:val="20"/>
        </w:rPr>
        <w:t>___________________________________________________________________</w:t>
      </w: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16"/>
          <w:szCs w:val="16"/>
        </w:rPr>
      </w:pPr>
      <w:r w:rsidRPr="0053031A">
        <w:rPr>
          <w:rFonts w:ascii="Courier New" w:eastAsia="Calibri" w:hAnsi="Courier New" w:cs="Courier New"/>
          <w:color w:val="0D0D0D" w:themeColor="text1" w:themeTint="F2"/>
          <w:sz w:val="16"/>
          <w:szCs w:val="16"/>
        </w:rPr>
        <w:t>(указать предполагаемый срок использования земель или земельного участка в пределах срока размещения и эксплуатации объекта)</w:t>
      </w: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rPr>
      </w:pP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«___» ___________ 20__ г.</w:t>
      </w: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16"/>
          <w:szCs w:val="16"/>
        </w:rPr>
      </w:pPr>
      <w:r w:rsidRPr="0053031A">
        <w:rPr>
          <w:rFonts w:ascii="Courier New" w:eastAsia="Calibri" w:hAnsi="Courier New" w:cs="Courier New"/>
          <w:color w:val="0D0D0D" w:themeColor="text1" w:themeTint="F2"/>
          <w:sz w:val="20"/>
          <w:szCs w:val="20"/>
        </w:rPr>
        <w:t xml:space="preserve"> </w:t>
      </w:r>
      <w:r w:rsidRPr="0053031A">
        <w:rPr>
          <w:rFonts w:ascii="Courier New" w:eastAsia="Calibri" w:hAnsi="Courier New" w:cs="Courier New"/>
          <w:color w:val="0D0D0D" w:themeColor="text1" w:themeTint="F2"/>
          <w:sz w:val="16"/>
          <w:szCs w:val="16"/>
        </w:rPr>
        <w:t>(дата подачи заявления)</w:t>
      </w: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rPr>
      </w:pP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_______________________  __________________________________________________</w:t>
      </w: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16"/>
          <w:szCs w:val="16"/>
        </w:rPr>
      </w:pPr>
      <w:r w:rsidRPr="0053031A">
        <w:rPr>
          <w:rFonts w:ascii="Courier New" w:eastAsia="Calibri" w:hAnsi="Courier New" w:cs="Courier New"/>
          <w:color w:val="0D0D0D" w:themeColor="text1" w:themeTint="F2"/>
          <w:sz w:val="16"/>
          <w:szCs w:val="16"/>
        </w:rPr>
        <w:t xml:space="preserve">  (подпись </w:t>
      </w:r>
      <w:proofErr w:type="gramStart"/>
      <w:r w:rsidRPr="0053031A">
        <w:rPr>
          <w:rFonts w:ascii="Courier New" w:eastAsia="Calibri" w:hAnsi="Courier New" w:cs="Courier New"/>
          <w:color w:val="0D0D0D" w:themeColor="text1" w:themeTint="F2"/>
          <w:sz w:val="16"/>
          <w:szCs w:val="16"/>
        </w:rPr>
        <w:t xml:space="preserve">заявителя)   </w:t>
      </w:r>
      <w:proofErr w:type="gramEnd"/>
      <w:r w:rsidRPr="0053031A">
        <w:rPr>
          <w:rFonts w:ascii="Courier New" w:eastAsia="Calibri" w:hAnsi="Courier New" w:cs="Courier New"/>
          <w:color w:val="0D0D0D" w:themeColor="text1" w:themeTint="F2"/>
          <w:sz w:val="16"/>
          <w:szCs w:val="16"/>
        </w:rPr>
        <w:t xml:space="preserve">                  (полностью Ф.И.О.)</w:t>
      </w: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rPr>
      </w:pPr>
    </w:p>
    <w:p w:rsidR="007118AC" w:rsidRPr="0053031A" w:rsidRDefault="007118AC" w:rsidP="007118AC">
      <w:pPr>
        <w:autoSpaceDE w:val="0"/>
        <w:autoSpaceDN w:val="0"/>
        <w:adjustRightInd w:val="0"/>
        <w:spacing w:after="0" w:line="240" w:lineRule="auto"/>
        <w:ind w:right="283"/>
        <w:jc w:val="both"/>
        <w:rPr>
          <w:rFonts w:ascii="Courier New" w:eastAsia="Calibri" w:hAnsi="Courier New" w:cs="Courier New"/>
          <w:color w:val="0D0D0D" w:themeColor="text1" w:themeTint="F2"/>
          <w:sz w:val="20"/>
          <w:szCs w:val="20"/>
        </w:rPr>
      </w:pPr>
      <w:proofErr w:type="gramStart"/>
      <w:r w:rsidRPr="0053031A">
        <w:rPr>
          <w:rFonts w:ascii="Courier New" w:eastAsia="Calibri" w:hAnsi="Courier New" w:cs="Courier New"/>
          <w:color w:val="0D0D0D" w:themeColor="text1" w:themeTint="F2"/>
          <w:sz w:val="20"/>
          <w:szCs w:val="20"/>
        </w:rPr>
        <w:t>Приложение:  документы</w:t>
      </w:r>
      <w:proofErr w:type="gramEnd"/>
      <w:r w:rsidRPr="0053031A">
        <w:rPr>
          <w:rFonts w:ascii="Courier New" w:eastAsia="Calibri" w:hAnsi="Courier New" w:cs="Courier New"/>
          <w:color w:val="0D0D0D" w:themeColor="text1" w:themeTint="F2"/>
          <w:sz w:val="20"/>
          <w:szCs w:val="20"/>
        </w:rPr>
        <w:t>, прилагаемые к заявлению, согласно перечню на _______ л.</w:t>
      </w: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___________________________________________________________________________</w:t>
      </w: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___________________________________________________________________________</w:t>
      </w: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Заявление принял: ____________________________ «___» _____________ 20__ г.</w:t>
      </w: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___________________________________________________________________________</w:t>
      </w: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16"/>
          <w:szCs w:val="16"/>
        </w:rPr>
      </w:pPr>
      <w:r w:rsidRPr="0053031A">
        <w:rPr>
          <w:rFonts w:ascii="Courier New" w:eastAsia="Calibri" w:hAnsi="Courier New" w:cs="Courier New"/>
          <w:color w:val="0D0D0D" w:themeColor="text1" w:themeTint="F2"/>
          <w:sz w:val="20"/>
          <w:szCs w:val="20"/>
        </w:rPr>
        <w:t xml:space="preserve">             </w:t>
      </w:r>
      <w:r w:rsidRPr="0053031A">
        <w:rPr>
          <w:rFonts w:ascii="Courier New" w:eastAsia="Calibri" w:hAnsi="Courier New" w:cs="Courier New"/>
          <w:color w:val="0D0D0D" w:themeColor="text1" w:themeTint="F2"/>
          <w:sz w:val="16"/>
          <w:szCs w:val="16"/>
        </w:rPr>
        <w:t>(Ф.И.О., подпись сотрудника, принявшего заявление)</w:t>
      </w:r>
    </w:p>
    <w:p w:rsidR="007118AC" w:rsidRPr="0053031A" w:rsidRDefault="007118AC" w:rsidP="007118AC">
      <w:pPr>
        <w:widowControl w:val="0"/>
        <w:autoSpaceDE w:val="0"/>
        <w:autoSpaceDN w:val="0"/>
        <w:adjustRightInd w:val="0"/>
        <w:spacing w:after="0" w:line="240" w:lineRule="auto"/>
        <w:rPr>
          <w:rFonts w:ascii="Times New Roman" w:eastAsia="Times New Roman" w:hAnsi="Times New Roman" w:cs="Times New Roman"/>
          <w:color w:val="0D0D0D" w:themeColor="text1" w:themeTint="F2"/>
          <w:sz w:val="24"/>
          <w:szCs w:val="24"/>
          <w:lang w:eastAsia="ru-RU"/>
        </w:rPr>
      </w:pPr>
      <w:bookmarkStart w:id="16" w:name="Par588"/>
      <w:bookmarkEnd w:id="16"/>
    </w:p>
    <w:p w:rsidR="007118AC" w:rsidRPr="0053031A" w:rsidRDefault="007118AC" w:rsidP="007118AC">
      <w:pPr>
        <w:autoSpaceDE w:val="0"/>
        <w:autoSpaceDN w:val="0"/>
        <w:adjustRightInd w:val="0"/>
        <w:spacing w:after="0" w:line="240" w:lineRule="auto"/>
        <w:ind w:right="283"/>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Результат рассмотрения заявления прошу:</w:t>
      </w:r>
    </w:p>
    <w:p w:rsidR="007118AC" w:rsidRPr="0053031A" w:rsidRDefault="007118AC" w:rsidP="007118AC">
      <w:pPr>
        <w:autoSpaceDE w:val="0"/>
        <w:autoSpaceDN w:val="0"/>
        <w:adjustRightInd w:val="0"/>
        <w:spacing w:after="0" w:line="240" w:lineRule="auto"/>
        <w:ind w:right="283"/>
        <w:jc w:val="both"/>
        <w:rPr>
          <w:rFonts w:ascii="Courier New" w:eastAsia="Calibri" w:hAnsi="Courier New" w:cs="Courier New"/>
          <w:color w:val="0D0D0D" w:themeColor="text1" w:themeTint="F2"/>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7118AC" w:rsidRPr="0053031A" w:rsidTr="007118AC">
        <w:tc>
          <w:tcPr>
            <w:tcW w:w="534" w:type="dxa"/>
            <w:tcBorders>
              <w:top w:val="single" w:sz="4" w:space="0" w:color="auto"/>
              <w:left w:val="single" w:sz="4" w:space="0" w:color="auto"/>
              <w:bottom w:val="single" w:sz="4" w:space="0" w:color="auto"/>
              <w:right w:val="single" w:sz="4" w:space="0" w:color="auto"/>
            </w:tcBorders>
          </w:tcPr>
          <w:p w:rsidR="007118AC" w:rsidRPr="0053031A" w:rsidRDefault="007118AC" w:rsidP="007118AC">
            <w:pPr>
              <w:autoSpaceDE w:val="0"/>
              <w:autoSpaceDN w:val="0"/>
              <w:adjustRightInd w:val="0"/>
              <w:spacing w:after="0" w:line="240" w:lineRule="auto"/>
              <w:ind w:right="283"/>
              <w:jc w:val="both"/>
              <w:rPr>
                <w:rFonts w:ascii="Courier New" w:eastAsia="Calibri" w:hAnsi="Courier New" w:cs="Courier New"/>
                <w:color w:val="0D0D0D" w:themeColor="text1" w:themeTint="F2"/>
                <w:sz w:val="20"/>
                <w:szCs w:val="20"/>
              </w:rPr>
            </w:pPr>
          </w:p>
          <w:p w:rsidR="007118AC" w:rsidRPr="0053031A" w:rsidRDefault="007118AC" w:rsidP="007118AC">
            <w:pPr>
              <w:autoSpaceDE w:val="0"/>
              <w:autoSpaceDN w:val="0"/>
              <w:adjustRightInd w:val="0"/>
              <w:spacing w:after="0" w:line="240" w:lineRule="auto"/>
              <w:ind w:right="283"/>
              <w:jc w:val="both"/>
              <w:rPr>
                <w:rFonts w:ascii="Courier New" w:eastAsia="Calibri" w:hAnsi="Courier New" w:cs="Courier New"/>
                <w:color w:val="0D0D0D" w:themeColor="text1" w:themeTint="F2"/>
                <w:sz w:val="20"/>
                <w:szCs w:val="20"/>
              </w:rPr>
            </w:pPr>
          </w:p>
        </w:tc>
        <w:tc>
          <w:tcPr>
            <w:tcW w:w="8964" w:type="dxa"/>
            <w:tcBorders>
              <w:top w:val="nil"/>
              <w:left w:val="single" w:sz="4" w:space="0" w:color="auto"/>
              <w:bottom w:val="nil"/>
              <w:right w:val="nil"/>
            </w:tcBorders>
            <w:vAlign w:val="center"/>
            <w:hideMark/>
          </w:tcPr>
          <w:p w:rsidR="007118AC" w:rsidRPr="0053031A" w:rsidRDefault="007118AC" w:rsidP="007118AC">
            <w:pPr>
              <w:autoSpaceDE w:val="0"/>
              <w:autoSpaceDN w:val="0"/>
              <w:adjustRightInd w:val="0"/>
              <w:spacing w:after="0" w:line="240" w:lineRule="auto"/>
              <w:ind w:right="283"/>
              <w:jc w:val="both"/>
              <w:rPr>
                <w:rFonts w:ascii="Courier New" w:eastAsia="Calibri" w:hAnsi="Courier New" w:cs="Courier New"/>
                <w:strike/>
                <w:color w:val="0D0D0D" w:themeColor="text1" w:themeTint="F2"/>
                <w:sz w:val="20"/>
                <w:szCs w:val="20"/>
              </w:rPr>
            </w:pPr>
          </w:p>
        </w:tc>
      </w:tr>
      <w:tr w:rsidR="007118AC" w:rsidRPr="0053031A" w:rsidTr="007118AC">
        <w:tc>
          <w:tcPr>
            <w:tcW w:w="534" w:type="dxa"/>
            <w:tcBorders>
              <w:top w:val="single" w:sz="4" w:space="0" w:color="auto"/>
              <w:left w:val="single" w:sz="4" w:space="0" w:color="auto"/>
              <w:bottom w:val="single" w:sz="4" w:space="0" w:color="auto"/>
              <w:right w:val="single" w:sz="4" w:space="0" w:color="auto"/>
            </w:tcBorders>
          </w:tcPr>
          <w:p w:rsidR="007118AC" w:rsidRPr="0053031A" w:rsidRDefault="007118AC" w:rsidP="007118AC">
            <w:pPr>
              <w:autoSpaceDE w:val="0"/>
              <w:autoSpaceDN w:val="0"/>
              <w:adjustRightInd w:val="0"/>
              <w:spacing w:after="0" w:line="240" w:lineRule="auto"/>
              <w:ind w:right="283"/>
              <w:jc w:val="both"/>
              <w:rPr>
                <w:rFonts w:ascii="Courier New" w:eastAsia="Calibri" w:hAnsi="Courier New" w:cs="Courier New"/>
                <w:color w:val="0D0D0D" w:themeColor="text1" w:themeTint="F2"/>
                <w:sz w:val="20"/>
                <w:szCs w:val="20"/>
              </w:rPr>
            </w:pPr>
          </w:p>
          <w:p w:rsidR="007118AC" w:rsidRPr="0053031A" w:rsidRDefault="007118AC" w:rsidP="007118AC">
            <w:pPr>
              <w:autoSpaceDE w:val="0"/>
              <w:autoSpaceDN w:val="0"/>
              <w:adjustRightInd w:val="0"/>
              <w:spacing w:after="0" w:line="240" w:lineRule="auto"/>
              <w:ind w:right="283"/>
              <w:jc w:val="both"/>
              <w:rPr>
                <w:rFonts w:ascii="Courier New" w:eastAsia="Calibri" w:hAnsi="Courier New" w:cs="Courier New"/>
                <w:color w:val="0D0D0D" w:themeColor="text1" w:themeTint="F2"/>
                <w:sz w:val="20"/>
                <w:szCs w:val="20"/>
              </w:rPr>
            </w:pPr>
          </w:p>
        </w:tc>
        <w:tc>
          <w:tcPr>
            <w:tcW w:w="8964" w:type="dxa"/>
            <w:tcBorders>
              <w:top w:val="nil"/>
              <w:left w:val="single" w:sz="4" w:space="0" w:color="auto"/>
              <w:bottom w:val="nil"/>
              <w:right w:val="nil"/>
            </w:tcBorders>
            <w:vAlign w:val="center"/>
            <w:hideMark/>
          </w:tcPr>
          <w:p w:rsidR="007118AC" w:rsidRPr="0053031A" w:rsidRDefault="007118AC" w:rsidP="007118AC">
            <w:pPr>
              <w:autoSpaceDE w:val="0"/>
              <w:autoSpaceDN w:val="0"/>
              <w:adjustRightInd w:val="0"/>
              <w:spacing w:after="0" w:line="240" w:lineRule="auto"/>
              <w:ind w:right="283"/>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выдать на руки заявителю или уполномоченному лицу в МФЦ, расположенном по адресу:</w:t>
            </w:r>
          </w:p>
        </w:tc>
      </w:tr>
      <w:tr w:rsidR="007118AC" w:rsidRPr="0053031A" w:rsidTr="007118AC">
        <w:tc>
          <w:tcPr>
            <w:tcW w:w="534" w:type="dxa"/>
            <w:tcBorders>
              <w:top w:val="single" w:sz="4" w:space="0" w:color="auto"/>
              <w:left w:val="single" w:sz="4" w:space="0" w:color="auto"/>
              <w:bottom w:val="single" w:sz="4" w:space="0" w:color="auto"/>
              <w:right w:val="single" w:sz="4" w:space="0" w:color="auto"/>
            </w:tcBorders>
          </w:tcPr>
          <w:p w:rsidR="007118AC" w:rsidRPr="0053031A" w:rsidRDefault="007118AC" w:rsidP="007118AC">
            <w:pPr>
              <w:autoSpaceDE w:val="0"/>
              <w:autoSpaceDN w:val="0"/>
              <w:adjustRightInd w:val="0"/>
              <w:spacing w:after="0" w:line="240" w:lineRule="auto"/>
              <w:ind w:right="283"/>
              <w:jc w:val="both"/>
              <w:rPr>
                <w:rFonts w:ascii="Courier New" w:eastAsia="Calibri" w:hAnsi="Courier New" w:cs="Courier New"/>
                <w:color w:val="0D0D0D" w:themeColor="text1" w:themeTint="F2"/>
                <w:sz w:val="20"/>
                <w:szCs w:val="20"/>
              </w:rPr>
            </w:pPr>
          </w:p>
          <w:p w:rsidR="007118AC" w:rsidRPr="0053031A" w:rsidRDefault="007118AC" w:rsidP="007118AC">
            <w:pPr>
              <w:autoSpaceDE w:val="0"/>
              <w:autoSpaceDN w:val="0"/>
              <w:adjustRightInd w:val="0"/>
              <w:spacing w:after="0" w:line="240" w:lineRule="auto"/>
              <w:ind w:right="283"/>
              <w:jc w:val="both"/>
              <w:rPr>
                <w:rFonts w:ascii="Courier New" w:eastAsia="Calibri" w:hAnsi="Courier New" w:cs="Courier New"/>
                <w:color w:val="0D0D0D" w:themeColor="text1" w:themeTint="F2"/>
                <w:sz w:val="20"/>
                <w:szCs w:val="20"/>
              </w:rPr>
            </w:pPr>
          </w:p>
        </w:tc>
        <w:tc>
          <w:tcPr>
            <w:tcW w:w="8964" w:type="dxa"/>
            <w:tcBorders>
              <w:top w:val="nil"/>
              <w:left w:val="single" w:sz="4" w:space="0" w:color="auto"/>
              <w:bottom w:val="nil"/>
              <w:right w:val="nil"/>
            </w:tcBorders>
            <w:vAlign w:val="center"/>
            <w:hideMark/>
          </w:tcPr>
          <w:p w:rsidR="007118AC" w:rsidRPr="0053031A" w:rsidRDefault="007118AC" w:rsidP="007118AC">
            <w:pPr>
              <w:autoSpaceDE w:val="0"/>
              <w:autoSpaceDN w:val="0"/>
              <w:adjustRightInd w:val="0"/>
              <w:spacing w:after="0" w:line="240" w:lineRule="auto"/>
              <w:ind w:right="283"/>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направить по электронной почте (e-</w:t>
            </w:r>
            <w:proofErr w:type="spellStart"/>
            <w:r w:rsidRPr="0053031A">
              <w:rPr>
                <w:rFonts w:ascii="Courier New" w:eastAsia="Calibri" w:hAnsi="Courier New" w:cs="Courier New"/>
                <w:color w:val="0D0D0D" w:themeColor="text1" w:themeTint="F2"/>
                <w:sz w:val="20"/>
                <w:szCs w:val="20"/>
              </w:rPr>
              <w:t>mail</w:t>
            </w:r>
            <w:proofErr w:type="spellEnd"/>
            <w:r w:rsidRPr="0053031A">
              <w:rPr>
                <w:rFonts w:ascii="Courier New" w:eastAsia="Calibri" w:hAnsi="Courier New" w:cs="Courier New"/>
                <w:color w:val="0D0D0D" w:themeColor="text1" w:themeTint="F2"/>
                <w:sz w:val="20"/>
                <w:szCs w:val="20"/>
              </w:rPr>
              <w:t>);</w:t>
            </w:r>
          </w:p>
        </w:tc>
      </w:tr>
      <w:tr w:rsidR="007118AC" w:rsidRPr="0053031A" w:rsidTr="007118AC">
        <w:tc>
          <w:tcPr>
            <w:tcW w:w="534" w:type="dxa"/>
            <w:tcBorders>
              <w:top w:val="single" w:sz="4" w:space="0" w:color="auto"/>
              <w:left w:val="single" w:sz="4" w:space="0" w:color="auto"/>
              <w:bottom w:val="single" w:sz="4" w:space="0" w:color="auto"/>
              <w:right w:val="single" w:sz="4" w:space="0" w:color="auto"/>
            </w:tcBorders>
          </w:tcPr>
          <w:p w:rsidR="007118AC" w:rsidRPr="0053031A" w:rsidRDefault="007118AC" w:rsidP="007118AC">
            <w:pPr>
              <w:autoSpaceDE w:val="0"/>
              <w:autoSpaceDN w:val="0"/>
              <w:adjustRightInd w:val="0"/>
              <w:spacing w:after="0" w:line="240" w:lineRule="auto"/>
              <w:ind w:right="283"/>
              <w:jc w:val="both"/>
              <w:rPr>
                <w:rFonts w:ascii="Courier New" w:eastAsia="Calibri" w:hAnsi="Courier New" w:cs="Courier New"/>
                <w:color w:val="0D0D0D" w:themeColor="text1" w:themeTint="F2"/>
                <w:sz w:val="20"/>
                <w:szCs w:val="20"/>
              </w:rPr>
            </w:pPr>
          </w:p>
          <w:p w:rsidR="007118AC" w:rsidRPr="0053031A" w:rsidRDefault="007118AC" w:rsidP="007118AC">
            <w:pPr>
              <w:autoSpaceDE w:val="0"/>
              <w:autoSpaceDN w:val="0"/>
              <w:adjustRightInd w:val="0"/>
              <w:spacing w:after="0" w:line="240" w:lineRule="auto"/>
              <w:ind w:right="283"/>
              <w:jc w:val="both"/>
              <w:rPr>
                <w:rFonts w:ascii="Courier New" w:eastAsia="Calibri" w:hAnsi="Courier New" w:cs="Courier New"/>
                <w:color w:val="0D0D0D" w:themeColor="text1" w:themeTint="F2"/>
                <w:sz w:val="20"/>
                <w:szCs w:val="20"/>
              </w:rPr>
            </w:pPr>
          </w:p>
        </w:tc>
        <w:tc>
          <w:tcPr>
            <w:tcW w:w="8964" w:type="dxa"/>
            <w:tcBorders>
              <w:top w:val="nil"/>
              <w:left w:val="single" w:sz="4" w:space="0" w:color="auto"/>
              <w:bottom w:val="nil"/>
              <w:right w:val="nil"/>
            </w:tcBorders>
            <w:vAlign w:val="center"/>
            <w:hideMark/>
          </w:tcPr>
          <w:p w:rsidR="007118AC" w:rsidRPr="0053031A" w:rsidRDefault="007118AC" w:rsidP="007118AC">
            <w:pPr>
              <w:autoSpaceDE w:val="0"/>
              <w:autoSpaceDN w:val="0"/>
              <w:adjustRightInd w:val="0"/>
              <w:spacing w:after="0" w:line="240" w:lineRule="auto"/>
              <w:ind w:right="283"/>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направить в электронной форме в личный кабинет на ПГУ ЛО / ЕПГУ</w:t>
            </w:r>
          </w:p>
        </w:tc>
      </w:tr>
    </w:tbl>
    <w:p w:rsidR="007118AC" w:rsidRPr="0053031A" w:rsidRDefault="007118AC" w:rsidP="007118AC">
      <w:pPr>
        <w:widowControl w:val="0"/>
        <w:autoSpaceDE w:val="0"/>
        <w:autoSpaceDN w:val="0"/>
        <w:adjustRightInd w:val="0"/>
        <w:spacing w:after="0" w:line="240" w:lineRule="auto"/>
        <w:rPr>
          <w:rFonts w:ascii="Times New Roman" w:eastAsia="Times New Roman" w:hAnsi="Times New Roman" w:cs="Times New Roman"/>
          <w:color w:val="0D0D0D" w:themeColor="text1" w:themeTint="F2"/>
          <w:sz w:val="20"/>
          <w:szCs w:val="20"/>
          <w:lang w:eastAsia="ru-RU"/>
        </w:rPr>
      </w:pP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 xml:space="preserve">        «__» _________ 20__ год </w:t>
      </w: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 xml:space="preserve">   ________________   </w:t>
      </w:r>
    </w:p>
    <w:p w:rsidR="007118AC" w:rsidRPr="0053031A" w:rsidRDefault="007118AC" w:rsidP="007118AC">
      <w:pPr>
        <w:autoSpaceDE w:val="0"/>
        <w:autoSpaceDN w:val="0"/>
        <w:adjustRightInd w:val="0"/>
        <w:spacing w:after="0" w:line="240" w:lineRule="auto"/>
        <w:jc w:val="both"/>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 xml:space="preserve">        (подпись)</w:t>
      </w:r>
    </w:p>
    <w:p w:rsidR="007118AC" w:rsidRPr="0053031A" w:rsidRDefault="007118AC" w:rsidP="007118AC">
      <w:pPr>
        <w:widowControl w:val="0"/>
        <w:autoSpaceDE w:val="0"/>
        <w:autoSpaceDN w:val="0"/>
        <w:adjustRightInd w:val="0"/>
        <w:spacing w:after="0" w:line="240" w:lineRule="auto"/>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 xml:space="preserve">    </w:t>
      </w:r>
    </w:p>
    <w:p w:rsidR="007118AC" w:rsidRPr="0053031A" w:rsidRDefault="007118AC" w:rsidP="007118AC">
      <w:pPr>
        <w:autoSpaceDE w:val="0"/>
        <w:autoSpaceDN w:val="0"/>
        <w:adjustRightInd w:val="0"/>
        <w:spacing w:after="0" w:line="240" w:lineRule="auto"/>
        <w:jc w:val="center"/>
        <w:rPr>
          <w:rFonts w:ascii="Courier New" w:eastAsia="Calibri" w:hAnsi="Courier New" w:cs="Courier New"/>
          <w:color w:val="0D0D0D" w:themeColor="text1" w:themeTint="F2"/>
          <w:sz w:val="20"/>
          <w:szCs w:val="20"/>
        </w:rPr>
      </w:pPr>
      <w:bookmarkStart w:id="17" w:name="Par601"/>
      <w:bookmarkEnd w:id="17"/>
      <w:r w:rsidRPr="0053031A">
        <w:rPr>
          <w:rFonts w:ascii="Courier New" w:eastAsia="Calibri" w:hAnsi="Courier New" w:cs="Courier New"/>
          <w:color w:val="0D0D0D" w:themeColor="text1" w:themeTint="F2"/>
          <w:sz w:val="20"/>
          <w:szCs w:val="20"/>
        </w:rPr>
        <w:t>Согласие на обработку персональных данных</w:t>
      </w:r>
    </w:p>
    <w:p w:rsidR="007118AC" w:rsidRPr="0053031A" w:rsidRDefault="007118AC" w:rsidP="007118AC">
      <w:pPr>
        <w:autoSpaceDE w:val="0"/>
        <w:autoSpaceDN w:val="0"/>
        <w:adjustRightInd w:val="0"/>
        <w:spacing w:after="0" w:line="240" w:lineRule="auto"/>
        <w:jc w:val="center"/>
        <w:rPr>
          <w:rFonts w:ascii="Courier New" w:eastAsia="Calibri" w:hAnsi="Courier New" w:cs="Courier New"/>
          <w:color w:val="0D0D0D" w:themeColor="text1" w:themeTint="F2"/>
          <w:sz w:val="20"/>
          <w:szCs w:val="20"/>
        </w:rPr>
      </w:pPr>
      <w:r w:rsidRPr="0053031A">
        <w:rPr>
          <w:rFonts w:ascii="Courier New" w:eastAsia="Calibri" w:hAnsi="Courier New" w:cs="Courier New"/>
          <w:color w:val="0D0D0D" w:themeColor="text1" w:themeTint="F2"/>
          <w:sz w:val="20"/>
          <w:szCs w:val="20"/>
        </w:rPr>
        <w:t>(для физических лиц)</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Я, _______________________________________________________________________,</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 xml:space="preserve">           (фамилия, имя, отчество субъекта персональных данных)</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roofErr w:type="gramStart"/>
      <w:r w:rsidRPr="0053031A">
        <w:rPr>
          <w:rFonts w:ascii="Courier New" w:eastAsia="Times New Roman" w:hAnsi="Courier New" w:cs="Courier New"/>
          <w:color w:val="0D0D0D" w:themeColor="text1" w:themeTint="F2"/>
          <w:sz w:val="20"/>
          <w:szCs w:val="20"/>
          <w:lang w:eastAsia="ru-RU"/>
        </w:rPr>
        <w:t>в  соответствии</w:t>
      </w:r>
      <w:proofErr w:type="gramEnd"/>
      <w:r w:rsidRPr="0053031A">
        <w:rPr>
          <w:rFonts w:ascii="Courier New" w:eastAsia="Times New Roman" w:hAnsi="Courier New" w:cs="Courier New"/>
          <w:color w:val="0D0D0D" w:themeColor="text1" w:themeTint="F2"/>
          <w:sz w:val="20"/>
          <w:szCs w:val="20"/>
          <w:lang w:eastAsia="ru-RU"/>
        </w:rPr>
        <w:t xml:space="preserve">  с </w:t>
      </w:r>
      <w:hyperlink r:id="rId15" w:history="1">
        <w:r w:rsidRPr="0053031A">
          <w:rPr>
            <w:rFonts w:ascii="Courier New" w:eastAsia="Times New Roman" w:hAnsi="Courier New" w:cs="Courier New"/>
            <w:color w:val="0D0D0D" w:themeColor="text1" w:themeTint="F2"/>
            <w:sz w:val="20"/>
            <w:szCs w:val="20"/>
            <w:lang w:eastAsia="ru-RU"/>
          </w:rPr>
          <w:t>п. 4 ст. 9</w:t>
        </w:r>
      </w:hyperlink>
      <w:r w:rsidRPr="0053031A">
        <w:rPr>
          <w:rFonts w:ascii="Courier New" w:eastAsia="Times New Roman" w:hAnsi="Courier New" w:cs="Courier New"/>
          <w:color w:val="0D0D0D" w:themeColor="text1" w:themeTint="F2"/>
          <w:sz w:val="20"/>
          <w:szCs w:val="20"/>
          <w:lang w:eastAsia="ru-RU"/>
        </w:rPr>
        <w:t xml:space="preserve"> Федерального закона  от  27.07.2006  № 152-ФЗ</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lastRenderedPageBreak/>
        <w:t>«О персональных данных», зарегистрирован(а) по адресу: ___________________,</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документ, удостоверяющий личность: _______________________________________,</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 xml:space="preserve">                                (наименование документа, №, сведения о дате</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 xml:space="preserve">                                   выдачи документа и выдавшем его органе)</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(Вариант: ________________________________________________________________,</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 xml:space="preserve">        (фамилия, имя, отчество представителя субъекта персональных данных)</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зарегистрирован ______ по адресу: ________________________________________,</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документ, удостоверяющий личность: _______________________________________,</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 xml:space="preserve">                               (наименование документа, №, сведения о дате</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 xml:space="preserve">                                  выдачи документа и выдавшем его органе)</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Доверенность от «__» ______ _____ г. № ____ (или реквизиты иного документа,</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подтверждающего полномочия представителя)</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в целях ___________________________________________________________________</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 xml:space="preserve">                        (указать цель обработки данных)</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даю согласие _____________________________________________________________,</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 xml:space="preserve">              (указать наименование лица, получающего согласие субъекта</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 xml:space="preserve">                                   персональных данных)</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находящемуся по адресу: ____________________________________,</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на обработку моих персональных данных, а именно: _________________________,</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(указать перечень персональных данных, на обработку которых дается согласие</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субъекта   персональных   данных</w:t>
      </w:r>
      <w:proofErr w:type="gramStart"/>
      <w:r w:rsidRPr="0053031A">
        <w:rPr>
          <w:rFonts w:ascii="Courier New" w:eastAsia="Times New Roman" w:hAnsi="Courier New" w:cs="Courier New"/>
          <w:color w:val="0D0D0D" w:themeColor="text1" w:themeTint="F2"/>
          <w:sz w:val="20"/>
          <w:szCs w:val="20"/>
          <w:lang w:eastAsia="ru-RU"/>
        </w:rPr>
        <w:t>),  то</w:t>
      </w:r>
      <w:proofErr w:type="gramEnd"/>
      <w:r w:rsidRPr="0053031A">
        <w:rPr>
          <w:rFonts w:ascii="Courier New" w:eastAsia="Times New Roman" w:hAnsi="Courier New" w:cs="Courier New"/>
          <w:color w:val="0D0D0D" w:themeColor="text1" w:themeTint="F2"/>
          <w:sz w:val="20"/>
          <w:szCs w:val="20"/>
          <w:lang w:eastAsia="ru-RU"/>
        </w:rPr>
        <w:t xml:space="preserve">   есть   на   совершение   действий,</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roofErr w:type="gramStart"/>
      <w:r w:rsidRPr="0053031A">
        <w:rPr>
          <w:rFonts w:ascii="Courier New" w:eastAsia="Times New Roman" w:hAnsi="Courier New" w:cs="Courier New"/>
          <w:color w:val="0D0D0D" w:themeColor="text1" w:themeTint="F2"/>
          <w:sz w:val="20"/>
          <w:szCs w:val="20"/>
          <w:lang w:eastAsia="ru-RU"/>
        </w:rPr>
        <w:t xml:space="preserve">предусмотренных  </w:t>
      </w:r>
      <w:hyperlink r:id="rId16" w:history="1">
        <w:r w:rsidRPr="0053031A">
          <w:rPr>
            <w:rFonts w:ascii="Courier New" w:eastAsia="Times New Roman" w:hAnsi="Courier New" w:cs="Courier New"/>
            <w:color w:val="0D0D0D" w:themeColor="text1" w:themeTint="F2"/>
            <w:sz w:val="20"/>
            <w:szCs w:val="20"/>
            <w:lang w:eastAsia="ru-RU"/>
          </w:rPr>
          <w:t>п.</w:t>
        </w:r>
        <w:proofErr w:type="gramEnd"/>
        <w:r w:rsidRPr="0053031A">
          <w:rPr>
            <w:rFonts w:ascii="Courier New" w:eastAsia="Times New Roman" w:hAnsi="Courier New" w:cs="Courier New"/>
            <w:color w:val="0D0D0D" w:themeColor="text1" w:themeTint="F2"/>
            <w:sz w:val="20"/>
            <w:szCs w:val="20"/>
            <w:lang w:eastAsia="ru-RU"/>
          </w:rPr>
          <w:t xml:space="preserve">  </w:t>
        </w:r>
        <w:proofErr w:type="gramStart"/>
        <w:r w:rsidRPr="0053031A">
          <w:rPr>
            <w:rFonts w:ascii="Courier New" w:eastAsia="Times New Roman" w:hAnsi="Courier New" w:cs="Courier New"/>
            <w:color w:val="0D0D0D" w:themeColor="text1" w:themeTint="F2"/>
            <w:sz w:val="20"/>
            <w:szCs w:val="20"/>
            <w:lang w:eastAsia="ru-RU"/>
          </w:rPr>
          <w:t>3  ст.</w:t>
        </w:r>
        <w:proofErr w:type="gramEnd"/>
        <w:r w:rsidRPr="0053031A">
          <w:rPr>
            <w:rFonts w:ascii="Courier New" w:eastAsia="Times New Roman" w:hAnsi="Courier New" w:cs="Courier New"/>
            <w:color w:val="0D0D0D" w:themeColor="text1" w:themeTint="F2"/>
            <w:sz w:val="20"/>
            <w:szCs w:val="20"/>
            <w:lang w:eastAsia="ru-RU"/>
          </w:rPr>
          <w:t xml:space="preserve"> 3</w:t>
        </w:r>
      </w:hyperlink>
      <w:r w:rsidRPr="0053031A">
        <w:rPr>
          <w:rFonts w:ascii="Courier New" w:eastAsia="Times New Roman" w:hAnsi="Courier New" w:cs="Courier New"/>
          <w:color w:val="0D0D0D" w:themeColor="text1" w:themeTint="F2"/>
          <w:sz w:val="20"/>
          <w:szCs w:val="20"/>
          <w:lang w:eastAsia="ru-RU"/>
        </w:rPr>
        <w:t xml:space="preserve"> Федерального закона от 27.07.2006 № 152-ФЗ «О</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персональных данных».</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 xml:space="preserve">    </w:t>
      </w:r>
      <w:proofErr w:type="gramStart"/>
      <w:r w:rsidRPr="0053031A">
        <w:rPr>
          <w:rFonts w:ascii="Courier New" w:eastAsia="Times New Roman" w:hAnsi="Courier New" w:cs="Courier New"/>
          <w:color w:val="0D0D0D" w:themeColor="text1" w:themeTint="F2"/>
          <w:sz w:val="20"/>
          <w:szCs w:val="20"/>
          <w:lang w:eastAsia="ru-RU"/>
        </w:rPr>
        <w:t>Настоящее  согласие</w:t>
      </w:r>
      <w:proofErr w:type="gramEnd"/>
      <w:r w:rsidRPr="0053031A">
        <w:rPr>
          <w:rFonts w:ascii="Courier New" w:eastAsia="Times New Roman" w:hAnsi="Courier New" w:cs="Courier New"/>
          <w:color w:val="0D0D0D" w:themeColor="text1" w:themeTint="F2"/>
          <w:sz w:val="20"/>
          <w:szCs w:val="20"/>
          <w:lang w:eastAsia="ru-RU"/>
        </w:rPr>
        <w:t xml:space="preserve">  действует  со  дня  его подписания до дня отзыва в</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письменной форме.</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 xml:space="preserve">    «__» ______________ ____ г.</w:t>
      </w: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p>
    <w:p w:rsidR="007118AC" w:rsidRPr="0053031A" w:rsidRDefault="007118AC" w:rsidP="007118AC">
      <w:pPr>
        <w:widowControl w:val="0"/>
        <w:autoSpaceDE w:val="0"/>
        <w:autoSpaceDN w:val="0"/>
        <w:spacing w:after="0" w:line="240" w:lineRule="auto"/>
        <w:jc w:val="both"/>
        <w:rPr>
          <w:rFonts w:ascii="Courier New" w:eastAsia="Times New Roman" w:hAnsi="Courier New" w:cs="Courier New"/>
          <w:color w:val="0D0D0D" w:themeColor="text1" w:themeTint="F2"/>
          <w:sz w:val="20"/>
          <w:szCs w:val="20"/>
          <w:lang w:eastAsia="ru-RU"/>
        </w:rPr>
      </w:pPr>
      <w:r w:rsidRPr="0053031A">
        <w:rPr>
          <w:rFonts w:ascii="Courier New" w:eastAsia="Times New Roman" w:hAnsi="Courier New" w:cs="Courier New"/>
          <w:color w:val="0D0D0D" w:themeColor="text1" w:themeTint="F2"/>
          <w:sz w:val="20"/>
          <w:szCs w:val="20"/>
          <w:lang w:eastAsia="ru-RU"/>
        </w:rPr>
        <w:t>Субъект персональных данных:</w:t>
      </w:r>
    </w:p>
    <w:p w:rsidR="008D517A" w:rsidRPr="0053031A" w:rsidRDefault="008D517A">
      <w:pPr>
        <w:rPr>
          <w:color w:val="0D0D0D" w:themeColor="text1" w:themeTint="F2"/>
        </w:rPr>
      </w:pPr>
    </w:p>
    <w:sectPr w:rsidR="008D517A" w:rsidRPr="005303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E28" w:rsidRDefault="005D6E28" w:rsidP="007118AC">
      <w:pPr>
        <w:spacing w:after="0" w:line="240" w:lineRule="auto"/>
      </w:pPr>
      <w:r>
        <w:separator/>
      </w:r>
    </w:p>
  </w:endnote>
  <w:endnote w:type="continuationSeparator" w:id="0">
    <w:p w:rsidR="005D6E28" w:rsidRDefault="005D6E28" w:rsidP="00711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E28" w:rsidRDefault="005D6E28" w:rsidP="007118AC">
      <w:pPr>
        <w:spacing w:after="0" w:line="240" w:lineRule="auto"/>
      </w:pPr>
      <w:r>
        <w:separator/>
      </w:r>
    </w:p>
  </w:footnote>
  <w:footnote w:type="continuationSeparator" w:id="0">
    <w:p w:rsidR="005D6E28" w:rsidRDefault="005D6E28" w:rsidP="007118AC">
      <w:pPr>
        <w:spacing w:after="0" w:line="240" w:lineRule="auto"/>
      </w:pPr>
      <w:r>
        <w:continuationSeparator/>
      </w:r>
    </w:p>
  </w:footnote>
  <w:footnote w:id="1">
    <w:p w:rsidR="00F65366" w:rsidRPr="006A0249" w:rsidRDefault="00F65366" w:rsidP="00B874DF">
      <w:pPr>
        <w:jc w:val="both"/>
        <w:rPr>
          <w:rFonts w:ascii="Times New Roman" w:hAnsi="Times New Roman" w:cs="Times New Roman"/>
          <w:sz w:val="28"/>
          <w:szCs w:val="28"/>
        </w:rPr>
      </w:pPr>
    </w:p>
    <w:p w:rsidR="00F65366" w:rsidRDefault="00F65366" w:rsidP="00B874DF">
      <w:pPr>
        <w:pStyle w:val="ae"/>
      </w:pPr>
    </w:p>
  </w:footnote>
  <w:footnote w:id="2">
    <w:p w:rsidR="00F65366" w:rsidRPr="006A0249" w:rsidRDefault="00F65366" w:rsidP="007118AC">
      <w:pPr>
        <w:jc w:val="both"/>
        <w:rPr>
          <w:rFonts w:ascii="Times New Roman" w:hAnsi="Times New Roman" w:cs="Times New Roman"/>
          <w:sz w:val="28"/>
          <w:szCs w:val="28"/>
        </w:rPr>
      </w:pPr>
      <w:r w:rsidRPr="00BF08A5">
        <w:rPr>
          <w:rStyle w:val="af0"/>
        </w:rPr>
        <w:footnoteRef/>
      </w:r>
      <w:r w:rsidRPr="00BF08A5">
        <w:t xml:space="preserve"> </w:t>
      </w:r>
      <w:r w:rsidRPr="00BF08A5">
        <w:rPr>
          <w:rFonts w:ascii="Times New Roman" w:hAnsi="Times New Roman" w:cs="Times New Roman"/>
          <w:sz w:val="28"/>
          <w:szCs w:val="28"/>
        </w:rPr>
        <w:t>муниципальная услуга предоставляется ОМСУ муниципальных районов, городских поселений и городского округа Ленинградской области;</w:t>
      </w:r>
    </w:p>
    <w:p w:rsidR="00F65366" w:rsidRDefault="00F65366" w:rsidP="007118AC">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09A6D2A"/>
    <w:multiLevelType w:val="hybridMultilevel"/>
    <w:tmpl w:val="850A64D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70944FF"/>
    <w:multiLevelType w:val="hybridMultilevel"/>
    <w:tmpl w:val="7E0ACD90"/>
    <w:lvl w:ilvl="0" w:tplc="78B0927E">
      <w:start w:val="1"/>
      <w:numFmt w:val="decimal"/>
      <w:lvlText w:val="%1."/>
      <w:lvlJc w:val="left"/>
      <w:pPr>
        <w:ind w:left="435" w:hanging="360"/>
      </w:pPr>
      <w:rPr>
        <w:rFonts w:eastAsia="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15:restartNumberingAfterBreak="0">
    <w:nsid w:val="2A5A7F95"/>
    <w:multiLevelType w:val="hybridMultilevel"/>
    <w:tmpl w:val="B6F2D746"/>
    <w:lvl w:ilvl="0" w:tplc="11A656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507624"/>
    <w:multiLevelType w:val="hybridMultilevel"/>
    <w:tmpl w:val="54CA195A"/>
    <w:lvl w:ilvl="0" w:tplc="8B12CA02">
      <w:start w:val="1"/>
      <w:numFmt w:val="decimal"/>
      <w:lvlText w:val="%1."/>
      <w:lvlJc w:val="left"/>
      <w:pPr>
        <w:ind w:left="795" w:hanging="360"/>
      </w:pPr>
      <w:rPr>
        <w:rFonts w:eastAsia="Times New Roman"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0"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3"/>
  </w:num>
  <w:num w:numId="3">
    <w:abstractNumId w:val="13"/>
  </w:num>
  <w:num w:numId="4">
    <w:abstractNumId w:val="11"/>
  </w:num>
  <w:num w:numId="5">
    <w:abstractNumId w:val="2"/>
  </w:num>
  <w:num w:numId="6">
    <w:abstractNumId w:val="12"/>
  </w:num>
  <w:num w:numId="7">
    <w:abstractNumId w:val="10"/>
  </w:num>
  <w:num w:numId="8">
    <w:abstractNumId w:val="8"/>
  </w:num>
  <w:num w:numId="9">
    <w:abstractNumId w:val="17"/>
  </w:num>
  <w:num w:numId="10">
    <w:abstractNumId w:val="1"/>
  </w:num>
  <w:num w:numId="11">
    <w:abstractNumId w:val="20"/>
  </w:num>
  <w:num w:numId="12">
    <w:abstractNumId w:val="15"/>
  </w:num>
  <w:num w:numId="13">
    <w:abstractNumId w:val="9"/>
  </w:num>
  <w:num w:numId="14">
    <w:abstractNumId w:val="21"/>
  </w:num>
  <w:num w:numId="15">
    <w:abstractNumId w:val="4"/>
  </w:num>
  <w:num w:numId="16">
    <w:abstractNumId w:val="0"/>
  </w:num>
  <w:num w:numId="17">
    <w:abstractNumId w:val="16"/>
  </w:num>
  <w:num w:numId="18">
    <w:abstractNumId w:val="14"/>
  </w:num>
  <w:num w:numId="19">
    <w:abstractNumId w:val="5"/>
  </w:num>
  <w:num w:numId="20">
    <w:abstractNumId w:val="7"/>
  </w:num>
  <w:num w:numId="21">
    <w:abstractNumId w:val="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8AC"/>
    <w:rsid w:val="00317226"/>
    <w:rsid w:val="0053031A"/>
    <w:rsid w:val="005D6E28"/>
    <w:rsid w:val="006D78F7"/>
    <w:rsid w:val="007118AC"/>
    <w:rsid w:val="008D517A"/>
    <w:rsid w:val="00B35798"/>
    <w:rsid w:val="00B874DF"/>
    <w:rsid w:val="00C73D1C"/>
    <w:rsid w:val="00F65366"/>
    <w:rsid w:val="00FF4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D22EC-AA04-4D38-9421-F45A3FE1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7118AC"/>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118AC"/>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7118AC"/>
  </w:style>
  <w:style w:type="paragraph" w:customStyle="1" w:styleId="ConsPlusNormal">
    <w:name w:val="ConsPlusNormal"/>
    <w:rsid w:val="007118AC"/>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7118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118A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7118AC"/>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0">
    <w:name w:val="Гиперссылка1"/>
    <w:basedOn w:val="a0"/>
    <w:uiPriority w:val="99"/>
    <w:unhideWhenUsed/>
    <w:rsid w:val="007118AC"/>
    <w:rPr>
      <w:color w:val="0000FF"/>
      <w:u w:val="single"/>
    </w:rPr>
  </w:style>
  <w:style w:type="paragraph" w:styleId="a3">
    <w:name w:val="List Paragraph"/>
    <w:basedOn w:val="a"/>
    <w:qFormat/>
    <w:rsid w:val="007118AC"/>
    <w:pPr>
      <w:spacing w:after="200" w:line="276" w:lineRule="auto"/>
      <w:ind w:left="720"/>
      <w:contextualSpacing/>
    </w:pPr>
  </w:style>
  <w:style w:type="paragraph" w:styleId="a4">
    <w:name w:val="Balloon Text"/>
    <w:basedOn w:val="a"/>
    <w:link w:val="a5"/>
    <w:uiPriority w:val="99"/>
    <w:semiHidden/>
    <w:unhideWhenUsed/>
    <w:rsid w:val="007118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18AC"/>
    <w:rPr>
      <w:rFonts w:ascii="Tahoma" w:hAnsi="Tahoma" w:cs="Tahoma"/>
      <w:sz w:val="16"/>
      <w:szCs w:val="16"/>
    </w:rPr>
  </w:style>
  <w:style w:type="character" w:styleId="a6">
    <w:name w:val="annotation reference"/>
    <w:basedOn w:val="a0"/>
    <w:uiPriority w:val="99"/>
    <w:semiHidden/>
    <w:unhideWhenUsed/>
    <w:rsid w:val="007118AC"/>
    <w:rPr>
      <w:sz w:val="16"/>
      <w:szCs w:val="16"/>
    </w:rPr>
  </w:style>
  <w:style w:type="paragraph" w:styleId="a7">
    <w:name w:val="annotation text"/>
    <w:basedOn w:val="a"/>
    <w:link w:val="a8"/>
    <w:uiPriority w:val="99"/>
    <w:unhideWhenUsed/>
    <w:rsid w:val="007118AC"/>
    <w:pPr>
      <w:spacing w:after="200" w:line="240" w:lineRule="auto"/>
    </w:pPr>
    <w:rPr>
      <w:sz w:val="20"/>
      <w:szCs w:val="20"/>
    </w:rPr>
  </w:style>
  <w:style w:type="character" w:customStyle="1" w:styleId="a8">
    <w:name w:val="Текст примечания Знак"/>
    <w:basedOn w:val="a0"/>
    <w:link w:val="a7"/>
    <w:uiPriority w:val="99"/>
    <w:rsid w:val="007118AC"/>
    <w:rPr>
      <w:sz w:val="20"/>
      <w:szCs w:val="20"/>
    </w:rPr>
  </w:style>
  <w:style w:type="paragraph" w:styleId="a9">
    <w:name w:val="annotation subject"/>
    <w:basedOn w:val="a7"/>
    <w:next w:val="a7"/>
    <w:link w:val="aa"/>
    <w:uiPriority w:val="99"/>
    <w:semiHidden/>
    <w:unhideWhenUsed/>
    <w:rsid w:val="007118AC"/>
    <w:rPr>
      <w:b/>
      <w:bCs/>
    </w:rPr>
  </w:style>
  <w:style w:type="character" w:customStyle="1" w:styleId="aa">
    <w:name w:val="Тема примечания Знак"/>
    <w:basedOn w:val="a8"/>
    <w:link w:val="a9"/>
    <w:uiPriority w:val="99"/>
    <w:semiHidden/>
    <w:rsid w:val="007118AC"/>
    <w:rPr>
      <w:b/>
      <w:bCs/>
      <w:sz w:val="20"/>
      <w:szCs w:val="20"/>
    </w:rPr>
  </w:style>
  <w:style w:type="paragraph" w:styleId="ab">
    <w:name w:val="Normal (Web)"/>
    <w:basedOn w:val="a"/>
    <w:uiPriority w:val="99"/>
    <w:unhideWhenUsed/>
    <w:rsid w:val="007118AC"/>
    <w:pPr>
      <w:spacing w:before="100" w:beforeAutospacing="1" w:after="100" w:afterAutospacing="1" w:line="240" w:lineRule="auto"/>
    </w:pPr>
    <w:rPr>
      <w:rFonts w:ascii="Times New Roman" w:hAnsi="Times New Roman" w:cs="Times New Roman"/>
      <w:sz w:val="24"/>
      <w:szCs w:val="24"/>
      <w:lang w:eastAsia="ru-RU"/>
    </w:rPr>
  </w:style>
  <w:style w:type="character" w:styleId="ac">
    <w:name w:val="Strong"/>
    <w:basedOn w:val="a0"/>
    <w:uiPriority w:val="22"/>
    <w:qFormat/>
    <w:rsid w:val="007118AC"/>
    <w:rPr>
      <w:b/>
      <w:bCs/>
    </w:rPr>
  </w:style>
  <w:style w:type="table" w:styleId="ad">
    <w:name w:val="Table Grid"/>
    <w:basedOn w:val="a1"/>
    <w:uiPriority w:val="59"/>
    <w:rsid w:val="00711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7118AC"/>
    <w:pPr>
      <w:spacing w:after="0" w:line="240" w:lineRule="auto"/>
    </w:pPr>
    <w:rPr>
      <w:sz w:val="20"/>
      <w:szCs w:val="20"/>
    </w:rPr>
  </w:style>
  <w:style w:type="character" w:customStyle="1" w:styleId="af">
    <w:name w:val="Текст сноски Знак"/>
    <w:basedOn w:val="a0"/>
    <w:link w:val="ae"/>
    <w:uiPriority w:val="99"/>
    <w:semiHidden/>
    <w:rsid w:val="007118AC"/>
    <w:rPr>
      <w:sz w:val="20"/>
      <w:szCs w:val="20"/>
    </w:rPr>
  </w:style>
  <w:style w:type="character" w:styleId="af0">
    <w:name w:val="footnote reference"/>
    <w:basedOn w:val="a0"/>
    <w:uiPriority w:val="99"/>
    <w:semiHidden/>
    <w:unhideWhenUsed/>
    <w:rsid w:val="007118AC"/>
    <w:rPr>
      <w:vertAlign w:val="superscript"/>
    </w:rPr>
  </w:style>
  <w:style w:type="character" w:styleId="af1">
    <w:name w:val="Hyperlink"/>
    <w:basedOn w:val="a0"/>
    <w:uiPriority w:val="99"/>
    <w:semiHidden/>
    <w:unhideWhenUsed/>
    <w:rsid w:val="007118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3FD708AB8BB254B0FD2CEE8D1109961ED22F3CDF68A1F6034B4D5C8EBAC0313FBE72BE368C973B4BB604CF7A7A41D702C0DD3A06DB8D7B6Eo1p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29</Pages>
  <Words>11383</Words>
  <Characters>64886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2022-01-17T08:37:00Z</cp:lastPrinted>
  <dcterms:created xsi:type="dcterms:W3CDTF">2021-12-08T10:08:00Z</dcterms:created>
  <dcterms:modified xsi:type="dcterms:W3CDTF">2022-01-17T08:46:00Z</dcterms:modified>
</cp:coreProperties>
</file>