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08" w:rsidRDefault="00B34A08">
      <w:pPr>
        <w:pStyle w:val="a3"/>
        <w:tabs>
          <w:tab w:val="left" w:pos="4115"/>
        </w:tabs>
      </w:pPr>
    </w:p>
    <w:p w:rsidR="00B34A08" w:rsidRDefault="00B34A08">
      <w:pPr>
        <w:pStyle w:val="a3"/>
        <w:tabs>
          <w:tab w:val="left" w:pos="4115"/>
        </w:tabs>
      </w:pPr>
    </w:p>
    <w:p w:rsidR="00B34A08" w:rsidRPr="00B34A08" w:rsidRDefault="00B34A08" w:rsidP="00B34A08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 w:rsidRPr="00B34A08">
        <w:rPr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3281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08" w:rsidRPr="00B34A08" w:rsidRDefault="00B34A08" w:rsidP="00B34A08">
      <w:pPr>
        <w:widowControl/>
        <w:autoSpaceDE/>
        <w:autoSpaceDN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А</w:t>
      </w:r>
      <w:r w:rsidRPr="00B34A08">
        <w:rPr>
          <w:b/>
          <w:bCs/>
          <w:sz w:val="28"/>
          <w:szCs w:val="24"/>
          <w:lang w:eastAsia="ru-RU"/>
        </w:rPr>
        <w:t>ДМИНИ</w:t>
      </w:r>
      <w:r>
        <w:rPr>
          <w:b/>
          <w:bCs/>
          <w:sz w:val="28"/>
          <w:szCs w:val="24"/>
          <w:lang w:eastAsia="ru-RU"/>
        </w:rPr>
        <w:t>С</w:t>
      </w:r>
      <w:r w:rsidRPr="00B34A08">
        <w:rPr>
          <w:b/>
          <w:bCs/>
          <w:sz w:val="28"/>
          <w:szCs w:val="24"/>
          <w:lang w:eastAsia="ru-RU"/>
        </w:rPr>
        <w:t>ТРАЦИЯ</w:t>
      </w:r>
    </w:p>
    <w:p w:rsidR="00B34A08" w:rsidRPr="00B34A08" w:rsidRDefault="00B34A08" w:rsidP="00B34A0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34A08">
        <w:rPr>
          <w:b/>
          <w:sz w:val="24"/>
          <w:szCs w:val="24"/>
          <w:lang w:eastAsia="ru-RU"/>
        </w:rPr>
        <w:t>ВЫНДИНООСТРОВСКОГО СЕЛЬСКОГО ПОСЕЛЕНИЯ</w:t>
      </w:r>
    </w:p>
    <w:p w:rsidR="00B34A08" w:rsidRPr="00B34A08" w:rsidRDefault="00B34A08" w:rsidP="00B34A0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34A08">
        <w:rPr>
          <w:sz w:val="24"/>
          <w:szCs w:val="24"/>
          <w:lang w:eastAsia="ru-RU"/>
        </w:rPr>
        <w:t>Волховского муниципального района</w:t>
      </w:r>
    </w:p>
    <w:p w:rsidR="00B34A08" w:rsidRPr="00B34A08" w:rsidRDefault="00B34A08" w:rsidP="00B34A0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B34A08">
        <w:rPr>
          <w:sz w:val="24"/>
          <w:szCs w:val="24"/>
          <w:lang w:eastAsia="ru-RU"/>
        </w:rPr>
        <w:t>Ленинградской  области</w:t>
      </w:r>
      <w:proofErr w:type="gramEnd"/>
    </w:p>
    <w:p w:rsidR="00B34A08" w:rsidRPr="00B34A08" w:rsidRDefault="00B34A08" w:rsidP="00B34A08">
      <w:pPr>
        <w:widowControl/>
        <w:autoSpaceDE/>
        <w:autoSpaceDN/>
        <w:rPr>
          <w:sz w:val="28"/>
          <w:szCs w:val="20"/>
          <w:lang w:eastAsia="ru-RU"/>
        </w:rPr>
      </w:pPr>
      <w:r w:rsidRPr="00B34A08">
        <w:rPr>
          <w:sz w:val="28"/>
          <w:szCs w:val="20"/>
          <w:lang w:eastAsia="ru-RU"/>
        </w:rPr>
        <w:t xml:space="preserve"> </w:t>
      </w:r>
    </w:p>
    <w:p w:rsidR="00B34A08" w:rsidRPr="00B34A08" w:rsidRDefault="00B34A08" w:rsidP="00B34A08">
      <w:pPr>
        <w:keepNext/>
        <w:widowControl/>
        <w:autoSpaceDE/>
        <w:autoSpaceDN/>
        <w:jc w:val="center"/>
        <w:outlineLvl w:val="1"/>
        <w:rPr>
          <w:rFonts w:eastAsia="Arial Unicode MS"/>
          <w:b/>
          <w:bCs/>
          <w:sz w:val="32"/>
          <w:szCs w:val="24"/>
          <w:lang w:eastAsia="ru-RU"/>
        </w:rPr>
      </w:pPr>
      <w:r w:rsidRPr="00B34A08">
        <w:rPr>
          <w:rFonts w:eastAsia="Arial Unicode MS"/>
          <w:b/>
          <w:bCs/>
          <w:sz w:val="32"/>
          <w:szCs w:val="24"/>
          <w:lang w:eastAsia="ru-RU"/>
        </w:rPr>
        <w:t>П О С Т А Н О В Л Е Н И Е</w:t>
      </w:r>
    </w:p>
    <w:p w:rsidR="00B34A08" w:rsidRPr="00B34A08" w:rsidRDefault="00B34A08" w:rsidP="00B34A0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B34A08" w:rsidRPr="00B34A08" w:rsidRDefault="00B34A08" w:rsidP="00B34A08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6A628F" w:rsidRPr="00B34A08" w:rsidRDefault="00B34A08" w:rsidP="00B34A08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 w:rsidRPr="00B34A08">
        <w:rPr>
          <w:sz w:val="28"/>
          <w:szCs w:val="28"/>
          <w:lang w:eastAsia="ru-RU"/>
        </w:rPr>
        <w:t>от «</w:t>
      </w:r>
      <w:proofErr w:type="gramStart"/>
      <w:r>
        <w:rPr>
          <w:sz w:val="28"/>
          <w:szCs w:val="28"/>
          <w:lang w:eastAsia="ru-RU"/>
        </w:rPr>
        <w:t>25</w:t>
      </w:r>
      <w:r w:rsidRPr="00B34A08">
        <w:rPr>
          <w:sz w:val="28"/>
          <w:szCs w:val="28"/>
          <w:lang w:eastAsia="ru-RU"/>
        </w:rPr>
        <w:t xml:space="preserve">»   </w:t>
      </w:r>
      <w:proofErr w:type="gramEnd"/>
      <w:r w:rsidRPr="00B34A08">
        <w:rPr>
          <w:sz w:val="28"/>
          <w:szCs w:val="28"/>
          <w:lang w:eastAsia="ru-RU"/>
        </w:rPr>
        <w:t xml:space="preserve">апреля  2025 года                                                                         № </w:t>
      </w:r>
      <w:r>
        <w:rPr>
          <w:sz w:val="28"/>
          <w:szCs w:val="28"/>
          <w:lang w:eastAsia="ru-RU"/>
        </w:rPr>
        <w:t>73</w:t>
      </w:r>
    </w:p>
    <w:p w:rsidR="006A628F" w:rsidRPr="00B34A08" w:rsidRDefault="006A628F">
      <w:pPr>
        <w:pStyle w:val="a3"/>
        <w:spacing w:before="1"/>
        <w:ind w:left="0"/>
        <w:jc w:val="left"/>
      </w:pPr>
    </w:p>
    <w:p w:rsidR="006A628F" w:rsidRPr="00B34A08" w:rsidRDefault="001516DF">
      <w:pPr>
        <w:pStyle w:val="a3"/>
        <w:ind w:left="779" w:right="633" w:hanging="1"/>
        <w:jc w:val="center"/>
        <w:rPr>
          <w:b/>
        </w:rPr>
      </w:pPr>
      <w:r w:rsidRPr="00B34A08">
        <w:rPr>
          <w:b/>
        </w:rPr>
        <w:t>Об</w:t>
      </w:r>
      <w:r w:rsidRPr="00B34A08">
        <w:rPr>
          <w:b/>
          <w:spacing w:val="-4"/>
        </w:rPr>
        <w:t xml:space="preserve"> </w:t>
      </w:r>
      <w:r w:rsidRPr="00B34A08">
        <w:rPr>
          <w:b/>
        </w:rPr>
        <w:t>утверждении</w:t>
      </w:r>
      <w:r w:rsidRPr="00B34A08">
        <w:rPr>
          <w:b/>
          <w:spacing w:val="-4"/>
        </w:rPr>
        <w:t xml:space="preserve"> </w:t>
      </w:r>
      <w:r w:rsidRPr="00B34A08">
        <w:rPr>
          <w:b/>
        </w:rPr>
        <w:t>муниципальной</w:t>
      </w:r>
      <w:r w:rsidRPr="00B34A08">
        <w:rPr>
          <w:b/>
          <w:spacing w:val="-4"/>
        </w:rPr>
        <w:t xml:space="preserve"> </w:t>
      </w:r>
      <w:r w:rsidRPr="00B34A08">
        <w:rPr>
          <w:b/>
          <w:spacing w:val="-2"/>
        </w:rPr>
        <w:t>программы</w:t>
      </w:r>
    </w:p>
    <w:p w:rsidR="006A628F" w:rsidRPr="00B34A08" w:rsidRDefault="001516DF">
      <w:pPr>
        <w:pStyle w:val="a3"/>
        <w:ind w:left="332" w:right="189"/>
        <w:jc w:val="center"/>
        <w:rPr>
          <w:b/>
        </w:rPr>
      </w:pPr>
      <w:r w:rsidRPr="00B34A08">
        <w:rPr>
          <w:b/>
        </w:rPr>
        <w:t>«Сохранение</w:t>
      </w:r>
      <w:r w:rsidRPr="00B34A08">
        <w:rPr>
          <w:b/>
          <w:spacing w:val="-7"/>
        </w:rPr>
        <w:t xml:space="preserve"> </w:t>
      </w:r>
      <w:r w:rsidRPr="00B34A08">
        <w:rPr>
          <w:b/>
        </w:rPr>
        <w:t>и</w:t>
      </w:r>
      <w:r w:rsidRPr="00B34A08">
        <w:rPr>
          <w:b/>
          <w:spacing w:val="-4"/>
        </w:rPr>
        <w:t xml:space="preserve"> </w:t>
      </w:r>
      <w:r w:rsidRPr="00B34A08">
        <w:rPr>
          <w:b/>
        </w:rPr>
        <w:t>восстановление</w:t>
      </w:r>
      <w:r w:rsidRPr="00B34A08">
        <w:rPr>
          <w:b/>
          <w:spacing w:val="-5"/>
        </w:rPr>
        <w:t xml:space="preserve"> </w:t>
      </w:r>
      <w:r w:rsidRPr="00B34A08">
        <w:rPr>
          <w:b/>
        </w:rPr>
        <w:t>воинских</w:t>
      </w:r>
      <w:r w:rsidRPr="00B34A08">
        <w:rPr>
          <w:b/>
          <w:spacing w:val="-4"/>
        </w:rPr>
        <w:t xml:space="preserve"> </w:t>
      </w:r>
      <w:r w:rsidRPr="00B34A08">
        <w:rPr>
          <w:b/>
        </w:rPr>
        <w:t>захоронений</w:t>
      </w:r>
      <w:r w:rsidRPr="00B34A08">
        <w:rPr>
          <w:b/>
          <w:spacing w:val="-4"/>
        </w:rPr>
        <w:t xml:space="preserve"> </w:t>
      </w:r>
      <w:r w:rsidRPr="00B34A08">
        <w:rPr>
          <w:b/>
        </w:rPr>
        <w:t>на</w:t>
      </w:r>
      <w:r w:rsidRPr="00B34A08">
        <w:rPr>
          <w:b/>
          <w:spacing w:val="-5"/>
        </w:rPr>
        <w:t xml:space="preserve"> </w:t>
      </w:r>
      <w:r w:rsidRPr="00B34A08">
        <w:rPr>
          <w:b/>
        </w:rPr>
        <w:t>территории</w:t>
      </w:r>
      <w:r w:rsidRPr="00B34A08">
        <w:rPr>
          <w:b/>
          <w:spacing w:val="-4"/>
        </w:rPr>
        <w:t xml:space="preserve"> </w:t>
      </w:r>
      <w:proofErr w:type="spellStart"/>
      <w:r w:rsidR="00E55362">
        <w:rPr>
          <w:b/>
          <w:spacing w:val="-4"/>
        </w:rPr>
        <w:t>В</w:t>
      </w:r>
      <w:r w:rsidR="00B34A08" w:rsidRPr="00B34A08">
        <w:rPr>
          <w:b/>
          <w:spacing w:val="-4"/>
        </w:rPr>
        <w:t>ындиноостровского</w:t>
      </w:r>
      <w:proofErr w:type="spellEnd"/>
      <w:r w:rsidRPr="00B34A08">
        <w:rPr>
          <w:b/>
        </w:rPr>
        <w:t xml:space="preserve"> сельского поселения на 202</w:t>
      </w:r>
      <w:r w:rsidR="00B34A08" w:rsidRPr="00B34A08">
        <w:rPr>
          <w:b/>
        </w:rPr>
        <w:t>6</w:t>
      </w:r>
      <w:r w:rsidRPr="00B34A08">
        <w:rPr>
          <w:b/>
        </w:rPr>
        <w:t xml:space="preserve"> год»</w:t>
      </w:r>
    </w:p>
    <w:p w:rsidR="006A628F" w:rsidRPr="00B34A08" w:rsidRDefault="006A628F" w:rsidP="00B34A08">
      <w:pPr>
        <w:pStyle w:val="a3"/>
        <w:spacing w:before="320"/>
        <w:ind w:left="0"/>
        <w:rPr>
          <w:b/>
        </w:rPr>
      </w:pPr>
    </w:p>
    <w:p w:rsidR="006A628F" w:rsidRDefault="00B34A08" w:rsidP="00B34A08">
      <w:pPr>
        <w:pStyle w:val="a3"/>
        <w:ind w:right="134" w:firstLine="566"/>
      </w:pPr>
      <w:r>
        <w:rPr>
          <w:spacing w:val="-1"/>
        </w:rPr>
        <w:t>В</w:t>
      </w:r>
      <w:r w:rsidR="001516DF">
        <w:rPr>
          <w:spacing w:val="-1"/>
        </w:rPr>
        <w:t xml:space="preserve"> </w:t>
      </w:r>
      <w:r w:rsidR="001516DF">
        <w:t>соответствии</w:t>
      </w:r>
      <w:r w:rsidR="001516DF">
        <w:rPr>
          <w:spacing w:val="-1"/>
        </w:rPr>
        <w:t xml:space="preserve"> </w:t>
      </w:r>
      <w:r w:rsidR="001516DF">
        <w:t>с</w:t>
      </w:r>
      <w:r w:rsidR="001516DF">
        <w:rPr>
          <w:spacing w:val="-3"/>
        </w:rPr>
        <w:t xml:space="preserve"> </w:t>
      </w:r>
      <w:r w:rsidR="001516DF">
        <w:t>Федеральным законом</w:t>
      </w:r>
      <w:r w:rsidR="001516DF">
        <w:rPr>
          <w:spacing w:val="-3"/>
        </w:rPr>
        <w:t xml:space="preserve"> </w:t>
      </w:r>
      <w:r w:rsidR="001516DF">
        <w:t>от</w:t>
      </w:r>
      <w:r w:rsidR="001516DF">
        <w:rPr>
          <w:spacing w:val="-3"/>
        </w:rPr>
        <w:t xml:space="preserve"> </w:t>
      </w:r>
      <w:r w:rsidR="001516DF">
        <w:t>06.10.2003</w:t>
      </w:r>
      <w:r w:rsidR="001516DF">
        <w:rPr>
          <w:spacing w:val="-1"/>
        </w:rPr>
        <w:t xml:space="preserve"> </w:t>
      </w:r>
      <w:r w:rsidR="001516DF">
        <w:t>№131-</w:t>
      </w:r>
      <w:r w:rsidR="001516DF">
        <w:rPr>
          <w:spacing w:val="-5"/>
        </w:rPr>
        <w:t>ФЗ</w:t>
      </w:r>
    </w:p>
    <w:p w:rsidR="006A628F" w:rsidRDefault="001516DF" w:rsidP="00B34A08">
      <w:pPr>
        <w:pStyle w:val="a3"/>
        <w:spacing w:before="1"/>
        <w:ind w:right="134"/>
      </w:pPr>
      <w:r>
        <w:t xml:space="preserve">«Об общих принципах организации местного самоуправления в Российской Федерации», </w:t>
      </w:r>
      <w:r w:rsidR="00B34A08">
        <w:t>з</w:t>
      </w:r>
      <w:r>
        <w:t xml:space="preserve">аконом Российской Федерации от 14.01.1993 № 4292-1 «Об увековечении памяти погибших при защите Отечества», Уставом </w:t>
      </w:r>
      <w:proofErr w:type="spellStart"/>
      <w:r w:rsidR="00960C8A">
        <w:t>В</w:t>
      </w:r>
      <w:r w:rsidR="00B34A08">
        <w:t>ындиноостровского</w:t>
      </w:r>
      <w:proofErr w:type="spellEnd"/>
      <w:r>
        <w:t xml:space="preserve"> сельского </w:t>
      </w:r>
      <w:proofErr w:type="gramStart"/>
      <w:r>
        <w:t>поселения</w:t>
      </w:r>
      <w:r>
        <w:rPr>
          <w:spacing w:val="40"/>
        </w:rPr>
        <w:t xml:space="preserve">  </w:t>
      </w:r>
      <w:r w:rsidRPr="00B34A08">
        <w:rPr>
          <w:b/>
        </w:rPr>
        <w:t>постановляю</w:t>
      </w:r>
      <w:proofErr w:type="gramEnd"/>
      <w:r>
        <w:t>:</w:t>
      </w:r>
    </w:p>
    <w:p w:rsidR="006A628F" w:rsidRDefault="001516DF" w:rsidP="00B34A08">
      <w:pPr>
        <w:pStyle w:val="a5"/>
        <w:numPr>
          <w:ilvl w:val="0"/>
          <w:numId w:val="3"/>
        </w:numPr>
        <w:tabs>
          <w:tab w:val="left" w:pos="1128"/>
        </w:tabs>
        <w:spacing w:before="1"/>
        <w:ind w:right="133" w:firstLine="566"/>
        <w:rPr>
          <w:sz w:val="28"/>
        </w:rPr>
      </w:pPr>
      <w:r>
        <w:rPr>
          <w:sz w:val="28"/>
        </w:rPr>
        <w:t>Утвердить</w:t>
      </w:r>
      <w:r w:rsidR="00B34A08">
        <w:rPr>
          <w:sz w:val="28"/>
        </w:rPr>
        <w:t xml:space="preserve"> </w:t>
      </w:r>
      <w:r>
        <w:rPr>
          <w:sz w:val="28"/>
        </w:rPr>
        <w:t>муниципальную программу «Сохранение и восстановление 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захоронений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</w:t>
      </w:r>
      <w:proofErr w:type="spellStart"/>
      <w:r w:rsidR="00960C8A">
        <w:rPr>
          <w:sz w:val="28"/>
        </w:rPr>
        <w:t>Вындиноостровского</w:t>
      </w:r>
      <w:proofErr w:type="spellEnd"/>
      <w:r>
        <w:rPr>
          <w:sz w:val="28"/>
        </w:rPr>
        <w:t xml:space="preserve"> сельского поселения на 202</w:t>
      </w:r>
      <w:r w:rsidR="00B34A08">
        <w:rPr>
          <w:sz w:val="28"/>
        </w:rPr>
        <w:t>6</w:t>
      </w:r>
      <w:r>
        <w:rPr>
          <w:sz w:val="28"/>
        </w:rPr>
        <w:t xml:space="preserve"> </w:t>
      </w:r>
      <w:r w:rsidR="00D27B2F">
        <w:rPr>
          <w:sz w:val="28"/>
        </w:rPr>
        <w:t>год</w:t>
      </w:r>
      <w:r>
        <w:rPr>
          <w:sz w:val="28"/>
        </w:rPr>
        <w:t>», согласно приложению.</w:t>
      </w:r>
    </w:p>
    <w:p w:rsidR="006A628F" w:rsidRPr="00E55362" w:rsidRDefault="00B34A08" w:rsidP="00B34A08">
      <w:pPr>
        <w:pStyle w:val="a5"/>
        <w:numPr>
          <w:ilvl w:val="0"/>
          <w:numId w:val="3"/>
        </w:numPr>
        <w:tabs>
          <w:tab w:val="left" w:pos="1442"/>
        </w:tabs>
        <w:ind w:right="136" w:firstLine="566"/>
        <w:rPr>
          <w:sz w:val="28"/>
        </w:rPr>
      </w:pPr>
      <w:r>
        <w:rPr>
          <w:sz w:val="28"/>
          <w:szCs w:val="28"/>
        </w:rPr>
        <w:t xml:space="preserve">Настоящее постановление подлежит опубликованию </w:t>
      </w:r>
      <w:proofErr w:type="gramStart"/>
      <w:r>
        <w:rPr>
          <w:sz w:val="28"/>
          <w:szCs w:val="28"/>
        </w:rPr>
        <w:t>в  официальном</w:t>
      </w:r>
      <w:proofErr w:type="gramEnd"/>
      <w:r>
        <w:rPr>
          <w:sz w:val="28"/>
          <w:szCs w:val="28"/>
        </w:rPr>
        <w:t xml:space="preserve"> периодическом печатном издании и размещению в информационно-коммуникационной сети «Интернет» на официальном сайте администрации </w:t>
      </w:r>
      <w:proofErr w:type="spellStart"/>
      <w:r w:rsidR="00E55362">
        <w:rPr>
          <w:sz w:val="28"/>
          <w:szCs w:val="28"/>
        </w:rPr>
        <w:t>Вындиноостровского</w:t>
      </w:r>
      <w:proofErr w:type="spellEnd"/>
      <w:r w:rsidR="00E5536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Волховского муниципального района</w:t>
      </w:r>
      <w:r w:rsidR="00E55362">
        <w:rPr>
          <w:sz w:val="28"/>
          <w:szCs w:val="28"/>
        </w:rPr>
        <w:t>.</w:t>
      </w:r>
    </w:p>
    <w:p w:rsidR="00E55362" w:rsidRDefault="00E55362" w:rsidP="00B34A08">
      <w:pPr>
        <w:pStyle w:val="a5"/>
        <w:numPr>
          <w:ilvl w:val="0"/>
          <w:numId w:val="3"/>
        </w:numPr>
        <w:tabs>
          <w:tab w:val="left" w:pos="1442"/>
        </w:tabs>
        <w:ind w:right="136" w:firstLine="566"/>
        <w:rPr>
          <w:sz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6A628F" w:rsidRDefault="00E55362" w:rsidP="00B34A08">
      <w:pPr>
        <w:pStyle w:val="a5"/>
        <w:numPr>
          <w:ilvl w:val="0"/>
          <w:numId w:val="3"/>
        </w:numPr>
        <w:tabs>
          <w:tab w:val="left" w:pos="1129"/>
        </w:tabs>
        <w:ind w:left="1129" w:hanging="280"/>
        <w:rPr>
          <w:sz w:val="28"/>
        </w:rPr>
      </w:pPr>
      <w:r>
        <w:rPr>
          <w:sz w:val="28"/>
        </w:rPr>
        <w:t xml:space="preserve"> </w:t>
      </w:r>
      <w:r w:rsidR="001516DF">
        <w:rPr>
          <w:sz w:val="28"/>
        </w:rPr>
        <w:t>Контроль</w:t>
      </w:r>
      <w:r w:rsidR="001516DF">
        <w:rPr>
          <w:spacing w:val="-7"/>
          <w:sz w:val="28"/>
        </w:rPr>
        <w:t xml:space="preserve"> </w:t>
      </w:r>
      <w:r w:rsidR="001516DF">
        <w:rPr>
          <w:sz w:val="28"/>
        </w:rPr>
        <w:t>за</w:t>
      </w:r>
      <w:r w:rsidR="001516DF">
        <w:rPr>
          <w:spacing w:val="-5"/>
          <w:sz w:val="28"/>
        </w:rPr>
        <w:t xml:space="preserve"> </w:t>
      </w:r>
      <w:r w:rsidR="001516DF">
        <w:rPr>
          <w:sz w:val="28"/>
        </w:rPr>
        <w:t>исполнением</w:t>
      </w:r>
      <w:r w:rsidR="001516DF">
        <w:rPr>
          <w:spacing w:val="-5"/>
          <w:sz w:val="28"/>
        </w:rPr>
        <w:t xml:space="preserve"> </w:t>
      </w:r>
      <w:r w:rsidR="001516DF">
        <w:rPr>
          <w:sz w:val="28"/>
        </w:rPr>
        <w:t>настоящего</w:t>
      </w:r>
      <w:r w:rsidR="001516DF">
        <w:rPr>
          <w:spacing w:val="-5"/>
          <w:sz w:val="28"/>
        </w:rPr>
        <w:t xml:space="preserve"> </w:t>
      </w:r>
      <w:r w:rsidR="001516DF">
        <w:rPr>
          <w:sz w:val="28"/>
        </w:rPr>
        <w:t>постановления</w:t>
      </w:r>
      <w:r w:rsidR="001516DF">
        <w:rPr>
          <w:spacing w:val="-4"/>
          <w:sz w:val="28"/>
        </w:rPr>
        <w:t xml:space="preserve"> </w:t>
      </w:r>
      <w:r w:rsidR="001516DF">
        <w:rPr>
          <w:sz w:val="28"/>
        </w:rPr>
        <w:t>оставляю</w:t>
      </w:r>
      <w:r w:rsidR="001516DF">
        <w:rPr>
          <w:spacing w:val="-6"/>
          <w:sz w:val="28"/>
        </w:rPr>
        <w:t xml:space="preserve"> </w:t>
      </w:r>
      <w:r w:rsidR="001516DF">
        <w:rPr>
          <w:sz w:val="28"/>
        </w:rPr>
        <w:t>за</w:t>
      </w:r>
      <w:r w:rsidR="001516DF">
        <w:rPr>
          <w:spacing w:val="-5"/>
          <w:sz w:val="28"/>
        </w:rPr>
        <w:t xml:space="preserve"> </w:t>
      </w:r>
      <w:r w:rsidR="001516DF">
        <w:rPr>
          <w:spacing w:val="-2"/>
          <w:sz w:val="28"/>
        </w:rPr>
        <w:t>собой.</w:t>
      </w:r>
    </w:p>
    <w:p w:rsidR="006A628F" w:rsidRDefault="006A628F" w:rsidP="00B34A08">
      <w:pPr>
        <w:pStyle w:val="a3"/>
        <w:ind w:left="0"/>
      </w:pPr>
    </w:p>
    <w:p w:rsidR="006A628F" w:rsidRDefault="006A628F" w:rsidP="00B34A08">
      <w:pPr>
        <w:pStyle w:val="a3"/>
        <w:spacing w:before="321"/>
        <w:ind w:left="0"/>
      </w:pPr>
    </w:p>
    <w:p w:rsidR="006A628F" w:rsidRDefault="001516DF" w:rsidP="00E55362">
      <w:pPr>
        <w:pStyle w:val="a3"/>
        <w:spacing w:line="322" w:lineRule="exact"/>
      </w:pPr>
      <w:r>
        <w:t>Глава</w:t>
      </w:r>
      <w:r>
        <w:rPr>
          <w:spacing w:val="-3"/>
        </w:rPr>
        <w:t xml:space="preserve"> </w:t>
      </w:r>
      <w:r w:rsidR="00E55362">
        <w:rPr>
          <w:spacing w:val="-3"/>
        </w:rPr>
        <w:t>администрации</w:t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r w:rsidR="00E55362">
        <w:rPr>
          <w:spacing w:val="-3"/>
        </w:rPr>
        <w:tab/>
      </w:r>
      <w:proofErr w:type="spellStart"/>
      <w:r w:rsidR="00E55362">
        <w:rPr>
          <w:spacing w:val="-3"/>
        </w:rPr>
        <w:t>Черемхина</w:t>
      </w:r>
      <w:proofErr w:type="spellEnd"/>
      <w:r w:rsidR="00E55362">
        <w:rPr>
          <w:spacing w:val="-3"/>
        </w:rPr>
        <w:t xml:space="preserve"> Е.В.</w:t>
      </w:r>
    </w:p>
    <w:p w:rsidR="006A628F" w:rsidRDefault="006A628F">
      <w:pPr>
        <w:pStyle w:val="a3"/>
        <w:sectPr w:rsidR="006A628F" w:rsidSect="00B34A08">
          <w:footerReference w:type="default" r:id="rId8"/>
          <w:type w:val="continuous"/>
          <w:pgSz w:w="11900" w:h="16840"/>
          <w:pgMar w:top="0" w:right="850" w:bottom="1134" w:left="1701" w:header="720" w:footer="720" w:gutter="0"/>
          <w:cols w:space="720"/>
          <w:docGrid w:linePitch="299"/>
        </w:sectPr>
      </w:pPr>
    </w:p>
    <w:p w:rsidR="006A628F" w:rsidRPr="00D27B2F" w:rsidRDefault="001516DF">
      <w:pPr>
        <w:pStyle w:val="a3"/>
        <w:spacing w:before="69" w:line="322" w:lineRule="exact"/>
        <w:ind w:left="332" w:right="191"/>
        <w:jc w:val="center"/>
        <w:rPr>
          <w:b/>
        </w:rPr>
      </w:pPr>
      <w:r w:rsidRPr="00D27B2F">
        <w:rPr>
          <w:b/>
          <w:spacing w:val="-2"/>
        </w:rPr>
        <w:lastRenderedPageBreak/>
        <w:t>ПАСПОРТ</w:t>
      </w:r>
    </w:p>
    <w:p w:rsidR="006A628F" w:rsidRPr="00D27B2F" w:rsidRDefault="001516DF">
      <w:pPr>
        <w:pStyle w:val="a3"/>
        <w:ind w:left="332" w:right="188"/>
        <w:jc w:val="center"/>
        <w:rPr>
          <w:b/>
        </w:rPr>
      </w:pPr>
      <w:r w:rsidRPr="00D27B2F">
        <w:rPr>
          <w:b/>
        </w:rPr>
        <w:t>муниципальной</w:t>
      </w:r>
      <w:r w:rsidRPr="00D27B2F">
        <w:rPr>
          <w:b/>
          <w:spacing w:val="-7"/>
        </w:rPr>
        <w:t xml:space="preserve"> </w:t>
      </w:r>
      <w:r w:rsidRPr="00D27B2F">
        <w:rPr>
          <w:b/>
        </w:rPr>
        <w:t>программы</w:t>
      </w:r>
      <w:r w:rsidRPr="00D27B2F">
        <w:rPr>
          <w:b/>
          <w:spacing w:val="-5"/>
        </w:rPr>
        <w:t xml:space="preserve"> </w:t>
      </w:r>
      <w:r w:rsidRPr="00D27B2F">
        <w:rPr>
          <w:b/>
        </w:rPr>
        <w:t>«Сохранение</w:t>
      </w:r>
      <w:r w:rsidRPr="00D27B2F">
        <w:rPr>
          <w:b/>
          <w:spacing w:val="-6"/>
        </w:rPr>
        <w:t xml:space="preserve"> </w:t>
      </w:r>
      <w:r w:rsidRPr="00D27B2F">
        <w:rPr>
          <w:b/>
        </w:rPr>
        <w:t>и</w:t>
      </w:r>
      <w:r w:rsidRPr="00D27B2F">
        <w:rPr>
          <w:b/>
          <w:spacing w:val="-5"/>
        </w:rPr>
        <w:t xml:space="preserve"> </w:t>
      </w:r>
      <w:r w:rsidRPr="00D27B2F">
        <w:rPr>
          <w:b/>
        </w:rPr>
        <w:t>восстановление</w:t>
      </w:r>
      <w:r w:rsidRPr="00D27B2F">
        <w:rPr>
          <w:b/>
          <w:spacing w:val="-8"/>
        </w:rPr>
        <w:t xml:space="preserve"> </w:t>
      </w:r>
      <w:r w:rsidRPr="00D27B2F">
        <w:rPr>
          <w:b/>
        </w:rPr>
        <w:t>воинских</w:t>
      </w:r>
      <w:r w:rsidRPr="00D27B2F">
        <w:rPr>
          <w:b/>
          <w:spacing w:val="-5"/>
        </w:rPr>
        <w:t xml:space="preserve"> </w:t>
      </w:r>
      <w:r w:rsidRPr="00D27B2F">
        <w:rPr>
          <w:b/>
        </w:rPr>
        <w:t xml:space="preserve">захоронений на территории </w:t>
      </w:r>
      <w:proofErr w:type="spellStart"/>
      <w:r w:rsidR="00E55362" w:rsidRPr="00D27B2F">
        <w:rPr>
          <w:b/>
        </w:rPr>
        <w:t>Вындиноостровского</w:t>
      </w:r>
      <w:proofErr w:type="spellEnd"/>
      <w:r w:rsidRPr="00D27B2F">
        <w:rPr>
          <w:b/>
        </w:rPr>
        <w:t xml:space="preserve"> сельского поселения</w:t>
      </w:r>
    </w:p>
    <w:p w:rsidR="006A628F" w:rsidRPr="00D27B2F" w:rsidRDefault="001516DF">
      <w:pPr>
        <w:pStyle w:val="a3"/>
        <w:spacing w:line="321" w:lineRule="exact"/>
        <w:ind w:left="404" w:right="188"/>
        <w:jc w:val="center"/>
        <w:rPr>
          <w:b/>
        </w:rPr>
      </w:pPr>
      <w:r w:rsidRPr="00D27B2F">
        <w:rPr>
          <w:b/>
        </w:rPr>
        <w:t>на</w:t>
      </w:r>
      <w:r w:rsidRPr="00D27B2F">
        <w:rPr>
          <w:b/>
          <w:spacing w:val="-5"/>
        </w:rPr>
        <w:t xml:space="preserve"> </w:t>
      </w:r>
      <w:r w:rsidRPr="00D27B2F">
        <w:rPr>
          <w:b/>
        </w:rPr>
        <w:t>202</w:t>
      </w:r>
      <w:r w:rsidR="00E55362" w:rsidRPr="00D27B2F">
        <w:rPr>
          <w:b/>
        </w:rPr>
        <w:t>6</w:t>
      </w:r>
      <w:r w:rsidRPr="00D27B2F">
        <w:rPr>
          <w:b/>
          <w:spacing w:val="-1"/>
        </w:rPr>
        <w:t xml:space="preserve"> </w:t>
      </w:r>
      <w:r w:rsidRPr="00D27B2F">
        <w:rPr>
          <w:b/>
          <w:spacing w:val="-4"/>
        </w:rPr>
        <w:t>год»</w:t>
      </w:r>
    </w:p>
    <w:tbl>
      <w:tblPr>
        <w:tblStyle w:val="TableNormal"/>
        <w:tblpPr w:leftFromText="180" w:rightFromText="180" w:vertAnchor="text" w:horzAnchor="margin" w:tblpY="235"/>
        <w:tblW w:w="9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979"/>
      </w:tblGrid>
      <w:tr w:rsidR="00E55362" w:rsidTr="00E55362">
        <w:trPr>
          <w:trHeight w:val="1087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spacing w:line="242" w:lineRule="auto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979" w:type="dxa"/>
          </w:tcPr>
          <w:p w:rsidR="00E55362" w:rsidRDefault="00E55362" w:rsidP="00D27B2F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Муниципальная программа «Сохранение и восстановление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захоронений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proofErr w:type="spellStart"/>
            <w:r>
              <w:rPr>
                <w:sz w:val="28"/>
              </w:rPr>
              <w:t>Вындиноостровского</w:t>
            </w:r>
            <w:proofErr w:type="spellEnd"/>
            <w:r>
              <w:rPr>
                <w:sz w:val="28"/>
              </w:rPr>
              <w:t xml:space="preserve"> сельского поселения на </w:t>
            </w:r>
            <w:proofErr w:type="gramStart"/>
            <w:r>
              <w:rPr>
                <w:sz w:val="28"/>
              </w:rPr>
              <w:t>2026</w:t>
            </w:r>
            <w:r w:rsidR="00D27B2F">
              <w:rPr>
                <w:sz w:val="28"/>
              </w:rPr>
              <w:t xml:space="preserve">  год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E55362" w:rsidTr="00E55362">
        <w:trPr>
          <w:trHeight w:val="1978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tabs>
                <w:tab w:val="left" w:pos="2128"/>
                <w:tab w:val="left" w:pos="4252"/>
              </w:tabs>
              <w:ind w:right="70" w:firstLine="69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06.10.2003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№131-ФЗ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принципах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местного </w:t>
            </w:r>
            <w:r>
              <w:rPr>
                <w:sz w:val="28"/>
              </w:rPr>
              <w:t>самоуправления в Российской Федерации»;</w:t>
            </w:r>
          </w:p>
          <w:p w:rsidR="00E55362" w:rsidRDefault="00E55362" w:rsidP="00E553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14.01.1993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4292-</w:t>
            </w:r>
            <w:r>
              <w:rPr>
                <w:spacing w:val="-10"/>
                <w:sz w:val="28"/>
              </w:rPr>
              <w:t>1</w:t>
            </w:r>
          </w:p>
          <w:p w:rsidR="00E55362" w:rsidRPr="00E55362" w:rsidRDefault="00E55362" w:rsidP="00E55362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увековечении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защите </w:t>
            </w:r>
            <w:r>
              <w:rPr>
                <w:spacing w:val="-2"/>
                <w:sz w:val="28"/>
              </w:rPr>
              <w:t>Отечества»</w:t>
            </w:r>
          </w:p>
        </w:tc>
      </w:tr>
      <w:tr w:rsidR="00E55362" w:rsidTr="00E55362">
        <w:trPr>
          <w:trHeight w:val="693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 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Администрация</w:t>
            </w:r>
            <w:r>
              <w:rPr>
                <w:spacing w:val="28"/>
                <w:sz w:val="28"/>
              </w:rPr>
              <w:t xml:space="preserve">  </w:t>
            </w:r>
            <w:proofErr w:type="spellStart"/>
            <w:r w:rsidRPr="00E55362">
              <w:rPr>
                <w:sz w:val="28"/>
              </w:rPr>
              <w:t>Вындиноостровского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 Волховского муниципального района Ленинградской области</w:t>
            </w:r>
          </w:p>
        </w:tc>
      </w:tr>
      <w:tr w:rsidR="00E55362" w:rsidTr="00E55362">
        <w:trPr>
          <w:trHeight w:val="962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ind w:right="70" w:hanging="1"/>
              <w:rPr>
                <w:sz w:val="28"/>
              </w:rPr>
            </w:pPr>
            <w:r>
              <w:rPr>
                <w:sz w:val="28"/>
              </w:rPr>
              <w:t>Увековечение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Отечества; Приведение в надлежащее состояние воинских</w:t>
            </w:r>
          </w:p>
          <w:p w:rsidR="00E55362" w:rsidRDefault="00E55362" w:rsidP="00E5536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захоронений</w:t>
            </w:r>
          </w:p>
        </w:tc>
      </w:tr>
      <w:tr w:rsidR="00E55362" w:rsidTr="00E55362">
        <w:trPr>
          <w:trHeight w:val="630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tabs>
                <w:tab w:val="left" w:pos="3544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Восстановление (ремонт, благоустройство)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воинских захоронений на территории поселения</w:t>
            </w:r>
          </w:p>
        </w:tc>
      </w:tr>
      <w:tr w:rsidR="00E55362" w:rsidTr="00E55362">
        <w:trPr>
          <w:trHeight w:val="965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ind w:left="148" w:right="64"/>
              <w:rPr>
                <w:sz w:val="28"/>
              </w:rPr>
            </w:pPr>
            <w:r>
              <w:rPr>
                <w:spacing w:val="-2"/>
                <w:sz w:val="28"/>
              </w:rPr>
              <w:t>Целевые показатели 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tabs>
                <w:tab w:val="left" w:pos="3544"/>
              </w:tabs>
              <w:ind w:right="75"/>
              <w:rPr>
                <w:sz w:val="28"/>
              </w:rPr>
            </w:pPr>
            <w:r>
              <w:rPr>
                <w:sz w:val="28"/>
              </w:rPr>
              <w:t>Восстановление (ремонт,</w:t>
            </w:r>
            <w:r w:rsidR="00D27B2F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воинских захоронений – 1 ед.</w:t>
            </w:r>
          </w:p>
        </w:tc>
      </w:tr>
      <w:tr w:rsidR="00E55362" w:rsidTr="00E55362">
        <w:trPr>
          <w:trHeight w:val="986"/>
        </w:trPr>
        <w:tc>
          <w:tcPr>
            <w:tcW w:w="2520" w:type="dxa"/>
          </w:tcPr>
          <w:p w:rsidR="00E55362" w:rsidRDefault="00E55362" w:rsidP="00E55362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79" w:type="dxa"/>
          </w:tcPr>
          <w:p w:rsidR="00E55362" w:rsidRDefault="00E55362" w:rsidP="00E553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 w:rsidR="00D27B2F">
              <w:rPr>
                <w:spacing w:val="-4"/>
                <w:sz w:val="28"/>
              </w:rPr>
              <w:t>год</w:t>
            </w:r>
          </w:p>
          <w:p w:rsidR="00E55362" w:rsidRDefault="00E55362" w:rsidP="00E55362">
            <w:pPr>
              <w:pStyle w:val="TableParagraph"/>
              <w:ind w:right="7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выделяются</w:t>
            </w:r>
          </w:p>
        </w:tc>
      </w:tr>
    </w:tbl>
    <w:p w:rsidR="006A628F" w:rsidRDefault="006A628F">
      <w:pPr>
        <w:pStyle w:val="a3"/>
        <w:spacing w:before="98" w:after="1"/>
        <w:ind w:left="0"/>
        <w:jc w:val="left"/>
        <w:rPr>
          <w:sz w:val="20"/>
        </w:rPr>
      </w:pPr>
    </w:p>
    <w:p w:rsidR="006A628F" w:rsidRDefault="006A628F">
      <w:pPr>
        <w:pStyle w:val="TableParagraph"/>
        <w:rPr>
          <w:sz w:val="28"/>
        </w:rPr>
        <w:sectPr w:rsidR="006A628F" w:rsidSect="00B34A0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99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2520"/>
        <w:gridCol w:w="6127"/>
        <w:gridCol w:w="852"/>
      </w:tblGrid>
      <w:tr w:rsidR="00C37E93" w:rsidTr="00E55362">
        <w:trPr>
          <w:trHeight w:val="321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37E93" w:rsidRPr="00960C8A">
              <w:rPr>
                <w:sz w:val="28"/>
                <w:szCs w:val="28"/>
              </w:rPr>
              <w:t>Объемы и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источники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финансирования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программы</w:t>
            </w:r>
          </w:p>
          <w:p w:rsidR="00C37E93" w:rsidRPr="00960C8A" w:rsidRDefault="00C37E93" w:rsidP="00960C8A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7E93" w:rsidRDefault="00C37E93">
            <w:pPr>
              <w:pStyle w:val="TableParagraph"/>
              <w:tabs>
                <w:tab w:val="left" w:pos="1435"/>
                <w:tab w:val="left" w:pos="2555"/>
                <w:tab w:val="left" w:pos="493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составляет</w:t>
            </w:r>
          </w:p>
        </w:tc>
      </w:tr>
      <w:tr w:rsidR="00C37E93" w:rsidTr="00E55362">
        <w:trPr>
          <w:trHeight w:val="322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Pr="00960C8A" w:rsidRDefault="00C37E93" w:rsidP="00960C8A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74578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594 420, 19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</w:tr>
      <w:tr w:rsidR="00C37E93" w:rsidTr="00E55362">
        <w:trPr>
          <w:trHeight w:val="321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Pr="00960C8A" w:rsidRDefault="00C37E93" w:rsidP="00960C8A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534 978,</w:t>
            </w:r>
            <w:proofErr w:type="gramStart"/>
            <w:r>
              <w:rPr>
                <w:sz w:val="28"/>
              </w:rPr>
              <w:t xml:space="preserve">17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C37E93" w:rsidTr="00E55362">
        <w:trPr>
          <w:trHeight w:val="322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Pr="00960C8A" w:rsidRDefault="00C37E93" w:rsidP="00960C8A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59 442,02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C37E93" w:rsidTr="00C37E93">
        <w:trPr>
          <w:trHeight w:val="77"/>
        </w:trPr>
        <w:tc>
          <w:tcPr>
            <w:tcW w:w="25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7E93" w:rsidRPr="00960C8A" w:rsidRDefault="00C37E93" w:rsidP="00960C8A">
            <w:pPr>
              <w:rPr>
                <w:sz w:val="28"/>
                <w:szCs w:val="28"/>
              </w:rPr>
            </w:pPr>
          </w:p>
        </w:tc>
        <w:tc>
          <w:tcPr>
            <w:tcW w:w="69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</w:tr>
      <w:tr w:rsidR="00C37E93" w:rsidTr="00C37E93">
        <w:trPr>
          <w:trHeight w:val="32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 xml:space="preserve">Ожидаемые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C37E93" w:rsidRPr="00960C8A">
              <w:rPr>
                <w:sz w:val="28"/>
                <w:szCs w:val="28"/>
              </w:rPr>
              <w:t>конечные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результаты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реализации</w:t>
            </w:r>
          </w:p>
          <w:p w:rsidR="00C37E93" w:rsidRPr="00960C8A" w:rsidRDefault="00960C8A" w:rsidP="0096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E93" w:rsidRPr="00960C8A">
              <w:rPr>
                <w:sz w:val="28"/>
                <w:szCs w:val="28"/>
              </w:rPr>
              <w:t>программы</w:t>
            </w:r>
          </w:p>
        </w:tc>
        <w:tc>
          <w:tcPr>
            <w:tcW w:w="6127" w:type="dxa"/>
            <w:tcBorders>
              <w:top w:val="single" w:sz="2" w:space="0" w:color="000000"/>
              <w:left w:val="single" w:sz="2" w:space="0" w:color="000000"/>
            </w:tcBorders>
          </w:tcPr>
          <w:p w:rsidR="00C37E93" w:rsidRDefault="00C37E93" w:rsidP="00CD56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5"/>
                <w:sz w:val="28"/>
              </w:rPr>
              <w:t xml:space="preserve"> и благоустройство </w:t>
            </w:r>
            <w:r>
              <w:rPr>
                <w:sz w:val="28"/>
              </w:rPr>
              <w:t>воинского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захоронения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CD5600">
              <w:rPr>
                <w:sz w:val="28"/>
              </w:rPr>
              <w:t>гражданском</w:t>
            </w:r>
            <w:bookmarkStart w:id="0" w:name="_GoBack"/>
            <w:bookmarkEnd w:id="0"/>
            <w:r>
              <w:rPr>
                <w:sz w:val="28"/>
              </w:rPr>
              <w:t xml:space="preserve"> кладбище у д. Бор</w:t>
            </w:r>
          </w:p>
        </w:tc>
        <w:tc>
          <w:tcPr>
            <w:tcW w:w="852" w:type="dxa"/>
            <w:tcBorders>
              <w:top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E93" w:rsidTr="00C37E93">
        <w:trPr>
          <w:trHeight w:val="77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16" w:lineRule="exact"/>
              <w:ind w:left="148"/>
              <w:rPr>
                <w:sz w:val="28"/>
              </w:rPr>
            </w:pPr>
          </w:p>
        </w:tc>
        <w:tc>
          <w:tcPr>
            <w:tcW w:w="6127" w:type="dxa"/>
            <w:tcBorders>
              <w:left w:val="single" w:sz="2" w:space="0" w:color="000000"/>
            </w:tcBorders>
          </w:tcPr>
          <w:p w:rsidR="00C37E93" w:rsidRDefault="00C37E93" w:rsidP="00C37E93">
            <w:pPr>
              <w:pStyle w:val="TableParagraph"/>
              <w:tabs>
                <w:tab w:val="left" w:pos="2836"/>
                <w:tab w:val="left" w:pos="4252"/>
              </w:tabs>
              <w:spacing w:line="302" w:lineRule="exact"/>
              <w:rPr>
                <w:sz w:val="28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2" w:lineRule="exact"/>
              <w:ind w:left="124"/>
              <w:rPr>
                <w:sz w:val="28"/>
              </w:rPr>
            </w:pPr>
          </w:p>
        </w:tc>
      </w:tr>
      <w:tr w:rsidR="00C37E93" w:rsidTr="00C37E93">
        <w:trPr>
          <w:trHeight w:val="321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16" w:lineRule="exact"/>
              <w:ind w:left="148"/>
              <w:rPr>
                <w:sz w:val="28"/>
              </w:rPr>
            </w:pPr>
          </w:p>
        </w:tc>
        <w:tc>
          <w:tcPr>
            <w:tcW w:w="6127" w:type="dxa"/>
            <w:tcBorders>
              <w:lef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E93" w:rsidTr="00ED19C0">
        <w:trPr>
          <w:trHeight w:val="321"/>
        </w:trPr>
        <w:tc>
          <w:tcPr>
            <w:tcW w:w="25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16" w:lineRule="exact"/>
              <w:ind w:left="148"/>
              <w:rPr>
                <w:sz w:val="28"/>
              </w:rPr>
            </w:pPr>
          </w:p>
        </w:tc>
        <w:tc>
          <w:tcPr>
            <w:tcW w:w="6127" w:type="dxa"/>
            <w:tcBorders>
              <w:lef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ind w:left="0"/>
              <w:rPr>
                <w:sz w:val="24"/>
              </w:rPr>
            </w:pPr>
          </w:p>
        </w:tc>
      </w:tr>
      <w:tr w:rsidR="00C37E93" w:rsidTr="00C37E93">
        <w:trPr>
          <w:trHeight w:val="77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spacing w:line="316" w:lineRule="exact"/>
              <w:ind w:left="148"/>
              <w:rPr>
                <w:sz w:val="28"/>
              </w:rPr>
            </w:pPr>
          </w:p>
        </w:tc>
        <w:tc>
          <w:tcPr>
            <w:tcW w:w="6127" w:type="dxa"/>
            <w:tcBorders>
              <w:left w:val="single" w:sz="2" w:space="0" w:color="000000"/>
              <w:bottom w:val="single" w:sz="2" w:space="0" w:color="000000"/>
            </w:tcBorders>
          </w:tcPr>
          <w:p w:rsidR="00C37E93" w:rsidRPr="00C37E93" w:rsidRDefault="00C37E93" w:rsidP="00C37E93"/>
        </w:tc>
        <w:tc>
          <w:tcPr>
            <w:tcW w:w="852" w:type="dxa"/>
            <w:tcBorders>
              <w:bottom w:val="single" w:sz="2" w:space="0" w:color="000000"/>
              <w:right w:val="single" w:sz="2" w:space="0" w:color="000000"/>
            </w:tcBorders>
          </w:tcPr>
          <w:p w:rsidR="00C37E93" w:rsidRDefault="00C37E93" w:rsidP="00C37E9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A628F" w:rsidRDefault="006A628F">
      <w:pPr>
        <w:pStyle w:val="a3"/>
        <w:spacing w:before="18"/>
        <w:ind w:left="0"/>
        <w:jc w:val="left"/>
      </w:pPr>
    </w:p>
    <w:p w:rsidR="006A628F" w:rsidRPr="00D27B2F" w:rsidRDefault="00D27B2F" w:rsidP="00D27B2F">
      <w:pPr>
        <w:ind w:left="-142" w:right="-149" w:firstLine="425"/>
        <w:jc w:val="center"/>
        <w:rPr>
          <w:sz w:val="28"/>
        </w:rPr>
      </w:pPr>
      <w:r>
        <w:rPr>
          <w:sz w:val="28"/>
        </w:rPr>
        <w:t xml:space="preserve">1. </w:t>
      </w:r>
      <w:r w:rsidR="001516DF" w:rsidRPr="00D27B2F">
        <w:rPr>
          <w:sz w:val="28"/>
        </w:rPr>
        <w:t>Характеристика</w:t>
      </w:r>
      <w:r w:rsidR="001516DF" w:rsidRPr="00D27B2F">
        <w:rPr>
          <w:spacing w:val="-11"/>
          <w:sz w:val="28"/>
        </w:rPr>
        <w:t xml:space="preserve"> </w:t>
      </w:r>
      <w:r w:rsidR="001516DF" w:rsidRPr="00D27B2F">
        <w:rPr>
          <w:sz w:val="28"/>
        </w:rPr>
        <w:t>проблемы,</w:t>
      </w:r>
      <w:r w:rsidR="001516DF" w:rsidRPr="00D27B2F">
        <w:rPr>
          <w:spacing w:val="-9"/>
          <w:sz w:val="28"/>
        </w:rPr>
        <w:t xml:space="preserve"> </w:t>
      </w:r>
      <w:r w:rsidR="001516DF" w:rsidRPr="00D27B2F">
        <w:rPr>
          <w:sz w:val="28"/>
        </w:rPr>
        <w:t>на</w:t>
      </w:r>
      <w:r w:rsidR="001516DF" w:rsidRPr="00D27B2F">
        <w:rPr>
          <w:spacing w:val="-9"/>
          <w:sz w:val="28"/>
        </w:rPr>
        <w:t xml:space="preserve"> </w:t>
      </w:r>
      <w:r w:rsidR="001516DF" w:rsidRPr="00D27B2F">
        <w:rPr>
          <w:sz w:val="28"/>
        </w:rPr>
        <w:t>которую</w:t>
      </w:r>
      <w:r w:rsidRPr="00D27B2F">
        <w:rPr>
          <w:sz w:val="28"/>
        </w:rPr>
        <w:t xml:space="preserve"> </w:t>
      </w:r>
      <w:r>
        <w:rPr>
          <w:sz w:val="28"/>
        </w:rPr>
        <w:t xml:space="preserve">направлена </w:t>
      </w:r>
      <w:r w:rsidR="001516DF" w:rsidRPr="00D27B2F">
        <w:rPr>
          <w:sz w:val="28"/>
        </w:rPr>
        <w:t xml:space="preserve">реализация </w:t>
      </w:r>
      <w:r>
        <w:rPr>
          <w:sz w:val="28"/>
        </w:rPr>
        <w:t xml:space="preserve">         </w:t>
      </w:r>
      <w:r w:rsidR="001516DF" w:rsidRPr="00D27B2F">
        <w:rPr>
          <w:sz w:val="28"/>
        </w:rPr>
        <w:t>Программы</w:t>
      </w:r>
    </w:p>
    <w:p w:rsidR="006A628F" w:rsidRDefault="001516DF">
      <w:pPr>
        <w:pStyle w:val="a3"/>
        <w:ind w:left="141" w:right="134" w:firstLine="708"/>
      </w:pPr>
      <w:r>
        <w:t xml:space="preserve">На территории </w:t>
      </w:r>
      <w:proofErr w:type="spellStart"/>
      <w:r w:rsidR="00D27B2F">
        <w:t>Вындиноостровского</w:t>
      </w:r>
      <w:proofErr w:type="spellEnd"/>
      <w:r>
        <w:t xml:space="preserve"> сельского поселения по состоянию на 1 января 202</w:t>
      </w:r>
      <w:r w:rsidR="00D27B2F">
        <w:t>5 года находятся три</w:t>
      </w:r>
      <w:r>
        <w:t xml:space="preserve"> воинских захоронения </w:t>
      </w:r>
      <w:r w:rsidR="00584240">
        <w:t>воинов</w:t>
      </w:r>
      <w:r>
        <w:t>, погибших при защите Отечества.</w:t>
      </w:r>
    </w:p>
    <w:p w:rsidR="006A628F" w:rsidRDefault="001516DF">
      <w:pPr>
        <w:pStyle w:val="a3"/>
        <w:ind w:left="141" w:right="132" w:firstLine="568"/>
      </w:pPr>
      <w:r>
        <w:t>В настоящее время существует проблема поддержания воинских захоронений в состоянии, достойном памяти погибших при защите Отечества воинов.</w:t>
      </w:r>
    </w:p>
    <w:p w:rsidR="006A628F" w:rsidRDefault="00584240">
      <w:pPr>
        <w:pStyle w:val="a3"/>
        <w:ind w:right="221" w:firstLine="427"/>
      </w:pPr>
      <w:r>
        <w:t xml:space="preserve">Одно из трех воинских захоронений </w:t>
      </w:r>
      <w:r w:rsidR="001516DF">
        <w:t>требует восстановления (ремонта, реставрации, благоустройства).</w:t>
      </w:r>
    </w:p>
    <w:p w:rsidR="006A628F" w:rsidRDefault="001516DF">
      <w:pPr>
        <w:pStyle w:val="a3"/>
        <w:ind w:left="141" w:right="131" w:firstLine="568"/>
      </w:pPr>
      <w:r>
        <w:t xml:space="preserve">Муниципальная программа «Сохранение и восстановление воинских захоронений на территории </w:t>
      </w:r>
      <w:proofErr w:type="spellStart"/>
      <w:r w:rsidR="00584240">
        <w:t>Вындиноостровского</w:t>
      </w:r>
      <w:proofErr w:type="spellEnd"/>
      <w:r>
        <w:t xml:space="preserve"> сельского поселения на 20</w:t>
      </w:r>
      <w:r w:rsidR="00584240">
        <w:t>26</w:t>
      </w:r>
      <w:r>
        <w:t xml:space="preserve"> год» (далее - Программа) призвана обеспечить комплексный подход к решению проблемы восстановления мест захоронения </w:t>
      </w:r>
      <w:proofErr w:type="gramStart"/>
      <w:r>
        <w:t>останков</w:t>
      </w:r>
      <w:proofErr w:type="gramEnd"/>
      <w:r>
        <w:t xml:space="preserve"> погибших при защите Отечества, создать условия для их сохранности.</w:t>
      </w:r>
    </w:p>
    <w:p w:rsidR="006A628F" w:rsidRDefault="001516DF">
      <w:pPr>
        <w:pStyle w:val="a3"/>
        <w:ind w:left="141" w:right="132" w:firstLine="568"/>
      </w:pPr>
      <w:r>
        <w:t>Реализация Программы будет способствовать патриотическому воспитанию жителей поселения.</w:t>
      </w:r>
    </w:p>
    <w:p w:rsidR="006A628F" w:rsidRDefault="001516DF">
      <w:pPr>
        <w:pStyle w:val="a3"/>
        <w:ind w:left="141" w:right="132" w:firstLine="568"/>
      </w:pPr>
      <w:r>
        <w:t>Применение программно-целевого метода позволяет более эффективно решать задачи Программы и минимизировать возможные риски.</w:t>
      </w:r>
    </w:p>
    <w:p w:rsidR="006A628F" w:rsidRDefault="001516DF">
      <w:pPr>
        <w:pStyle w:val="a3"/>
        <w:ind w:left="141" w:right="133" w:firstLine="568"/>
      </w:pPr>
      <w:r>
        <w:t>Применение программно-целевого метода целесообразно вследствие ряда следующих объективных причин:</w:t>
      </w:r>
    </w:p>
    <w:p w:rsidR="006A628F" w:rsidRDefault="001516DF">
      <w:pPr>
        <w:pStyle w:val="a5"/>
        <w:numPr>
          <w:ilvl w:val="0"/>
          <w:numId w:val="1"/>
        </w:numPr>
        <w:tabs>
          <w:tab w:val="left" w:pos="1082"/>
        </w:tabs>
        <w:ind w:right="134" w:firstLine="568"/>
        <w:rPr>
          <w:sz w:val="28"/>
        </w:rPr>
      </w:pPr>
      <w:r>
        <w:rPr>
          <w:sz w:val="28"/>
        </w:rPr>
        <w:t xml:space="preserve">необходимость разработки и реализации комплекса взаимосвязанных </w:t>
      </w:r>
      <w:r>
        <w:rPr>
          <w:spacing w:val="-2"/>
          <w:sz w:val="28"/>
        </w:rPr>
        <w:t>мероприятий;</w:t>
      </w:r>
    </w:p>
    <w:p w:rsidR="006A628F" w:rsidRDefault="001516DF">
      <w:pPr>
        <w:pStyle w:val="a5"/>
        <w:numPr>
          <w:ilvl w:val="0"/>
          <w:numId w:val="1"/>
        </w:numPr>
        <w:tabs>
          <w:tab w:val="left" w:pos="871"/>
          <w:tab w:val="left" w:pos="8920"/>
        </w:tabs>
        <w:ind w:right="134" w:firstLine="568"/>
        <w:rPr>
          <w:sz w:val="28"/>
        </w:rPr>
      </w:pPr>
      <w:r>
        <w:rPr>
          <w:sz w:val="28"/>
        </w:rPr>
        <w:t>необходимые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условия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максимально </w:t>
      </w:r>
      <w:r>
        <w:rPr>
          <w:sz w:val="28"/>
        </w:rPr>
        <w:t>эффективного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использования бюджетных ресурсов и достижение планируемых </w:t>
      </w:r>
      <w:r>
        <w:rPr>
          <w:spacing w:val="-2"/>
          <w:sz w:val="28"/>
        </w:rPr>
        <w:t>результатов.</w:t>
      </w:r>
    </w:p>
    <w:p w:rsidR="006A628F" w:rsidRDefault="006A628F">
      <w:pPr>
        <w:pStyle w:val="a5"/>
        <w:rPr>
          <w:sz w:val="28"/>
        </w:rPr>
        <w:sectPr w:rsidR="006A628F" w:rsidSect="00B34A0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A628F" w:rsidRPr="00584240" w:rsidRDefault="00584240" w:rsidP="00584240">
      <w:pPr>
        <w:spacing w:before="65" w:line="242" w:lineRule="auto"/>
        <w:ind w:left="3119" w:right="-7" w:hanging="2268"/>
        <w:rPr>
          <w:sz w:val="28"/>
        </w:rPr>
      </w:pPr>
      <w:r>
        <w:rPr>
          <w:sz w:val="28"/>
        </w:rPr>
        <w:lastRenderedPageBreak/>
        <w:t xml:space="preserve">2. </w:t>
      </w:r>
      <w:r w:rsidR="001516DF" w:rsidRPr="00584240">
        <w:rPr>
          <w:sz w:val="28"/>
        </w:rPr>
        <w:t>Цель</w:t>
      </w:r>
      <w:r w:rsidR="001516DF" w:rsidRPr="00584240">
        <w:rPr>
          <w:spacing w:val="-5"/>
          <w:sz w:val="28"/>
        </w:rPr>
        <w:t xml:space="preserve"> </w:t>
      </w:r>
      <w:r w:rsidR="001516DF" w:rsidRPr="00584240">
        <w:rPr>
          <w:sz w:val="28"/>
        </w:rPr>
        <w:t>и</w:t>
      </w:r>
      <w:r w:rsidR="001516DF" w:rsidRPr="00584240">
        <w:rPr>
          <w:spacing w:val="-3"/>
          <w:sz w:val="28"/>
        </w:rPr>
        <w:t xml:space="preserve"> </w:t>
      </w:r>
      <w:r w:rsidR="001516DF" w:rsidRPr="00584240">
        <w:rPr>
          <w:sz w:val="28"/>
        </w:rPr>
        <w:t>задачи</w:t>
      </w:r>
      <w:r w:rsidR="001516DF" w:rsidRPr="00584240">
        <w:rPr>
          <w:spacing w:val="-3"/>
          <w:sz w:val="28"/>
        </w:rPr>
        <w:t xml:space="preserve"> </w:t>
      </w:r>
      <w:r w:rsidR="001516DF" w:rsidRPr="00584240">
        <w:rPr>
          <w:sz w:val="28"/>
        </w:rPr>
        <w:t>Программы,</w:t>
      </w:r>
      <w:r w:rsidR="001516DF" w:rsidRPr="00584240">
        <w:rPr>
          <w:spacing w:val="-4"/>
          <w:sz w:val="28"/>
        </w:rPr>
        <w:t xml:space="preserve"> </w:t>
      </w:r>
      <w:r w:rsidR="001516DF" w:rsidRPr="00584240">
        <w:rPr>
          <w:sz w:val="28"/>
        </w:rPr>
        <w:t>срок</w:t>
      </w:r>
      <w:r w:rsidR="001516DF" w:rsidRPr="00584240">
        <w:rPr>
          <w:spacing w:val="-3"/>
          <w:sz w:val="28"/>
        </w:rPr>
        <w:t xml:space="preserve"> </w:t>
      </w:r>
      <w:r w:rsidR="001516DF" w:rsidRPr="00584240">
        <w:rPr>
          <w:sz w:val="28"/>
        </w:rPr>
        <w:t>её</w:t>
      </w:r>
      <w:r w:rsidR="001516DF" w:rsidRPr="00584240">
        <w:rPr>
          <w:spacing w:val="-6"/>
          <w:sz w:val="28"/>
        </w:rPr>
        <w:t xml:space="preserve"> </w:t>
      </w:r>
      <w:r w:rsidR="001516DF" w:rsidRPr="00584240">
        <w:rPr>
          <w:sz w:val="28"/>
        </w:rPr>
        <w:t>реализации,</w:t>
      </w:r>
      <w:r w:rsidR="001516DF" w:rsidRPr="00584240">
        <w:rPr>
          <w:spacing w:val="-4"/>
          <w:sz w:val="28"/>
        </w:rPr>
        <w:t xml:space="preserve"> </w:t>
      </w:r>
      <w:r w:rsidR="001516DF" w:rsidRPr="00584240">
        <w:rPr>
          <w:sz w:val="28"/>
        </w:rPr>
        <w:t>а</w:t>
      </w:r>
      <w:r w:rsidR="001516DF" w:rsidRPr="00584240">
        <w:rPr>
          <w:spacing w:val="-4"/>
          <w:sz w:val="28"/>
        </w:rPr>
        <w:t xml:space="preserve"> </w:t>
      </w:r>
      <w:r w:rsidR="001516DF" w:rsidRPr="00584240">
        <w:rPr>
          <w:sz w:val="28"/>
        </w:rPr>
        <w:t>так</w:t>
      </w:r>
      <w:r>
        <w:rPr>
          <w:sz w:val="28"/>
        </w:rPr>
        <w:t xml:space="preserve">же перечень </w:t>
      </w:r>
      <w:r w:rsidR="001516DF" w:rsidRPr="00584240">
        <w:rPr>
          <w:sz w:val="28"/>
        </w:rPr>
        <w:t>целевых показателей</w:t>
      </w:r>
    </w:p>
    <w:p w:rsidR="006A628F" w:rsidRDefault="001516DF">
      <w:pPr>
        <w:pStyle w:val="a3"/>
        <w:ind w:left="141" w:right="133" w:firstLine="568"/>
      </w:pPr>
      <w:r>
        <w:t xml:space="preserve">Целью Программы является увековечение памяти погибших при защите </w:t>
      </w:r>
      <w:r>
        <w:rPr>
          <w:spacing w:val="-2"/>
        </w:rPr>
        <w:t>Отечества.</w:t>
      </w:r>
    </w:p>
    <w:p w:rsidR="006A628F" w:rsidRDefault="001516DF">
      <w:pPr>
        <w:pStyle w:val="a3"/>
        <w:ind w:left="141" w:right="132" w:firstLine="568"/>
      </w:pPr>
      <w: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содержанию воинских захоронений, укреплению особого отношения со стороны органов местного самоуправления, жителей поселения к воинским захоронениям, дополнительной реализации форм увековечения памяти погибших при защите Отечества, предусматривается решение следующих основных задач:</w:t>
      </w:r>
    </w:p>
    <w:p w:rsidR="006A628F" w:rsidRDefault="001516DF">
      <w:pPr>
        <w:pStyle w:val="a3"/>
        <w:ind w:left="141" w:right="133" w:firstLine="568"/>
      </w:pPr>
      <w:r>
        <w:t>восстановление</w:t>
      </w:r>
      <w:r>
        <w:rPr>
          <w:spacing w:val="-3"/>
        </w:rPr>
        <w:t xml:space="preserve"> </w:t>
      </w:r>
      <w:r>
        <w:t>(ремонт,</w:t>
      </w:r>
      <w:r>
        <w:rPr>
          <w:spacing w:val="40"/>
        </w:rPr>
        <w:t xml:space="preserve"> </w:t>
      </w:r>
      <w:r>
        <w:t>благоустройство)</w:t>
      </w:r>
      <w:r>
        <w:rPr>
          <w:spacing w:val="-3"/>
        </w:rPr>
        <w:t xml:space="preserve"> </w:t>
      </w:r>
      <w:r>
        <w:t>воинских</w:t>
      </w:r>
      <w:r>
        <w:rPr>
          <w:spacing w:val="-3"/>
        </w:rPr>
        <w:t xml:space="preserve"> </w:t>
      </w:r>
      <w:r>
        <w:t>захоронений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территории </w:t>
      </w:r>
      <w:r>
        <w:rPr>
          <w:spacing w:val="-2"/>
        </w:rPr>
        <w:t>поселения;</w:t>
      </w:r>
    </w:p>
    <w:p w:rsidR="006A628F" w:rsidRDefault="001516DF" w:rsidP="00584240">
      <w:pPr>
        <w:pStyle w:val="a3"/>
        <w:spacing w:line="242" w:lineRule="auto"/>
        <w:ind w:left="567" w:right="135"/>
      </w:pPr>
      <w:r>
        <w:t>благоустройство</w:t>
      </w:r>
      <w:r>
        <w:rPr>
          <w:spacing w:val="-18"/>
        </w:rPr>
        <w:t xml:space="preserve"> </w:t>
      </w:r>
      <w:r>
        <w:t>воинских</w:t>
      </w:r>
      <w:r w:rsidR="00584240">
        <w:t xml:space="preserve"> захоронений.</w:t>
      </w:r>
      <w:r w:rsidR="00584240">
        <w:rPr>
          <w:spacing w:val="-17"/>
        </w:rPr>
        <w:t xml:space="preserve"> </w:t>
      </w:r>
    </w:p>
    <w:p w:rsidR="006A628F" w:rsidRDefault="001516DF">
      <w:pPr>
        <w:pStyle w:val="a3"/>
        <w:tabs>
          <w:tab w:val="left" w:pos="5238"/>
        </w:tabs>
        <w:ind w:left="141" w:right="132" w:firstLine="568"/>
      </w:pPr>
      <w:r>
        <w:t>Решение</w:t>
      </w:r>
      <w:r>
        <w:rPr>
          <w:spacing w:val="80"/>
        </w:rPr>
        <w:t xml:space="preserve">   </w:t>
      </w:r>
      <w:r>
        <w:t>указанных</w:t>
      </w:r>
      <w:r>
        <w:rPr>
          <w:spacing w:val="40"/>
        </w:rPr>
        <w:t xml:space="preserve"> </w:t>
      </w:r>
      <w:r w:rsidR="00584240">
        <w:t xml:space="preserve">задач </w:t>
      </w:r>
      <w:r>
        <w:t>необходимо в силу сохранения исторической справедливости в отношении победителей во Второй мировой войне, увековечения достойной памяти погибших при защите Отечества.</w:t>
      </w:r>
    </w:p>
    <w:p w:rsidR="006A628F" w:rsidRDefault="001516DF">
      <w:pPr>
        <w:pStyle w:val="a3"/>
        <w:spacing w:line="321" w:lineRule="exact"/>
        <w:ind w:left="710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584240">
        <w:t>6</w:t>
      </w:r>
      <w:r>
        <w:rPr>
          <w:spacing w:val="-3"/>
        </w:rPr>
        <w:t xml:space="preserve"> </w:t>
      </w:r>
      <w:r>
        <w:rPr>
          <w:spacing w:val="-2"/>
        </w:rPr>
        <w:t>год.</w:t>
      </w:r>
    </w:p>
    <w:p w:rsidR="006A628F" w:rsidRDefault="00584240" w:rsidP="00584240">
      <w:pPr>
        <w:pStyle w:val="a3"/>
        <w:tabs>
          <w:tab w:val="left" w:pos="4530"/>
          <w:tab w:val="left" w:pos="4693"/>
          <w:tab w:val="left" w:pos="5646"/>
          <w:tab w:val="left" w:pos="6534"/>
          <w:tab w:val="left" w:pos="7362"/>
          <w:tab w:val="left" w:pos="7842"/>
          <w:tab w:val="left" w:pos="9136"/>
          <w:tab w:val="left" w:pos="9546"/>
        </w:tabs>
        <w:ind w:left="141" w:right="135" w:firstLine="143"/>
      </w:pPr>
      <w:r>
        <w:rPr>
          <w:spacing w:val="-2"/>
        </w:rPr>
        <w:t xml:space="preserve">      </w:t>
      </w:r>
      <w:proofErr w:type="gramStart"/>
      <w:r w:rsidR="001516DF">
        <w:rPr>
          <w:spacing w:val="-2"/>
        </w:rPr>
        <w:t>Программа</w:t>
      </w:r>
      <w:r>
        <w:t xml:space="preserve">  </w:t>
      </w:r>
      <w:r w:rsidR="001516DF">
        <w:rPr>
          <w:spacing w:val="-2"/>
        </w:rPr>
        <w:t>представляет</w:t>
      </w:r>
      <w:proofErr w:type="gramEnd"/>
      <w:r>
        <w:t xml:space="preserve"> </w:t>
      </w:r>
      <w:r w:rsidR="001516DF">
        <w:rPr>
          <w:spacing w:val="-4"/>
        </w:rPr>
        <w:t>собой</w:t>
      </w:r>
      <w:r>
        <w:t xml:space="preserve"> </w:t>
      </w:r>
      <w:r w:rsidR="001516DF">
        <w:rPr>
          <w:spacing w:val="-2"/>
        </w:rPr>
        <w:t>комплекс</w:t>
      </w:r>
      <w:r>
        <w:t xml:space="preserve"> </w:t>
      </w:r>
      <w:r w:rsidR="001516DF">
        <w:rPr>
          <w:spacing w:val="-2"/>
        </w:rPr>
        <w:t>взаимосвязанных мероприятий,</w:t>
      </w:r>
      <w:r>
        <w:t xml:space="preserve"> </w:t>
      </w:r>
      <w:r>
        <w:rPr>
          <w:spacing w:val="-2"/>
        </w:rPr>
        <w:t xml:space="preserve">обеспечивающих </w:t>
      </w:r>
      <w:r w:rsidR="001516DF">
        <w:rPr>
          <w:spacing w:val="-2"/>
        </w:rPr>
        <w:t>эффективное</w:t>
      </w:r>
      <w:r>
        <w:t xml:space="preserve"> </w:t>
      </w:r>
      <w:r w:rsidR="001516DF">
        <w:rPr>
          <w:spacing w:val="-2"/>
        </w:rPr>
        <w:t>решение</w:t>
      </w:r>
      <w:r>
        <w:t xml:space="preserve"> </w:t>
      </w:r>
      <w:r w:rsidR="001516DF">
        <w:rPr>
          <w:spacing w:val="-2"/>
        </w:rPr>
        <w:t>проблем</w:t>
      </w:r>
      <w:r>
        <w:t xml:space="preserve"> </w:t>
      </w:r>
      <w:r w:rsidR="001516DF">
        <w:rPr>
          <w:spacing w:val="-10"/>
        </w:rPr>
        <w:t>в</w:t>
      </w:r>
      <w:r>
        <w:t xml:space="preserve"> </w:t>
      </w:r>
      <w:r w:rsidR="001516DF">
        <w:rPr>
          <w:spacing w:val="-2"/>
        </w:rPr>
        <w:t xml:space="preserve">области </w:t>
      </w:r>
      <w:r w:rsidR="001516DF">
        <w:t>увековечения памяти погибших при защите Отечества.</w:t>
      </w:r>
    </w:p>
    <w:p w:rsidR="006A628F" w:rsidRDefault="001516DF" w:rsidP="00584240">
      <w:pPr>
        <w:pStyle w:val="a3"/>
        <w:ind w:left="141" w:right="135" w:firstLine="568"/>
      </w:pPr>
      <w:r>
        <w:t>Реализация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предусматривает</w:t>
      </w:r>
      <w:r w:rsidR="00584240"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системы целевых показателей.</w:t>
      </w:r>
    </w:p>
    <w:p w:rsidR="006A628F" w:rsidRDefault="001516DF">
      <w:pPr>
        <w:pStyle w:val="a3"/>
        <w:spacing w:line="321" w:lineRule="exact"/>
        <w:ind w:left="710"/>
        <w:jc w:val="left"/>
      </w:pPr>
      <w:r>
        <w:t>Целевые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1.</w:t>
      </w:r>
    </w:p>
    <w:p w:rsidR="006A628F" w:rsidRDefault="001516DF">
      <w:pPr>
        <w:pStyle w:val="a3"/>
        <w:ind w:left="141" w:right="129" w:firstLine="568"/>
      </w:pPr>
      <w:r>
        <w:t>Целевые показатели реализации мероприятий Программы отражают динамику увеличения числа восстановленных и благоустроенных</w:t>
      </w:r>
      <w:r>
        <w:rPr>
          <w:spacing w:val="40"/>
        </w:rPr>
        <w:t xml:space="preserve"> </w:t>
      </w:r>
      <w:r>
        <w:t xml:space="preserve">воинских захоронений, увеличения количества </w:t>
      </w:r>
      <w:proofErr w:type="gramStart"/>
      <w:r>
        <w:t>нанесенных имен</w:t>
      </w:r>
      <w:proofErr w:type="gramEnd"/>
      <w:r>
        <w:t xml:space="preserve"> погибших при защите Отечества на мемориальные плиты.</w:t>
      </w:r>
    </w:p>
    <w:p w:rsidR="006A628F" w:rsidRPr="00404C68" w:rsidRDefault="00404C68" w:rsidP="00404C68">
      <w:pPr>
        <w:spacing w:before="313" w:line="322" w:lineRule="exact"/>
        <w:ind w:left="1134"/>
        <w:jc w:val="both"/>
        <w:rPr>
          <w:sz w:val="28"/>
        </w:rPr>
      </w:pPr>
      <w:r>
        <w:rPr>
          <w:sz w:val="28"/>
        </w:rPr>
        <w:t xml:space="preserve">3. </w:t>
      </w:r>
      <w:r w:rsidR="001516DF" w:rsidRPr="00404C68">
        <w:rPr>
          <w:sz w:val="28"/>
        </w:rPr>
        <w:t>Мероприятия</w:t>
      </w:r>
      <w:r w:rsidR="001516DF" w:rsidRPr="00404C68">
        <w:rPr>
          <w:spacing w:val="-10"/>
          <w:sz w:val="28"/>
        </w:rPr>
        <w:t xml:space="preserve"> </w:t>
      </w:r>
      <w:r w:rsidR="001516DF" w:rsidRPr="00404C68">
        <w:rPr>
          <w:spacing w:val="-2"/>
          <w:sz w:val="28"/>
        </w:rPr>
        <w:t>программы</w:t>
      </w:r>
    </w:p>
    <w:p w:rsidR="006A628F" w:rsidRDefault="001516DF" w:rsidP="00404C68">
      <w:pPr>
        <w:pStyle w:val="a3"/>
        <w:ind w:left="142" w:right="129" w:firstLine="578"/>
      </w:pPr>
      <w:r>
        <w:t>В целях реализации задачи восстановления (ремонта, реставрации, благоустройства)</w:t>
      </w:r>
      <w:r>
        <w:rPr>
          <w:spacing w:val="80"/>
        </w:rPr>
        <w:t xml:space="preserve"> </w:t>
      </w:r>
      <w:r>
        <w:t>воинских</w:t>
      </w:r>
      <w:r>
        <w:rPr>
          <w:spacing w:val="80"/>
        </w:rPr>
        <w:t xml:space="preserve"> </w:t>
      </w:r>
      <w:r>
        <w:t>захоронений</w:t>
      </w:r>
      <w:r>
        <w:rPr>
          <w:spacing w:val="8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обеспечиваться</w:t>
      </w:r>
      <w:r>
        <w:rPr>
          <w:spacing w:val="40"/>
        </w:rPr>
        <w:t xml:space="preserve"> </w:t>
      </w:r>
      <w:r>
        <w:t>проведение работ по</w:t>
      </w:r>
      <w:r>
        <w:rPr>
          <w:spacing w:val="40"/>
        </w:rPr>
        <w:t xml:space="preserve"> </w:t>
      </w:r>
      <w:r>
        <w:t>ремонту и благоустройству</w:t>
      </w:r>
      <w:r>
        <w:rPr>
          <w:spacing w:val="40"/>
        </w:rPr>
        <w:t xml:space="preserve"> </w:t>
      </w:r>
      <w:r>
        <w:t>воинских</w:t>
      </w:r>
      <w:r>
        <w:rPr>
          <w:spacing w:val="40"/>
        </w:rPr>
        <w:t xml:space="preserve"> </w:t>
      </w:r>
      <w:r>
        <w:t>захоронений.</w:t>
      </w:r>
    </w:p>
    <w:p w:rsidR="006A628F" w:rsidRDefault="001516DF" w:rsidP="00404C68">
      <w:pPr>
        <w:pStyle w:val="a3"/>
        <w:spacing w:before="1"/>
        <w:ind w:left="142"/>
        <w:jc w:val="left"/>
      </w:pPr>
      <w:r>
        <w:t>Перечень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приведен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2.</w:t>
      </w:r>
    </w:p>
    <w:p w:rsidR="006A628F" w:rsidRDefault="00404C68" w:rsidP="004C2039">
      <w:pPr>
        <w:pStyle w:val="a3"/>
        <w:tabs>
          <w:tab w:val="left" w:pos="284"/>
          <w:tab w:val="left" w:pos="3153"/>
          <w:tab w:val="left" w:pos="4885"/>
          <w:tab w:val="left" w:pos="5905"/>
          <w:tab w:val="left" w:pos="6928"/>
          <w:tab w:val="left" w:pos="9214"/>
        </w:tabs>
        <w:spacing w:before="5"/>
        <w:ind w:left="142" w:right="132"/>
      </w:pPr>
      <w:r>
        <w:rPr>
          <w:spacing w:val="-10"/>
        </w:rPr>
        <w:t xml:space="preserve">        </w:t>
      </w:r>
      <w:r w:rsidR="001516DF">
        <w:rPr>
          <w:spacing w:val="-10"/>
        </w:rPr>
        <w:t>В</w:t>
      </w:r>
      <w:r>
        <w:t xml:space="preserve"> </w:t>
      </w:r>
      <w:r w:rsidR="001516DF">
        <w:rPr>
          <w:spacing w:val="-2"/>
        </w:rPr>
        <w:t>результате</w:t>
      </w:r>
      <w:r>
        <w:t xml:space="preserve"> </w:t>
      </w:r>
      <w:r w:rsidR="001516DF">
        <w:rPr>
          <w:spacing w:val="-2"/>
        </w:rPr>
        <w:t>проведения</w:t>
      </w:r>
      <w:r>
        <w:t xml:space="preserve"> </w:t>
      </w:r>
      <w:r w:rsidR="001516DF">
        <w:rPr>
          <w:spacing w:val="-2"/>
        </w:rPr>
        <w:t>работ</w:t>
      </w:r>
      <w:r>
        <w:t xml:space="preserve"> </w:t>
      </w:r>
      <w:r w:rsidR="001516DF">
        <w:rPr>
          <w:spacing w:val="-2"/>
        </w:rPr>
        <w:t>будет</w:t>
      </w:r>
      <w:r>
        <w:t xml:space="preserve"> </w:t>
      </w:r>
      <w:r w:rsidR="001516DF">
        <w:rPr>
          <w:spacing w:val="-2"/>
        </w:rPr>
        <w:t>гарантирована</w:t>
      </w:r>
      <w:r w:rsidR="001516DF">
        <w:tab/>
      </w:r>
      <w:r w:rsidR="001516DF">
        <w:rPr>
          <w:spacing w:val="-2"/>
        </w:rPr>
        <w:t xml:space="preserve">сохранность </w:t>
      </w:r>
      <w:r>
        <w:rPr>
          <w:spacing w:val="-2"/>
        </w:rPr>
        <w:t xml:space="preserve">воинских </w:t>
      </w:r>
      <w:r w:rsidR="001516DF">
        <w:t>захоронений в неизменном состоянии в среднем на 10 лет.</w:t>
      </w:r>
    </w:p>
    <w:p w:rsidR="006A628F" w:rsidRDefault="001516DF" w:rsidP="004C2039">
      <w:pPr>
        <w:pStyle w:val="a3"/>
        <w:tabs>
          <w:tab w:val="left" w:pos="4422"/>
          <w:tab w:val="left" w:pos="6078"/>
          <w:tab w:val="left" w:pos="7945"/>
        </w:tabs>
        <w:spacing w:before="1"/>
        <w:ind w:left="142" w:right="1271"/>
      </w:pPr>
      <w:r>
        <w:rPr>
          <w:spacing w:val="-2"/>
        </w:rPr>
        <w:t>Высокая</w:t>
      </w:r>
      <w:r w:rsidR="00404C68">
        <w:t xml:space="preserve"> </w:t>
      </w:r>
      <w:r>
        <w:rPr>
          <w:spacing w:val="-2"/>
        </w:rPr>
        <w:t>эффективность</w:t>
      </w:r>
      <w:r w:rsidR="00404C68">
        <w:t xml:space="preserve"> </w:t>
      </w:r>
      <w:r>
        <w:rPr>
          <w:spacing w:val="-2"/>
        </w:rPr>
        <w:t>реализации</w:t>
      </w:r>
      <w:r w:rsidR="00404C68">
        <w:t xml:space="preserve"> </w:t>
      </w:r>
      <w:r>
        <w:rPr>
          <w:spacing w:val="-2"/>
        </w:rPr>
        <w:t>мероприятий</w:t>
      </w:r>
      <w:r>
        <w:tab/>
      </w:r>
      <w:r w:rsidR="00404C68">
        <w:t xml:space="preserve"> </w:t>
      </w:r>
      <w:r>
        <w:rPr>
          <w:spacing w:val="-2"/>
        </w:rPr>
        <w:t xml:space="preserve">Программы </w:t>
      </w:r>
      <w:r w:rsidR="00404C68">
        <w:rPr>
          <w:spacing w:val="-2"/>
        </w:rPr>
        <w:t xml:space="preserve">  </w:t>
      </w:r>
      <w:r>
        <w:t>обеспечивается путем:</w:t>
      </w:r>
    </w:p>
    <w:p w:rsidR="006A628F" w:rsidRDefault="001516DF" w:rsidP="004C2039">
      <w:pPr>
        <w:pStyle w:val="a3"/>
        <w:ind w:left="142" w:right="1391"/>
      </w:pPr>
      <w:r>
        <w:t xml:space="preserve">использования современных материалов для ремонтных </w:t>
      </w:r>
      <w:proofErr w:type="gramStart"/>
      <w:r>
        <w:t xml:space="preserve">работ; </w:t>
      </w:r>
      <w:r w:rsidR="00916976">
        <w:t xml:space="preserve">  </w:t>
      </w:r>
      <w:proofErr w:type="gramEnd"/>
      <w:r>
        <w:t>планового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соблюдения сроков и технологий при проведении работ.</w:t>
      </w:r>
    </w:p>
    <w:p w:rsidR="006A628F" w:rsidRDefault="006A628F">
      <w:pPr>
        <w:pStyle w:val="a3"/>
        <w:ind w:left="0"/>
        <w:jc w:val="left"/>
      </w:pPr>
    </w:p>
    <w:p w:rsidR="006A628F" w:rsidRPr="004C2039" w:rsidRDefault="004C2039" w:rsidP="004C2039">
      <w:pPr>
        <w:tabs>
          <w:tab w:val="left" w:pos="3547"/>
        </w:tabs>
        <w:spacing w:line="322" w:lineRule="exact"/>
        <w:rPr>
          <w:sz w:val="28"/>
        </w:rPr>
      </w:pPr>
      <w:r>
        <w:rPr>
          <w:sz w:val="28"/>
        </w:rPr>
        <w:t xml:space="preserve">                4. </w:t>
      </w:r>
      <w:r w:rsidR="001516DF" w:rsidRPr="004C2039">
        <w:rPr>
          <w:sz w:val="28"/>
        </w:rPr>
        <w:t>Ресурсное</w:t>
      </w:r>
      <w:r w:rsidR="001516DF" w:rsidRPr="004C2039">
        <w:rPr>
          <w:spacing w:val="-12"/>
          <w:sz w:val="28"/>
        </w:rPr>
        <w:t xml:space="preserve"> </w:t>
      </w:r>
      <w:r w:rsidR="001516DF" w:rsidRPr="004C2039">
        <w:rPr>
          <w:sz w:val="28"/>
        </w:rPr>
        <w:t>обеспечения</w:t>
      </w:r>
      <w:r w:rsidR="001516DF" w:rsidRPr="004C2039">
        <w:rPr>
          <w:spacing w:val="-11"/>
          <w:sz w:val="28"/>
        </w:rPr>
        <w:t xml:space="preserve"> </w:t>
      </w:r>
      <w:r w:rsidR="001516DF" w:rsidRPr="004C2039">
        <w:rPr>
          <w:spacing w:val="-2"/>
          <w:sz w:val="28"/>
        </w:rPr>
        <w:t>Программы</w:t>
      </w:r>
    </w:p>
    <w:p w:rsidR="006A628F" w:rsidRDefault="001516DF" w:rsidP="005A364D">
      <w:pPr>
        <w:pStyle w:val="a3"/>
        <w:tabs>
          <w:tab w:val="left" w:pos="2145"/>
          <w:tab w:val="left" w:pos="3808"/>
          <w:tab w:val="left" w:pos="4286"/>
          <w:tab w:val="left" w:pos="5039"/>
          <w:tab w:val="left" w:pos="6187"/>
        </w:tabs>
        <w:ind w:left="0" w:right="131" w:firstLine="283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средств</w:t>
      </w:r>
      <w:r>
        <w:tab/>
        <w:t>бюджета</w:t>
      </w:r>
      <w:r>
        <w:rPr>
          <w:spacing w:val="35"/>
        </w:rPr>
        <w:t xml:space="preserve"> </w:t>
      </w:r>
      <w:proofErr w:type="gramStart"/>
      <w:r w:rsidR="004C2039" w:rsidRPr="004C2039">
        <w:t xml:space="preserve">Ленинградской </w:t>
      </w:r>
      <w:r>
        <w:rPr>
          <w:spacing w:val="36"/>
        </w:rPr>
        <w:t xml:space="preserve"> </w:t>
      </w:r>
      <w:r>
        <w:lastRenderedPageBreak/>
        <w:t>области</w:t>
      </w:r>
      <w:proofErr w:type="gramEnd"/>
      <w:r>
        <w:rPr>
          <w:spacing w:val="39"/>
        </w:rPr>
        <w:t xml:space="preserve"> </w:t>
      </w:r>
      <w:r>
        <w:t xml:space="preserve">и средств бюджета </w:t>
      </w:r>
      <w:proofErr w:type="spellStart"/>
      <w:r w:rsidR="004C2039">
        <w:t>Вындиноостровского</w:t>
      </w:r>
      <w:proofErr w:type="spellEnd"/>
      <w:r w:rsidR="004C2039">
        <w:t xml:space="preserve"> сельского поселения.</w:t>
      </w:r>
    </w:p>
    <w:p w:rsidR="004C2039" w:rsidRDefault="004C2039" w:rsidP="005A364D">
      <w:pPr>
        <w:pStyle w:val="a3"/>
        <w:tabs>
          <w:tab w:val="left" w:pos="1775"/>
          <w:tab w:val="left" w:pos="2850"/>
          <w:tab w:val="left" w:pos="5190"/>
          <w:tab w:val="left" w:pos="6942"/>
          <w:tab w:val="left" w:pos="8567"/>
          <w:tab w:val="left" w:pos="9978"/>
        </w:tabs>
        <w:spacing w:before="65" w:line="242" w:lineRule="auto"/>
        <w:ind w:left="0" w:right="134" w:firstLine="284"/>
      </w:pPr>
      <w:r>
        <w:rPr>
          <w:spacing w:val="-2"/>
        </w:rPr>
        <w:t>Общий</w:t>
      </w:r>
      <w:r>
        <w:t xml:space="preserve"> </w:t>
      </w:r>
      <w:r>
        <w:rPr>
          <w:spacing w:val="-2"/>
        </w:rPr>
        <w:t>объем</w:t>
      </w:r>
      <w:r>
        <w:t xml:space="preserve"> </w:t>
      </w:r>
      <w:r>
        <w:rPr>
          <w:spacing w:val="-2"/>
        </w:rPr>
        <w:t>финансирования</w:t>
      </w:r>
      <w: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составляет</w:t>
      </w:r>
      <w:r>
        <w:t xml:space="preserve"> 594 420, 19 рублей, в том числе:</w:t>
      </w:r>
    </w:p>
    <w:p w:rsidR="004C2039" w:rsidRDefault="005A364D" w:rsidP="005A364D">
      <w:pPr>
        <w:pStyle w:val="a3"/>
        <w:tabs>
          <w:tab w:val="left" w:pos="1657"/>
        </w:tabs>
        <w:ind w:left="0" w:right="135"/>
      </w:pPr>
      <w:r>
        <w:t xml:space="preserve">   </w:t>
      </w:r>
      <w:r w:rsidR="004C2039">
        <w:t>за счет</w:t>
      </w:r>
      <w:r w:rsidR="004C2039">
        <w:tab/>
        <w:t>средств</w:t>
      </w:r>
      <w:r w:rsidR="004C2039">
        <w:rPr>
          <w:spacing w:val="-35"/>
        </w:rPr>
        <w:t xml:space="preserve"> </w:t>
      </w:r>
      <w:r w:rsidR="004C2039">
        <w:t>бюджета</w:t>
      </w:r>
      <w:r w:rsidR="004C2039">
        <w:rPr>
          <w:spacing w:val="40"/>
        </w:rPr>
        <w:t xml:space="preserve"> </w:t>
      </w:r>
      <w:r w:rsidR="004C2039" w:rsidRPr="004C2039">
        <w:t>Ленинградской</w:t>
      </w:r>
      <w:r w:rsidR="004C2039">
        <w:rPr>
          <w:spacing w:val="40"/>
        </w:rPr>
        <w:t xml:space="preserve"> </w:t>
      </w:r>
      <w:r w:rsidR="004C2039">
        <w:t>области</w:t>
      </w:r>
      <w:r w:rsidR="004C2039">
        <w:rPr>
          <w:spacing w:val="40"/>
        </w:rPr>
        <w:t xml:space="preserve"> </w:t>
      </w:r>
      <w:r w:rsidR="004C2039">
        <w:t>(субсидии)</w:t>
      </w:r>
      <w:r w:rsidR="004C2039">
        <w:rPr>
          <w:spacing w:val="40"/>
        </w:rPr>
        <w:t xml:space="preserve"> </w:t>
      </w:r>
      <w:r w:rsidR="004C2039">
        <w:t>–</w:t>
      </w:r>
      <w:r w:rsidR="004C2039">
        <w:rPr>
          <w:spacing w:val="40"/>
        </w:rPr>
        <w:t xml:space="preserve"> </w:t>
      </w:r>
      <w:r w:rsidR="007650F9">
        <w:rPr>
          <w:spacing w:val="40"/>
        </w:rPr>
        <w:t xml:space="preserve">     </w:t>
      </w:r>
      <w:r w:rsidR="004C2039" w:rsidRPr="004C2039">
        <w:t>534</w:t>
      </w:r>
      <w:r w:rsidR="00A810EA">
        <w:t> </w:t>
      </w:r>
      <w:r w:rsidR="004C2039" w:rsidRPr="004C2039">
        <w:t>978</w:t>
      </w:r>
      <w:r w:rsidR="00A810EA">
        <w:t>,</w:t>
      </w:r>
      <w:r w:rsidR="004C2039" w:rsidRPr="004C2039">
        <w:t xml:space="preserve"> 17</w:t>
      </w:r>
      <w:r w:rsidR="004C2039">
        <w:rPr>
          <w:spacing w:val="40"/>
        </w:rPr>
        <w:t xml:space="preserve"> </w:t>
      </w:r>
      <w:r w:rsidR="004C2039">
        <w:rPr>
          <w:spacing w:val="-2"/>
        </w:rPr>
        <w:t>рублей;</w:t>
      </w:r>
    </w:p>
    <w:p w:rsidR="007650F9" w:rsidRDefault="004C2039" w:rsidP="005A364D">
      <w:pPr>
        <w:pStyle w:val="a3"/>
        <w:tabs>
          <w:tab w:val="left" w:pos="1069"/>
          <w:tab w:val="left" w:pos="1849"/>
          <w:tab w:val="left" w:pos="3023"/>
          <w:tab w:val="left" w:pos="9985"/>
        </w:tabs>
        <w:ind w:left="0" w:right="130" w:firstLine="283"/>
      </w:pP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средств</w:t>
      </w:r>
      <w:r>
        <w:tab/>
        <w:t>бюджета</w:t>
      </w:r>
      <w:r>
        <w:rPr>
          <w:spacing w:val="40"/>
        </w:rPr>
        <w:t xml:space="preserve"> </w:t>
      </w:r>
      <w:proofErr w:type="spellStart"/>
      <w:r w:rsidRPr="004C2039">
        <w:t>Вындиноостровского</w:t>
      </w:r>
      <w:proofErr w:type="spellEnd"/>
      <w:r>
        <w:rPr>
          <w:spacing w:val="40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Pr="004C2039">
        <w:t>59 442, 02</w:t>
      </w:r>
      <w:r>
        <w:rPr>
          <w:spacing w:val="-4"/>
        </w:rPr>
        <w:t xml:space="preserve"> </w:t>
      </w:r>
      <w:r>
        <w:rPr>
          <w:spacing w:val="-2"/>
        </w:rPr>
        <w:t>рублей.</w:t>
      </w:r>
    </w:p>
    <w:p w:rsidR="007650F9" w:rsidRDefault="007650F9" w:rsidP="007650F9">
      <w:pPr>
        <w:tabs>
          <w:tab w:val="left" w:pos="3603"/>
        </w:tabs>
        <w:spacing w:line="322" w:lineRule="exact"/>
        <w:rPr>
          <w:sz w:val="28"/>
        </w:rPr>
      </w:pPr>
      <w:r>
        <w:rPr>
          <w:sz w:val="28"/>
        </w:rPr>
        <w:t xml:space="preserve">             </w:t>
      </w:r>
    </w:p>
    <w:p w:rsidR="007650F9" w:rsidRPr="007650F9" w:rsidRDefault="007650F9" w:rsidP="007650F9">
      <w:pPr>
        <w:tabs>
          <w:tab w:val="left" w:pos="3603"/>
        </w:tabs>
        <w:spacing w:line="322" w:lineRule="exact"/>
        <w:rPr>
          <w:spacing w:val="-2"/>
          <w:sz w:val="28"/>
        </w:rPr>
      </w:pPr>
      <w:r>
        <w:rPr>
          <w:sz w:val="28"/>
        </w:rPr>
        <w:t xml:space="preserve">              5. </w:t>
      </w:r>
      <w:r w:rsidRPr="00E5018C">
        <w:rPr>
          <w:sz w:val="28"/>
        </w:rPr>
        <w:t>Механизм</w:t>
      </w:r>
      <w:r w:rsidRPr="00E5018C">
        <w:rPr>
          <w:spacing w:val="-9"/>
          <w:sz w:val="28"/>
        </w:rPr>
        <w:t xml:space="preserve"> </w:t>
      </w:r>
      <w:r w:rsidRPr="00E5018C">
        <w:rPr>
          <w:sz w:val="28"/>
        </w:rPr>
        <w:t>реализации</w:t>
      </w:r>
      <w:r w:rsidRPr="00E5018C">
        <w:rPr>
          <w:spacing w:val="-5"/>
          <w:sz w:val="28"/>
        </w:rPr>
        <w:t xml:space="preserve"> </w:t>
      </w:r>
      <w:r w:rsidRPr="00E5018C">
        <w:rPr>
          <w:spacing w:val="-2"/>
          <w:sz w:val="28"/>
        </w:rPr>
        <w:t>Программы</w:t>
      </w:r>
    </w:p>
    <w:p w:rsidR="007650F9" w:rsidRDefault="007650F9" w:rsidP="005A364D">
      <w:pPr>
        <w:pStyle w:val="a3"/>
        <w:ind w:left="0" w:right="131"/>
      </w:pPr>
      <w:r>
        <w:t>Механизм реализации Программы предусматривает использование комплекса организационных,</w:t>
      </w:r>
      <w:r>
        <w:rPr>
          <w:spacing w:val="-5"/>
        </w:rPr>
        <w:t xml:space="preserve"> </w:t>
      </w:r>
      <w:r>
        <w:t>экономических и правовых мер, необходимых для достижения цели и решения задач Программы.</w:t>
      </w:r>
    </w:p>
    <w:p w:rsidR="007650F9" w:rsidRDefault="007650F9" w:rsidP="005A364D">
      <w:pPr>
        <w:pStyle w:val="a3"/>
        <w:ind w:left="0" w:right="131"/>
      </w:pPr>
      <w:r>
        <w:t xml:space="preserve">      Реализация муниципальной Программы осуществляется на </w:t>
      </w:r>
      <w:proofErr w:type="gramStart"/>
      <w:r>
        <w:t xml:space="preserve">основе:   </w:t>
      </w:r>
      <w:proofErr w:type="gramEnd"/>
      <w:r>
        <w:t xml:space="preserve">      муниципальных</w:t>
      </w:r>
      <w:r>
        <w:rPr>
          <w:spacing w:val="5"/>
        </w:rPr>
        <w:t xml:space="preserve"> </w:t>
      </w:r>
      <w:r>
        <w:t>контрактов,</w:t>
      </w:r>
      <w:r>
        <w:rPr>
          <w:spacing w:val="3"/>
        </w:rPr>
        <w:t xml:space="preserve"> </w:t>
      </w:r>
      <w:r>
        <w:t>заключенных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rPr>
          <w:spacing w:val="-10"/>
        </w:rPr>
        <w:t>о</w:t>
      </w:r>
      <w:r>
        <w:t xml:space="preserve"> размещении заказов на поставки товаров, выполнения работ, оказания услуг для государственных и муниципальных нужд;</w:t>
      </w:r>
    </w:p>
    <w:p w:rsidR="007650F9" w:rsidRDefault="007650F9" w:rsidP="005A364D">
      <w:pPr>
        <w:pStyle w:val="a3"/>
        <w:ind w:left="0" w:right="131"/>
      </w:pPr>
      <w:r>
        <w:t>условий, порядка и правил, утвержденных федеральными, областными и районными нормативными правовыми актами.</w:t>
      </w:r>
    </w:p>
    <w:p w:rsidR="007650F9" w:rsidRDefault="007650F9" w:rsidP="005A364D">
      <w:pPr>
        <w:pStyle w:val="a3"/>
        <w:ind w:left="0" w:right="131" w:firstLine="427"/>
      </w:pPr>
      <w:r>
        <w:t xml:space="preserve">Координацию деятельности исполнителей по реализации муниципальной Программы, распределение полномочий и ответственности между ними, осуществляет Администрация </w:t>
      </w:r>
      <w:proofErr w:type="spellStart"/>
      <w:r>
        <w:t>Вындиноостровского</w:t>
      </w:r>
      <w:proofErr w:type="spellEnd"/>
      <w:r>
        <w:t xml:space="preserve"> сельского поселения.</w:t>
      </w:r>
    </w:p>
    <w:p w:rsidR="007650F9" w:rsidRDefault="007650F9" w:rsidP="005A364D">
      <w:pPr>
        <w:pStyle w:val="a3"/>
        <w:ind w:left="0" w:right="131" w:firstLine="427"/>
      </w:pPr>
      <w:r>
        <w:t xml:space="preserve">Исполнителем Программы является Администрация </w:t>
      </w:r>
      <w:proofErr w:type="spellStart"/>
      <w:r>
        <w:t>Вындиноостровского</w:t>
      </w:r>
      <w:proofErr w:type="spellEnd"/>
      <w:r>
        <w:t xml:space="preserve"> сельского </w:t>
      </w:r>
      <w:r>
        <w:rPr>
          <w:spacing w:val="-2"/>
        </w:rPr>
        <w:t>поселения.</w:t>
      </w:r>
    </w:p>
    <w:p w:rsidR="007650F9" w:rsidRDefault="007650F9" w:rsidP="005A364D">
      <w:pPr>
        <w:pStyle w:val="a3"/>
        <w:ind w:left="0" w:right="135"/>
      </w:pPr>
      <w:r>
        <w:t xml:space="preserve">      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предусматривает: рациональное распределение и использование бюджетных средств;</w:t>
      </w:r>
    </w:p>
    <w:p w:rsidR="007650F9" w:rsidRDefault="007650F9" w:rsidP="005A364D">
      <w:pPr>
        <w:pStyle w:val="a3"/>
        <w:ind w:left="0" w:right="133" w:firstLine="2"/>
      </w:pPr>
      <w:r>
        <w:t>сохранение и содержание воинских</w:t>
      </w:r>
      <w:r>
        <w:rPr>
          <w:spacing w:val="40"/>
        </w:rPr>
        <w:t xml:space="preserve"> </w:t>
      </w:r>
      <w:r>
        <w:t xml:space="preserve">захоронения погибших при защите </w:t>
      </w:r>
      <w:r>
        <w:rPr>
          <w:spacing w:val="-2"/>
        </w:rPr>
        <w:t>Отечества.</w:t>
      </w:r>
    </w:p>
    <w:p w:rsidR="007650F9" w:rsidRPr="007650F9" w:rsidRDefault="007650F9" w:rsidP="007650F9">
      <w:pPr>
        <w:tabs>
          <w:tab w:val="left" w:pos="1701"/>
        </w:tabs>
        <w:spacing w:before="321" w:line="322" w:lineRule="exact"/>
        <w:jc w:val="center"/>
        <w:rPr>
          <w:sz w:val="28"/>
          <w:szCs w:val="28"/>
        </w:rPr>
      </w:pPr>
      <w:r>
        <w:rPr>
          <w:sz w:val="28"/>
        </w:rPr>
        <w:t xml:space="preserve">6. </w:t>
      </w:r>
      <w:r w:rsidRPr="007650F9">
        <w:rPr>
          <w:sz w:val="28"/>
        </w:rPr>
        <w:t>Оценка</w:t>
      </w:r>
      <w:r w:rsidRPr="007650F9">
        <w:rPr>
          <w:spacing w:val="-15"/>
          <w:sz w:val="28"/>
        </w:rPr>
        <w:t xml:space="preserve"> </w:t>
      </w:r>
      <w:r w:rsidRPr="007650F9">
        <w:rPr>
          <w:sz w:val="28"/>
        </w:rPr>
        <w:t>социально-экономической</w:t>
      </w:r>
      <w:r w:rsidRPr="007650F9">
        <w:rPr>
          <w:spacing w:val="-10"/>
          <w:sz w:val="28"/>
        </w:rPr>
        <w:t xml:space="preserve"> </w:t>
      </w:r>
      <w:r w:rsidRPr="007650F9">
        <w:rPr>
          <w:sz w:val="28"/>
        </w:rPr>
        <w:t>и</w:t>
      </w:r>
      <w:r w:rsidRPr="007650F9">
        <w:rPr>
          <w:spacing w:val="-10"/>
          <w:sz w:val="28"/>
        </w:rPr>
        <w:t xml:space="preserve"> </w:t>
      </w:r>
      <w:r w:rsidRPr="007650F9">
        <w:rPr>
          <w:sz w:val="28"/>
        </w:rPr>
        <w:t>экологической</w:t>
      </w:r>
      <w:r w:rsidRPr="007650F9">
        <w:rPr>
          <w:spacing w:val="-7"/>
          <w:sz w:val="28"/>
        </w:rPr>
        <w:t xml:space="preserve"> </w:t>
      </w:r>
      <w:r w:rsidRPr="007650F9">
        <w:rPr>
          <w:sz w:val="28"/>
        </w:rPr>
        <w:t>эффективности</w:t>
      </w:r>
      <w:r w:rsidRPr="007650F9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        </w:t>
      </w:r>
      <w:r w:rsidRPr="007650F9">
        <w:rPr>
          <w:spacing w:val="-2"/>
          <w:sz w:val="28"/>
        </w:rPr>
        <w:t>реализации</w:t>
      </w:r>
      <w:r>
        <w:rPr>
          <w:spacing w:val="-2"/>
          <w:sz w:val="28"/>
        </w:rPr>
        <w:t xml:space="preserve"> </w:t>
      </w:r>
      <w:r w:rsidRPr="007650F9">
        <w:rPr>
          <w:spacing w:val="-2"/>
          <w:sz w:val="28"/>
          <w:szCs w:val="28"/>
        </w:rPr>
        <w:t>Программы</w:t>
      </w:r>
    </w:p>
    <w:p w:rsidR="007650F9" w:rsidRDefault="007650F9" w:rsidP="005A364D">
      <w:pPr>
        <w:pStyle w:val="a3"/>
        <w:spacing w:before="136"/>
        <w:ind w:left="0" w:right="130" w:firstLine="427"/>
      </w:pPr>
      <w:r>
        <w:t>Реализация Программы позволит к концу 2026 года значительно улучшить состояние воинских захоронений, расположенных на территории поселения, укрепить</w:t>
      </w:r>
      <w:r>
        <w:rPr>
          <w:spacing w:val="80"/>
        </w:rPr>
        <w:t xml:space="preserve"> </w:t>
      </w:r>
      <w:r>
        <w:t>статус</w:t>
      </w:r>
      <w:r>
        <w:rPr>
          <w:spacing w:val="80"/>
        </w:rPr>
        <w:t xml:space="preserve"> </w:t>
      </w:r>
      <w:r>
        <w:t>воинских</w:t>
      </w:r>
      <w:r>
        <w:rPr>
          <w:spacing w:val="80"/>
        </w:rPr>
        <w:t xml:space="preserve"> </w:t>
      </w:r>
      <w:r>
        <w:t>захоронений,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  <w:w w:val="150"/>
        </w:rPr>
        <w:t xml:space="preserve"> </w:t>
      </w:r>
      <w:proofErr w:type="gramStart"/>
      <w:r>
        <w:t>восстановленных</w:t>
      </w:r>
      <w:r>
        <w:rPr>
          <w:spacing w:val="40"/>
        </w:rPr>
        <w:t xml:space="preserve">  </w:t>
      </w:r>
      <w:r>
        <w:t>воинских</w:t>
      </w:r>
      <w:proofErr w:type="gramEnd"/>
      <w:r>
        <w:rPr>
          <w:spacing w:val="40"/>
        </w:rPr>
        <w:t xml:space="preserve">  </w:t>
      </w:r>
      <w:r>
        <w:t>захоронений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хорошем</w:t>
      </w:r>
      <w:r>
        <w:rPr>
          <w:spacing w:val="40"/>
        </w:rPr>
        <w:t xml:space="preserve">  </w:t>
      </w:r>
      <w:r>
        <w:t>состоянии</w:t>
      </w:r>
      <w:r>
        <w:rPr>
          <w:spacing w:val="40"/>
        </w:rPr>
        <w:t xml:space="preserve">  </w:t>
      </w:r>
      <w:r>
        <w:t>на протяжении длительного времени.</w:t>
      </w:r>
    </w:p>
    <w:p w:rsidR="007650F9" w:rsidRDefault="005A364D" w:rsidP="005A364D">
      <w:pPr>
        <w:pStyle w:val="a3"/>
        <w:tabs>
          <w:tab w:val="left" w:pos="6044"/>
        </w:tabs>
        <w:spacing w:before="1"/>
        <w:ind w:left="0" w:right="135" w:firstLine="2"/>
        <w:jc w:val="left"/>
      </w:pPr>
      <w:r>
        <w:rPr>
          <w:spacing w:val="-2"/>
        </w:rPr>
        <w:t xml:space="preserve">      </w:t>
      </w:r>
      <w:r w:rsidR="007650F9">
        <w:rPr>
          <w:spacing w:val="-2"/>
        </w:rPr>
        <w:t>Совокупный</w:t>
      </w:r>
      <w:r w:rsidR="007650F9">
        <w:t xml:space="preserve"> </w:t>
      </w:r>
      <w:r w:rsidR="007650F9">
        <w:rPr>
          <w:spacing w:val="-2"/>
        </w:rPr>
        <w:t>эффект</w:t>
      </w:r>
      <w:r w:rsidR="007650F9">
        <w:t xml:space="preserve"> </w:t>
      </w:r>
      <w:r w:rsidR="007650F9">
        <w:rPr>
          <w:spacing w:val="-6"/>
        </w:rPr>
        <w:t>от</w:t>
      </w:r>
      <w:r w:rsidR="007650F9">
        <w:t xml:space="preserve"> </w:t>
      </w:r>
      <w:r w:rsidR="007650F9">
        <w:rPr>
          <w:spacing w:val="-2"/>
        </w:rPr>
        <w:t>реализации</w:t>
      </w:r>
      <w:r w:rsidR="007650F9">
        <w:t xml:space="preserve"> </w:t>
      </w:r>
      <w:r w:rsidR="007650F9">
        <w:rPr>
          <w:spacing w:val="-2"/>
        </w:rPr>
        <w:t>мероприятий</w:t>
      </w:r>
      <w:r w:rsidR="007650F9">
        <w:t xml:space="preserve"> </w:t>
      </w:r>
      <w:r w:rsidR="007650F9">
        <w:rPr>
          <w:spacing w:val="-2"/>
        </w:rPr>
        <w:t>Программы</w:t>
      </w:r>
      <w:r w:rsidR="007650F9">
        <w:tab/>
      </w:r>
      <w:r w:rsidR="007650F9">
        <w:rPr>
          <w:spacing w:val="-2"/>
        </w:rPr>
        <w:t>можно рассматривать</w:t>
      </w:r>
      <w:r w:rsidR="007650F9">
        <w:t xml:space="preserve"> как</w:t>
      </w:r>
      <w:r w:rsidR="007650F9">
        <w:rPr>
          <w:spacing w:val="80"/>
        </w:rPr>
        <w:t xml:space="preserve"> </w:t>
      </w:r>
      <w:r w:rsidR="007650F9">
        <w:t>сочетание воспитательного,</w:t>
      </w:r>
      <w:r w:rsidR="007650F9">
        <w:rPr>
          <w:spacing w:val="80"/>
        </w:rPr>
        <w:t xml:space="preserve"> </w:t>
      </w:r>
      <w:r w:rsidR="007650F9">
        <w:t xml:space="preserve">экономического </w:t>
      </w:r>
      <w:r w:rsidR="007650F9">
        <w:rPr>
          <w:spacing w:val="-10"/>
        </w:rPr>
        <w:t xml:space="preserve">и </w:t>
      </w:r>
      <w:r w:rsidR="007650F9">
        <w:t>социального эффектов.</w:t>
      </w:r>
    </w:p>
    <w:p w:rsidR="007650F9" w:rsidRDefault="007650F9" w:rsidP="005A364D">
      <w:pPr>
        <w:pStyle w:val="a3"/>
        <w:tabs>
          <w:tab w:val="left" w:pos="2454"/>
          <w:tab w:val="left" w:pos="3558"/>
          <w:tab w:val="left" w:pos="4151"/>
          <w:tab w:val="left" w:pos="4998"/>
          <w:tab w:val="left" w:pos="5509"/>
          <w:tab w:val="left" w:pos="6023"/>
          <w:tab w:val="left" w:pos="7249"/>
          <w:tab w:val="left" w:pos="7604"/>
          <w:tab w:val="left" w:pos="8828"/>
          <w:tab w:val="left" w:pos="9644"/>
        </w:tabs>
        <w:spacing w:before="1"/>
        <w:ind w:left="0" w:right="131" w:firstLine="709"/>
      </w:pPr>
      <w:r>
        <w:rPr>
          <w:spacing w:val="-2"/>
        </w:rPr>
        <w:t>Воспитательный</w:t>
      </w:r>
      <w:r w:rsidR="004171AD">
        <w:t xml:space="preserve"> </w:t>
      </w:r>
      <w:r>
        <w:rPr>
          <w:spacing w:val="-2"/>
        </w:rPr>
        <w:t>эффект</w:t>
      </w:r>
      <w:r w:rsidR="004171AD">
        <w:t xml:space="preserve"> </w:t>
      </w:r>
      <w:r>
        <w:rPr>
          <w:spacing w:val="-2"/>
        </w:rPr>
        <w:t>предусматривает</w:t>
      </w:r>
      <w:r w:rsidR="004171AD">
        <w:t xml:space="preserve"> </w:t>
      </w:r>
      <w:r>
        <w:rPr>
          <w:spacing w:val="-2"/>
        </w:rPr>
        <w:t>формирование уважительного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памяти</w:t>
      </w:r>
      <w:r>
        <w:tab/>
      </w:r>
      <w:r w:rsidR="004171AD">
        <w:rPr>
          <w:spacing w:val="-2"/>
        </w:rPr>
        <w:t xml:space="preserve">погибши </w:t>
      </w:r>
      <w:r>
        <w:rPr>
          <w:spacing w:val="-4"/>
        </w:rPr>
        <w:t>при</w:t>
      </w:r>
      <w:r w:rsidR="004171AD">
        <w:t xml:space="preserve"> </w:t>
      </w:r>
      <w:r>
        <w:rPr>
          <w:spacing w:val="-2"/>
        </w:rPr>
        <w:t xml:space="preserve">защите </w:t>
      </w:r>
      <w:r>
        <w:t>Отечества, чувства гордости</w:t>
      </w:r>
      <w:r>
        <w:rPr>
          <w:spacing w:val="40"/>
        </w:rPr>
        <w:t xml:space="preserve"> </w:t>
      </w:r>
      <w:r>
        <w:t>за свою отчизну.</w:t>
      </w:r>
    </w:p>
    <w:p w:rsidR="004171AD" w:rsidRDefault="007650F9" w:rsidP="005A364D">
      <w:pPr>
        <w:pStyle w:val="a3"/>
        <w:ind w:left="0" w:right="131" w:firstLine="709"/>
      </w:pPr>
      <w:r>
        <w:t>Экономический</w:t>
      </w:r>
      <w:r>
        <w:rPr>
          <w:spacing w:val="80"/>
          <w:w w:val="150"/>
        </w:rPr>
        <w:t xml:space="preserve"> </w:t>
      </w:r>
      <w:r>
        <w:t>эффект</w:t>
      </w:r>
      <w:r>
        <w:rPr>
          <w:spacing w:val="80"/>
          <w:w w:val="150"/>
        </w:rPr>
        <w:t xml:space="preserve"> </w:t>
      </w:r>
      <w:r>
        <w:t>возникает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 xml:space="preserve">потребуются </w:t>
      </w:r>
      <w:r>
        <w:lastRenderedPageBreak/>
        <w:t>расходы на первоочередные мероприятия по обустройству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восстановлению</w:t>
      </w:r>
      <w:r>
        <w:rPr>
          <w:spacing w:val="40"/>
        </w:rPr>
        <w:t xml:space="preserve"> </w:t>
      </w:r>
      <w:r>
        <w:t xml:space="preserve">воинских </w:t>
      </w:r>
      <w:proofErr w:type="gramStart"/>
      <w:r>
        <w:t>захоронений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 w:rsidR="004171AD">
        <w:t>течение следующих 10 лет.</w:t>
      </w:r>
    </w:p>
    <w:p w:rsidR="004171AD" w:rsidRDefault="004171AD" w:rsidP="005A364D">
      <w:pPr>
        <w:pStyle w:val="a3"/>
        <w:spacing w:before="65"/>
        <w:ind w:left="0" w:right="131" w:firstLine="427"/>
      </w:pPr>
      <w:r>
        <w:t>Социальный эффект проявится в воспитании патриотизма у жителей поселения, особенно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:rsidR="004171AD" w:rsidRDefault="004171AD" w:rsidP="005A364D">
      <w:pPr>
        <w:pStyle w:val="a3"/>
        <w:spacing w:before="1"/>
        <w:ind w:left="0" w:right="131" w:firstLine="427"/>
      </w:pPr>
      <w:r>
        <w:t>Оценка</w:t>
      </w:r>
      <w:r>
        <w:rPr>
          <w:spacing w:val="80"/>
        </w:rPr>
        <w:t xml:space="preserve"> </w:t>
      </w:r>
      <w:r>
        <w:t>результативности Программы осуществляется путем сравнения значений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окончания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целевыми значениями. При этом результативность каждого мероприятия Программы </w:t>
      </w:r>
      <w:proofErr w:type="gramStart"/>
      <w:r>
        <w:t>оценивается</w:t>
      </w:r>
      <w:r>
        <w:rPr>
          <w:spacing w:val="40"/>
        </w:rPr>
        <w:t xml:space="preserve">  </w:t>
      </w:r>
      <w:r>
        <w:t>исходя</w:t>
      </w:r>
      <w:proofErr w:type="gramEnd"/>
      <w:r>
        <w:rPr>
          <w:spacing w:val="80"/>
        </w:rPr>
        <w:t xml:space="preserve"> </w:t>
      </w:r>
      <w:r>
        <w:t>из соответствия его ожидаемых результатов поставленной цели и степени приближения к этой цели.</w:t>
      </w:r>
    </w:p>
    <w:p w:rsidR="004171AD" w:rsidRDefault="004171AD" w:rsidP="004171AD">
      <w:pPr>
        <w:pStyle w:val="a3"/>
        <w:ind w:right="131" w:firstLine="427"/>
        <w:sectPr w:rsidR="004171AD" w:rsidSect="00B34A0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171AD" w:rsidRDefault="004171AD" w:rsidP="004171AD">
      <w:pPr>
        <w:tabs>
          <w:tab w:val="left" w:pos="984"/>
        </w:tabs>
      </w:pPr>
    </w:p>
    <w:p w:rsidR="004171AD" w:rsidRPr="004171AD" w:rsidRDefault="004171AD" w:rsidP="004171AD">
      <w:pPr>
        <w:pStyle w:val="a3"/>
        <w:spacing w:before="65" w:line="242" w:lineRule="auto"/>
        <w:ind w:left="0" w:right="133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Приложение</w:t>
      </w:r>
      <w:r w:rsidRPr="004171AD">
        <w:rPr>
          <w:spacing w:val="-17"/>
          <w:sz w:val="22"/>
          <w:szCs w:val="22"/>
        </w:rPr>
        <w:t xml:space="preserve"> </w:t>
      </w:r>
      <w:r w:rsidRPr="004171AD">
        <w:rPr>
          <w:sz w:val="22"/>
          <w:szCs w:val="22"/>
        </w:rPr>
        <w:t>№</w:t>
      </w:r>
      <w:r w:rsidRPr="004171AD">
        <w:rPr>
          <w:spacing w:val="-15"/>
          <w:sz w:val="22"/>
          <w:szCs w:val="22"/>
        </w:rPr>
        <w:t xml:space="preserve"> </w:t>
      </w:r>
      <w:r w:rsidRPr="004171AD">
        <w:rPr>
          <w:sz w:val="22"/>
          <w:szCs w:val="22"/>
        </w:rPr>
        <w:t>1 к</w:t>
      </w:r>
      <w:r w:rsidRPr="004171AD">
        <w:rPr>
          <w:spacing w:val="-3"/>
          <w:sz w:val="22"/>
          <w:szCs w:val="22"/>
        </w:rPr>
        <w:t xml:space="preserve"> </w:t>
      </w:r>
      <w:r w:rsidRPr="004171AD">
        <w:rPr>
          <w:sz w:val="22"/>
          <w:szCs w:val="22"/>
        </w:rPr>
        <w:t>муниципальной</w:t>
      </w:r>
      <w:r w:rsidRPr="004171AD">
        <w:rPr>
          <w:spacing w:val="-4"/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программе</w:t>
      </w:r>
    </w:p>
    <w:p w:rsidR="004171AD" w:rsidRPr="004171AD" w:rsidRDefault="004171AD" w:rsidP="004171AD">
      <w:pPr>
        <w:pStyle w:val="a3"/>
        <w:spacing w:line="317" w:lineRule="exact"/>
        <w:ind w:left="0" w:right="136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«Сохранение</w:t>
      </w:r>
      <w:r w:rsidRPr="004171AD">
        <w:rPr>
          <w:spacing w:val="-6"/>
          <w:sz w:val="22"/>
          <w:szCs w:val="22"/>
        </w:rPr>
        <w:t xml:space="preserve"> </w:t>
      </w:r>
      <w:r w:rsidRPr="004171AD">
        <w:rPr>
          <w:sz w:val="22"/>
          <w:szCs w:val="22"/>
        </w:rPr>
        <w:t>и</w:t>
      </w:r>
      <w:r w:rsidRPr="004171AD">
        <w:rPr>
          <w:spacing w:val="-6"/>
          <w:sz w:val="22"/>
          <w:szCs w:val="22"/>
        </w:rPr>
        <w:t xml:space="preserve"> </w:t>
      </w:r>
      <w:r w:rsidRPr="004171AD">
        <w:rPr>
          <w:sz w:val="22"/>
          <w:szCs w:val="22"/>
        </w:rPr>
        <w:t>восстановление</w:t>
      </w:r>
      <w:r w:rsidRPr="004171AD">
        <w:rPr>
          <w:spacing w:val="-5"/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воинских</w:t>
      </w:r>
    </w:p>
    <w:p w:rsidR="004171AD" w:rsidRDefault="004171AD" w:rsidP="004171AD">
      <w:pPr>
        <w:pStyle w:val="a3"/>
        <w:ind w:left="5529" w:right="134" w:hanging="951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захоронений</w:t>
      </w:r>
      <w:r w:rsidRPr="004171AD">
        <w:rPr>
          <w:spacing w:val="-18"/>
          <w:sz w:val="22"/>
          <w:szCs w:val="22"/>
        </w:rPr>
        <w:t xml:space="preserve"> </w:t>
      </w:r>
      <w:r w:rsidRPr="004171AD">
        <w:rPr>
          <w:sz w:val="22"/>
          <w:szCs w:val="22"/>
        </w:rPr>
        <w:t>на</w:t>
      </w:r>
      <w:r w:rsidRPr="004171AD">
        <w:rPr>
          <w:spacing w:val="-17"/>
          <w:sz w:val="22"/>
          <w:szCs w:val="22"/>
        </w:rPr>
        <w:t xml:space="preserve"> </w:t>
      </w:r>
      <w:r w:rsidRPr="004171AD">
        <w:rPr>
          <w:sz w:val="22"/>
          <w:szCs w:val="22"/>
        </w:rPr>
        <w:t>территории</w:t>
      </w:r>
    </w:p>
    <w:p w:rsidR="004171AD" w:rsidRPr="004171AD" w:rsidRDefault="004171AD" w:rsidP="004171AD">
      <w:pPr>
        <w:pStyle w:val="a3"/>
        <w:ind w:left="5529" w:right="134" w:hanging="951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Вындиноостровского</w:t>
      </w:r>
      <w:proofErr w:type="spellEnd"/>
      <w:r>
        <w:rPr>
          <w:sz w:val="22"/>
          <w:szCs w:val="22"/>
        </w:rPr>
        <w:t xml:space="preserve"> </w:t>
      </w:r>
      <w:r w:rsidRPr="004171AD">
        <w:rPr>
          <w:spacing w:val="-4"/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сельского</w:t>
      </w:r>
      <w:proofErr w:type="gramEnd"/>
    </w:p>
    <w:p w:rsidR="004171AD" w:rsidRPr="004171AD" w:rsidRDefault="004171AD" w:rsidP="004171AD">
      <w:pPr>
        <w:pStyle w:val="a3"/>
        <w:spacing w:line="321" w:lineRule="exact"/>
        <w:ind w:left="0" w:right="131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поселения</w:t>
      </w:r>
      <w:r w:rsidRPr="004171AD">
        <w:rPr>
          <w:spacing w:val="-2"/>
          <w:sz w:val="22"/>
          <w:szCs w:val="22"/>
        </w:rPr>
        <w:t xml:space="preserve"> </w:t>
      </w:r>
      <w:r w:rsidRPr="004171AD">
        <w:rPr>
          <w:sz w:val="22"/>
          <w:szCs w:val="22"/>
        </w:rPr>
        <w:t>на</w:t>
      </w:r>
      <w:r w:rsidRPr="004171AD">
        <w:rPr>
          <w:spacing w:val="-3"/>
          <w:sz w:val="22"/>
          <w:szCs w:val="22"/>
        </w:rPr>
        <w:t xml:space="preserve"> </w:t>
      </w:r>
      <w:r w:rsidRPr="004171AD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4171AD">
        <w:rPr>
          <w:spacing w:val="-1"/>
          <w:sz w:val="22"/>
          <w:szCs w:val="22"/>
        </w:rPr>
        <w:t xml:space="preserve"> </w:t>
      </w:r>
      <w:r w:rsidRPr="004171AD">
        <w:rPr>
          <w:spacing w:val="-4"/>
          <w:sz w:val="22"/>
          <w:szCs w:val="22"/>
        </w:rPr>
        <w:t>год»</w:t>
      </w:r>
    </w:p>
    <w:p w:rsidR="004171AD" w:rsidRDefault="004171AD" w:rsidP="004171AD">
      <w:pPr>
        <w:pStyle w:val="a3"/>
        <w:spacing w:before="2"/>
        <w:ind w:left="0"/>
        <w:jc w:val="center"/>
      </w:pPr>
    </w:p>
    <w:p w:rsidR="004171AD" w:rsidRDefault="004171AD" w:rsidP="004171AD">
      <w:pPr>
        <w:pStyle w:val="a3"/>
        <w:spacing w:line="322" w:lineRule="exact"/>
        <w:ind w:left="1768" w:hanging="1768"/>
        <w:jc w:val="center"/>
      </w:pPr>
      <w:r>
        <w:t>Целевые</w:t>
      </w:r>
      <w:r>
        <w:rPr>
          <w:spacing w:val="-13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171AD" w:rsidRDefault="004171AD" w:rsidP="004171AD">
      <w:pPr>
        <w:pStyle w:val="a3"/>
        <w:tabs>
          <w:tab w:val="left" w:pos="7371"/>
        </w:tabs>
        <w:ind w:left="851" w:right="277" w:hanging="954"/>
        <w:jc w:val="center"/>
      </w:pPr>
      <w:r>
        <w:t>«Сохранение и восстановление воинских захоронений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9"/>
        </w:rPr>
        <w:t>Вындиноостровского</w:t>
      </w:r>
      <w:proofErr w:type="spellEnd"/>
      <w:r>
        <w:rPr>
          <w:spacing w:val="-9"/>
        </w:rPr>
        <w:t xml:space="preserve">  </w:t>
      </w:r>
      <w:r>
        <w:t>сельского</w:t>
      </w:r>
      <w:proofErr w:type="gramEnd"/>
      <w:r>
        <w:t xml:space="preserve"> поселения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rPr>
          <w:spacing w:val="-4"/>
        </w:rPr>
        <w:t>год»</w:t>
      </w:r>
    </w:p>
    <w:p w:rsidR="004171AD" w:rsidRDefault="004171AD" w:rsidP="004171AD">
      <w:pPr>
        <w:pStyle w:val="a3"/>
        <w:spacing w:before="98"/>
        <w:ind w:left="0"/>
        <w:jc w:val="center"/>
        <w:rPr>
          <w:sz w:val="20"/>
        </w:rPr>
      </w:pPr>
    </w:p>
    <w:tbl>
      <w:tblPr>
        <w:tblStyle w:val="TableNormal"/>
        <w:tblW w:w="9632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505"/>
        <w:gridCol w:w="4474"/>
      </w:tblGrid>
      <w:tr w:rsidR="004171AD" w:rsidTr="004171AD">
        <w:trPr>
          <w:trHeight w:val="321"/>
        </w:trPr>
        <w:tc>
          <w:tcPr>
            <w:tcW w:w="3653" w:type="dxa"/>
            <w:vMerge w:val="restart"/>
          </w:tcPr>
          <w:p w:rsidR="004171AD" w:rsidRDefault="004171AD" w:rsidP="00453BD4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целевого</w:t>
            </w:r>
          </w:p>
          <w:p w:rsidR="004171AD" w:rsidRDefault="004171AD" w:rsidP="00453BD4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1505" w:type="dxa"/>
            <w:vMerge w:val="restart"/>
          </w:tcPr>
          <w:p w:rsidR="004171AD" w:rsidRDefault="004171AD" w:rsidP="00453BD4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Единица</w:t>
            </w:r>
          </w:p>
          <w:p w:rsidR="004171AD" w:rsidRDefault="004171AD" w:rsidP="00453BD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измерения</w:t>
            </w:r>
          </w:p>
        </w:tc>
        <w:tc>
          <w:tcPr>
            <w:tcW w:w="4474" w:type="dxa"/>
          </w:tcPr>
          <w:p w:rsidR="004171AD" w:rsidRDefault="004171AD" w:rsidP="00453BD4">
            <w:pPr>
              <w:pStyle w:val="TableParagraph"/>
              <w:spacing w:line="301" w:lineRule="exact"/>
              <w:ind w:left="1062"/>
              <w:rPr>
                <w:sz w:val="28"/>
              </w:rPr>
            </w:pPr>
            <w:r>
              <w:rPr>
                <w:sz w:val="28"/>
              </w:rPr>
              <w:t>Плановые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4171AD" w:rsidTr="005E03CA">
        <w:trPr>
          <w:trHeight w:val="318"/>
        </w:trPr>
        <w:tc>
          <w:tcPr>
            <w:tcW w:w="3653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</w:tcPr>
          <w:p w:rsidR="004171AD" w:rsidRDefault="004171AD" w:rsidP="00453BD4">
            <w:pPr>
              <w:pStyle w:val="TableParagraph"/>
              <w:spacing w:line="29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4171AD" w:rsidTr="007121FA">
        <w:trPr>
          <w:trHeight w:val="1288"/>
        </w:trPr>
        <w:tc>
          <w:tcPr>
            <w:tcW w:w="3653" w:type="dxa"/>
          </w:tcPr>
          <w:p w:rsidR="004171AD" w:rsidRDefault="004171AD" w:rsidP="00453B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 восстановительных работ (ремонт,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благоустройство)</w:t>
            </w:r>
          </w:p>
          <w:p w:rsidR="004171AD" w:rsidRDefault="004171AD" w:rsidP="0045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воинских</w:t>
            </w:r>
            <w:r>
              <w:rPr>
                <w:spacing w:val="-2"/>
                <w:sz w:val="28"/>
              </w:rPr>
              <w:t xml:space="preserve"> захоронений</w:t>
            </w:r>
          </w:p>
        </w:tc>
        <w:tc>
          <w:tcPr>
            <w:tcW w:w="1505" w:type="dxa"/>
          </w:tcPr>
          <w:p w:rsidR="004171AD" w:rsidRDefault="004171AD" w:rsidP="00453BD4">
            <w:pPr>
              <w:pStyle w:val="TableParagraph"/>
              <w:spacing w:line="312" w:lineRule="exact"/>
              <w:ind w:left="0" w:righ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4474" w:type="dxa"/>
          </w:tcPr>
          <w:p w:rsidR="004171AD" w:rsidRDefault="004171AD" w:rsidP="00453BD4">
            <w:pPr>
              <w:pStyle w:val="TableParagraph"/>
              <w:spacing w:line="312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171AD" w:rsidRDefault="004171AD" w:rsidP="004171AD">
      <w:pPr>
        <w:pStyle w:val="TableParagraph"/>
        <w:spacing w:line="312" w:lineRule="exact"/>
        <w:jc w:val="center"/>
        <w:rPr>
          <w:sz w:val="28"/>
        </w:rPr>
        <w:sectPr w:rsidR="004171AD" w:rsidSect="00B34A0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171AD" w:rsidRDefault="004171AD" w:rsidP="004171AD">
      <w:pPr>
        <w:tabs>
          <w:tab w:val="left" w:pos="784"/>
        </w:tabs>
      </w:pPr>
    </w:p>
    <w:p w:rsidR="004171AD" w:rsidRPr="004171AD" w:rsidRDefault="004171AD" w:rsidP="004171AD"/>
    <w:p w:rsidR="004171AD" w:rsidRPr="004171AD" w:rsidRDefault="004171AD" w:rsidP="004171AD"/>
    <w:p w:rsidR="004171AD" w:rsidRPr="004171AD" w:rsidRDefault="004171AD" w:rsidP="004171AD">
      <w:pPr>
        <w:pStyle w:val="a3"/>
        <w:spacing w:before="66"/>
        <w:ind w:left="11250" w:right="-170" w:firstLine="1399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ab/>
        <w:t>Приложение</w:t>
      </w:r>
      <w:r w:rsidRPr="004171AD">
        <w:rPr>
          <w:spacing w:val="-18"/>
          <w:sz w:val="22"/>
          <w:szCs w:val="22"/>
        </w:rPr>
        <w:t xml:space="preserve"> </w:t>
      </w:r>
      <w:r w:rsidRPr="004171AD">
        <w:rPr>
          <w:sz w:val="22"/>
          <w:szCs w:val="22"/>
        </w:rPr>
        <w:t>№</w:t>
      </w:r>
      <w:r w:rsidRPr="004171AD">
        <w:rPr>
          <w:spacing w:val="-16"/>
          <w:sz w:val="22"/>
          <w:szCs w:val="22"/>
        </w:rPr>
        <w:t xml:space="preserve"> </w:t>
      </w:r>
      <w:r w:rsidRPr="004171AD">
        <w:rPr>
          <w:sz w:val="22"/>
          <w:szCs w:val="22"/>
        </w:rPr>
        <w:t>2 к</w:t>
      </w:r>
      <w:r w:rsidRPr="004171AD">
        <w:rPr>
          <w:spacing w:val="-7"/>
          <w:sz w:val="22"/>
          <w:szCs w:val="22"/>
        </w:rPr>
        <w:t xml:space="preserve"> </w:t>
      </w:r>
      <w:r w:rsidRPr="004171AD">
        <w:rPr>
          <w:sz w:val="22"/>
          <w:szCs w:val="22"/>
        </w:rPr>
        <w:t>муниципальной</w:t>
      </w:r>
      <w:r w:rsidRPr="004171AD">
        <w:rPr>
          <w:spacing w:val="-6"/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программе</w:t>
      </w:r>
    </w:p>
    <w:p w:rsidR="004171AD" w:rsidRPr="004171AD" w:rsidRDefault="004171AD" w:rsidP="004171AD">
      <w:pPr>
        <w:pStyle w:val="a3"/>
        <w:spacing w:line="321" w:lineRule="exact"/>
        <w:ind w:left="0" w:right="-170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«Сохранение</w:t>
      </w:r>
      <w:r w:rsidRPr="004171AD">
        <w:rPr>
          <w:spacing w:val="-8"/>
          <w:sz w:val="22"/>
          <w:szCs w:val="22"/>
        </w:rPr>
        <w:t xml:space="preserve"> </w:t>
      </w:r>
      <w:r w:rsidRPr="004171AD">
        <w:rPr>
          <w:sz w:val="22"/>
          <w:szCs w:val="22"/>
        </w:rPr>
        <w:t>и</w:t>
      </w:r>
      <w:r w:rsidRPr="004171AD">
        <w:rPr>
          <w:spacing w:val="-7"/>
          <w:sz w:val="22"/>
          <w:szCs w:val="22"/>
        </w:rPr>
        <w:t xml:space="preserve"> </w:t>
      </w:r>
      <w:r w:rsidRPr="004171AD">
        <w:rPr>
          <w:sz w:val="22"/>
          <w:szCs w:val="22"/>
        </w:rPr>
        <w:t>восстановление</w:t>
      </w:r>
      <w:r w:rsidRPr="004171AD">
        <w:rPr>
          <w:spacing w:val="-7"/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воинских</w:t>
      </w:r>
    </w:p>
    <w:p w:rsidR="004171AD" w:rsidRPr="004171AD" w:rsidRDefault="004171AD" w:rsidP="00C162EE">
      <w:pPr>
        <w:pStyle w:val="a3"/>
        <w:tabs>
          <w:tab w:val="left" w:pos="12616"/>
        </w:tabs>
        <w:ind w:left="10490" w:right="-170" w:hanging="1276"/>
        <w:jc w:val="right"/>
        <w:rPr>
          <w:sz w:val="22"/>
          <w:szCs w:val="22"/>
        </w:rPr>
      </w:pPr>
      <w:r w:rsidRPr="004171AD">
        <w:rPr>
          <w:sz w:val="22"/>
          <w:szCs w:val="22"/>
        </w:rPr>
        <w:t>захоронений</w:t>
      </w:r>
      <w:r w:rsidRPr="004171AD">
        <w:rPr>
          <w:spacing w:val="-18"/>
          <w:sz w:val="22"/>
          <w:szCs w:val="22"/>
        </w:rPr>
        <w:t xml:space="preserve"> </w:t>
      </w:r>
      <w:r w:rsidRPr="004171AD">
        <w:rPr>
          <w:sz w:val="22"/>
          <w:szCs w:val="22"/>
        </w:rPr>
        <w:t>на</w:t>
      </w:r>
      <w:r w:rsidRPr="004171AD">
        <w:rPr>
          <w:spacing w:val="-17"/>
          <w:sz w:val="22"/>
          <w:szCs w:val="22"/>
        </w:rPr>
        <w:t xml:space="preserve"> </w:t>
      </w:r>
      <w:r w:rsidRPr="004171AD">
        <w:rPr>
          <w:sz w:val="22"/>
          <w:szCs w:val="22"/>
        </w:rPr>
        <w:t xml:space="preserve">территории </w:t>
      </w:r>
      <w:proofErr w:type="spellStart"/>
      <w:r w:rsidR="00C162EE">
        <w:rPr>
          <w:sz w:val="22"/>
          <w:szCs w:val="22"/>
        </w:rPr>
        <w:t>Вындиноостровского</w:t>
      </w:r>
      <w:proofErr w:type="spellEnd"/>
      <w:r w:rsidR="00C162EE">
        <w:rPr>
          <w:sz w:val="22"/>
          <w:szCs w:val="22"/>
        </w:rPr>
        <w:t xml:space="preserve"> </w:t>
      </w:r>
      <w:r w:rsidRPr="004171AD">
        <w:rPr>
          <w:spacing w:val="-2"/>
          <w:sz w:val="22"/>
          <w:szCs w:val="22"/>
        </w:rPr>
        <w:t>сельского</w:t>
      </w:r>
    </w:p>
    <w:p w:rsidR="004171AD" w:rsidRPr="004171AD" w:rsidRDefault="00C162EE" w:rsidP="00C162EE">
      <w:pPr>
        <w:pStyle w:val="a3"/>
        <w:tabs>
          <w:tab w:val="left" w:pos="14459"/>
        </w:tabs>
        <w:spacing w:before="2"/>
        <w:ind w:left="0" w:right="2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171AD" w:rsidRPr="004171AD">
        <w:rPr>
          <w:sz w:val="22"/>
          <w:szCs w:val="22"/>
        </w:rPr>
        <w:t>поселения</w:t>
      </w:r>
      <w:r w:rsidR="004171AD" w:rsidRPr="004171AD">
        <w:rPr>
          <w:spacing w:val="-3"/>
          <w:sz w:val="22"/>
          <w:szCs w:val="22"/>
        </w:rPr>
        <w:t xml:space="preserve"> </w:t>
      </w:r>
      <w:r w:rsidR="004171AD" w:rsidRPr="004171AD">
        <w:rPr>
          <w:sz w:val="22"/>
          <w:szCs w:val="22"/>
        </w:rPr>
        <w:t>на</w:t>
      </w:r>
      <w:r w:rsidR="004171AD" w:rsidRPr="004171AD">
        <w:rPr>
          <w:spacing w:val="-3"/>
          <w:sz w:val="22"/>
          <w:szCs w:val="22"/>
        </w:rPr>
        <w:t xml:space="preserve"> </w:t>
      </w:r>
      <w:r w:rsidR="004171AD" w:rsidRPr="004171AD">
        <w:rPr>
          <w:sz w:val="22"/>
          <w:szCs w:val="22"/>
        </w:rPr>
        <w:t>20</w:t>
      </w:r>
      <w:r w:rsidR="004171AD">
        <w:rPr>
          <w:sz w:val="22"/>
          <w:szCs w:val="22"/>
        </w:rPr>
        <w:t>26</w:t>
      </w:r>
      <w:r w:rsidR="004171AD" w:rsidRPr="004171AD">
        <w:rPr>
          <w:spacing w:val="-2"/>
          <w:sz w:val="22"/>
          <w:szCs w:val="22"/>
        </w:rPr>
        <w:t xml:space="preserve"> </w:t>
      </w:r>
      <w:r w:rsidR="004171AD" w:rsidRPr="004171AD">
        <w:rPr>
          <w:spacing w:val="-4"/>
          <w:sz w:val="22"/>
          <w:szCs w:val="22"/>
        </w:rPr>
        <w:t>год»</w:t>
      </w:r>
    </w:p>
    <w:p w:rsidR="004171AD" w:rsidRDefault="004171AD" w:rsidP="004171AD">
      <w:pPr>
        <w:pStyle w:val="a3"/>
        <w:spacing w:before="321" w:line="322" w:lineRule="exact"/>
        <w:ind w:left="298"/>
        <w:jc w:val="center"/>
      </w:pPr>
      <w:r>
        <w:t>П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rPr>
          <w:spacing w:val="-10"/>
        </w:rPr>
        <w:t>Ь</w:t>
      </w:r>
    </w:p>
    <w:p w:rsidR="004171AD" w:rsidRDefault="004171AD" w:rsidP="00C162EE">
      <w:pPr>
        <w:pStyle w:val="a3"/>
        <w:tabs>
          <w:tab w:val="left" w:pos="7539"/>
        </w:tabs>
        <w:ind w:left="2600" w:right="2525" w:hanging="219"/>
        <w:jc w:val="center"/>
      </w:pPr>
      <w:r>
        <w:t>мероприятий муниципальной программы</w:t>
      </w:r>
      <w:proofErr w:type="gramStart"/>
      <w:r>
        <w:tab/>
        <w:t>«</w:t>
      </w:r>
      <w:proofErr w:type="gramEnd"/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 xml:space="preserve">воинских захоронений на территории </w:t>
      </w:r>
      <w:proofErr w:type="spellStart"/>
      <w:r w:rsidR="00C162EE">
        <w:t>Вындиноостровского</w:t>
      </w:r>
      <w:proofErr w:type="spellEnd"/>
      <w:r w:rsidR="00C162EE">
        <w:t xml:space="preserve"> </w:t>
      </w:r>
      <w:r>
        <w:t xml:space="preserve"> сельского поселения на 20</w:t>
      </w:r>
      <w:r w:rsidR="00C162EE">
        <w:t xml:space="preserve">26 </w:t>
      </w:r>
      <w:r>
        <w:t>год</w:t>
      </w:r>
      <w:r w:rsidR="00C162EE">
        <w:t>»</w:t>
      </w:r>
    </w:p>
    <w:p w:rsidR="004171AD" w:rsidRDefault="004171AD" w:rsidP="00C162EE">
      <w:pPr>
        <w:pStyle w:val="a3"/>
        <w:spacing w:before="97" w:after="1"/>
        <w:ind w:left="0"/>
        <w:jc w:val="center"/>
        <w:rPr>
          <w:sz w:val="20"/>
        </w:rPr>
      </w:pPr>
    </w:p>
    <w:tbl>
      <w:tblPr>
        <w:tblStyle w:val="TableNormal"/>
        <w:tblW w:w="1474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206"/>
        <w:gridCol w:w="1623"/>
        <w:gridCol w:w="2410"/>
        <w:gridCol w:w="2265"/>
        <w:gridCol w:w="1559"/>
      </w:tblGrid>
      <w:tr w:rsidR="004171AD" w:rsidTr="00C162EE">
        <w:trPr>
          <w:trHeight w:val="645"/>
        </w:trPr>
        <w:tc>
          <w:tcPr>
            <w:tcW w:w="708" w:type="dxa"/>
            <w:vMerge w:val="restart"/>
          </w:tcPr>
          <w:p w:rsidR="004171AD" w:rsidRDefault="004171AD" w:rsidP="00453BD4">
            <w:pPr>
              <w:pStyle w:val="TableParagraph"/>
              <w:spacing w:before="244"/>
              <w:ind w:left="0"/>
              <w:rPr>
                <w:sz w:val="28"/>
              </w:rPr>
            </w:pPr>
          </w:p>
          <w:p w:rsidR="004171AD" w:rsidRDefault="004171AD" w:rsidP="00453BD4">
            <w:pPr>
              <w:pStyle w:val="TableParagraph"/>
              <w:ind w:left="165" w:right="14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970" w:type="dxa"/>
            <w:vMerge w:val="restart"/>
          </w:tcPr>
          <w:p w:rsidR="004171AD" w:rsidRDefault="004171AD" w:rsidP="00453BD4">
            <w:pPr>
              <w:pStyle w:val="TableParagraph"/>
              <w:ind w:left="0"/>
              <w:rPr>
                <w:sz w:val="28"/>
              </w:rPr>
            </w:pPr>
          </w:p>
          <w:p w:rsidR="004171AD" w:rsidRDefault="004171AD" w:rsidP="00453BD4">
            <w:pPr>
              <w:pStyle w:val="TableParagraph"/>
              <w:spacing w:before="83"/>
              <w:ind w:left="0"/>
              <w:rPr>
                <w:sz w:val="28"/>
              </w:rPr>
            </w:pPr>
          </w:p>
          <w:p w:rsidR="004171AD" w:rsidRDefault="004171AD" w:rsidP="00453BD4">
            <w:pPr>
              <w:pStyle w:val="TableParagraph"/>
              <w:ind w:left="117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206" w:type="dxa"/>
            <w:vMerge w:val="restart"/>
          </w:tcPr>
          <w:p w:rsidR="004171AD" w:rsidRDefault="004171AD" w:rsidP="00453BD4">
            <w:pPr>
              <w:pStyle w:val="TableParagraph"/>
              <w:spacing w:before="244"/>
              <w:ind w:left="0"/>
              <w:rPr>
                <w:sz w:val="28"/>
              </w:rPr>
            </w:pPr>
          </w:p>
          <w:p w:rsidR="004171AD" w:rsidRDefault="004171AD" w:rsidP="00453BD4">
            <w:pPr>
              <w:pStyle w:val="TableParagraph"/>
              <w:ind w:left="109" w:firstLine="336"/>
              <w:rPr>
                <w:sz w:val="28"/>
              </w:rPr>
            </w:pPr>
            <w:r>
              <w:rPr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4033" w:type="dxa"/>
            <w:gridSpan w:val="2"/>
          </w:tcPr>
          <w:p w:rsidR="004171AD" w:rsidRDefault="004171AD" w:rsidP="00453BD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финансирования,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</w:t>
            </w:r>
          </w:p>
          <w:p w:rsidR="004171AD" w:rsidRDefault="004171AD" w:rsidP="00453BD4">
            <w:pPr>
              <w:pStyle w:val="TableParagraph"/>
              <w:spacing w:line="308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рублей</w:t>
            </w:r>
          </w:p>
        </w:tc>
        <w:tc>
          <w:tcPr>
            <w:tcW w:w="2265" w:type="dxa"/>
            <w:vMerge w:val="restart"/>
          </w:tcPr>
          <w:p w:rsidR="004171AD" w:rsidRDefault="004171AD" w:rsidP="00453BD4">
            <w:pPr>
              <w:pStyle w:val="TableParagraph"/>
              <w:spacing w:before="244"/>
              <w:ind w:left="0"/>
              <w:rPr>
                <w:sz w:val="28"/>
              </w:rPr>
            </w:pPr>
          </w:p>
          <w:p w:rsidR="004171AD" w:rsidRDefault="004171AD" w:rsidP="00453BD4">
            <w:pPr>
              <w:pStyle w:val="TableParagraph"/>
              <w:ind w:left="466" w:right="409" w:hanging="44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1559" w:type="dxa"/>
            <w:vMerge w:val="restart"/>
          </w:tcPr>
          <w:p w:rsidR="004171AD" w:rsidRDefault="004171AD" w:rsidP="00453BD4">
            <w:pPr>
              <w:pStyle w:val="TableParagraph"/>
              <w:spacing w:before="244"/>
              <w:ind w:left="176" w:right="157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Плановые сроки </w:t>
            </w:r>
            <w:proofErr w:type="spellStart"/>
            <w:r>
              <w:rPr>
                <w:spacing w:val="-2"/>
                <w:sz w:val="28"/>
              </w:rPr>
              <w:t>реализаци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4171AD" w:rsidTr="000335A4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</w:tcPr>
          <w:p w:rsidR="004171AD" w:rsidRDefault="004171AD" w:rsidP="00453BD4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2410" w:type="dxa"/>
          </w:tcPr>
          <w:p w:rsidR="004171AD" w:rsidRDefault="004171AD" w:rsidP="00453BD4">
            <w:pPr>
              <w:pStyle w:val="TableParagraph"/>
              <w:spacing w:line="315" w:lineRule="exact"/>
              <w:ind w:left="959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годам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171AD" w:rsidRDefault="004171AD" w:rsidP="00453BD4">
            <w:pPr>
              <w:rPr>
                <w:sz w:val="2"/>
                <w:szCs w:val="2"/>
              </w:rPr>
            </w:pPr>
          </w:p>
        </w:tc>
      </w:tr>
      <w:tr w:rsidR="000335A4" w:rsidTr="000335A4">
        <w:trPr>
          <w:trHeight w:val="645"/>
        </w:trPr>
        <w:tc>
          <w:tcPr>
            <w:tcW w:w="708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335A4" w:rsidRDefault="000335A4" w:rsidP="00453BD4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 xml:space="preserve">          2026 год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</w:tr>
      <w:tr w:rsidR="000335A4" w:rsidTr="000335A4">
        <w:trPr>
          <w:trHeight w:val="642"/>
        </w:trPr>
        <w:tc>
          <w:tcPr>
            <w:tcW w:w="708" w:type="dxa"/>
            <w:vMerge w:val="restart"/>
          </w:tcPr>
          <w:p w:rsidR="000335A4" w:rsidRDefault="000335A4" w:rsidP="00453BD4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  <w:vMerge w:val="restart"/>
          </w:tcPr>
          <w:p w:rsidR="000335A4" w:rsidRDefault="000335A4" w:rsidP="00453BD4">
            <w:pPr>
              <w:pStyle w:val="TableParagraph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восстановительных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 (ремонт,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благоустройство</w:t>
            </w:r>
          </w:p>
          <w:p w:rsidR="000335A4" w:rsidRDefault="000335A4" w:rsidP="00453BD4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захоронений)</w:t>
            </w:r>
          </w:p>
        </w:tc>
        <w:tc>
          <w:tcPr>
            <w:tcW w:w="2206" w:type="dxa"/>
          </w:tcPr>
          <w:p w:rsidR="000335A4" w:rsidRDefault="000335A4" w:rsidP="00453BD4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Областной</w:t>
            </w:r>
          </w:p>
          <w:p w:rsidR="000335A4" w:rsidRDefault="000335A4" w:rsidP="00453BD4">
            <w:pPr>
              <w:pStyle w:val="TableParagraph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23" w:type="dxa"/>
          </w:tcPr>
          <w:p w:rsidR="000335A4" w:rsidRDefault="000335A4" w:rsidP="00453BD4">
            <w:pPr>
              <w:pStyle w:val="TableParagraph"/>
              <w:spacing w:line="308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534 978,17</w:t>
            </w:r>
          </w:p>
        </w:tc>
        <w:tc>
          <w:tcPr>
            <w:tcW w:w="2410" w:type="dxa"/>
          </w:tcPr>
          <w:p w:rsidR="000335A4" w:rsidRDefault="000335A4" w:rsidP="00453BD4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 w:rsidRPr="000335A4">
              <w:rPr>
                <w:sz w:val="28"/>
              </w:rPr>
              <w:t>534</w:t>
            </w:r>
            <w:r>
              <w:rPr>
                <w:sz w:val="28"/>
              </w:rPr>
              <w:t xml:space="preserve"> </w:t>
            </w:r>
            <w:r w:rsidRPr="000335A4">
              <w:rPr>
                <w:sz w:val="28"/>
              </w:rPr>
              <w:t>978,17</w:t>
            </w:r>
          </w:p>
        </w:tc>
        <w:tc>
          <w:tcPr>
            <w:tcW w:w="2265" w:type="dxa"/>
            <w:vMerge w:val="restart"/>
          </w:tcPr>
          <w:p w:rsidR="000335A4" w:rsidRDefault="000335A4" w:rsidP="00453BD4">
            <w:pPr>
              <w:pStyle w:val="TableParagraph"/>
              <w:ind w:left="134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Увековечивание памяти </w:t>
            </w:r>
            <w:r>
              <w:rPr>
                <w:sz w:val="28"/>
              </w:rPr>
              <w:t xml:space="preserve">погибших при </w:t>
            </w:r>
            <w:r>
              <w:rPr>
                <w:spacing w:val="-2"/>
                <w:sz w:val="28"/>
              </w:rPr>
              <w:t>защите отечества.</w:t>
            </w:r>
          </w:p>
          <w:p w:rsidR="000335A4" w:rsidRDefault="000335A4" w:rsidP="00453BD4">
            <w:pPr>
              <w:pStyle w:val="TableParagraph"/>
              <w:spacing w:line="322" w:lineRule="exact"/>
              <w:ind w:left="136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 воспитание подрастающего поколения.</w:t>
            </w:r>
          </w:p>
        </w:tc>
        <w:tc>
          <w:tcPr>
            <w:tcW w:w="1559" w:type="dxa"/>
            <w:vMerge w:val="restart"/>
          </w:tcPr>
          <w:p w:rsidR="000335A4" w:rsidRDefault="000335A4" w:rsidP="00453BD4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335A4" w:rsidRDefault="000335A4" w:rsidP="00453BD4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0335A4" w:rsidTr="000335A4">
        <w:trPr>
          <w:trHeight w:val="645"/>
        </w:trPr>
        <w:tc>
          <w:tcPr>
            <w:tcW w:w="708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0335A4" w:rsidRDefault="000335A4" w:rsidP="00453BD4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>
              <w:rPr>
                <w:spacing w:val="-2"/>
                <w:sz w:val="28"/>
              </w:rPr>
              <w:t>Местный</w:t>
            </w:r>
          </w:p>
          <w:p w:rsidR="000335A4" w:rsidRDefault="000335A4" w:rsidP="00453BD4">
            <w:pPr>
              <w:pStyle w:val="TableParagraph"/>
              <w:spacing w:line="311" w:lineRule="exact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23" w:type="dxa"/>
          </w:tcPr>
          <w:p w:rsidR="000335A4" w:rsidRDefault="000335A4" w:rsidP="00453BD4">
            <w:pPr>
              <w:pStyle w:val="TableParagraph"/>
              <w:spacing w:line="311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59 442, 02</w:t>
            </w:r>
          </w:p>
        </w:tc>
        <w:tc>
          <w:tcPr>
            <w:tcW w:w="2410" w:type="dxa"/>
          </w:tcPr>
          <w:p w:rsidR="000335A4" w:rsidRDefault="000335A4" w:rsidP="00453BD4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59 442, 02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0335A4" w:rsidRDefault="000335A4" w:rsidP="00453B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0335A4" w:rsidRDefault="000335A4" w:rsidP="00453BD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</w:p>
        </w:tc>
      </w:tr>
      <w:tr w:rsidR="000335A4" w:rsidTr="00311EEA">
        <w:trPr>
          <w:trHeight w:val="644"/>
        </w:trPr>
        <w:tc>
          <w:tcPr>
            <w:tcW w:w="6884" w:type="dxa"/>
            <w:gridSpan w:val="3"/>
          </w:tcPr>
          <w:p w:rsidR="000335A4" w:rsidRDefault="000335A4" w:rsidP="00453BD4">
            <w:pPr>
              <w:pStyle w:val="TableParagraph"/>
              <w:spacing w:line="313" w:lineRule="exact"/>
              <w:ind w:left="0"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623" w:type="dxa"/>
          </w:tcPr>
          <w:p w:rsidR="000335A4" w:rsidRDefault="000335A4" w:rsidP="00453BD4">
            <w:pPr>
              <w:pStyle w:val="TableParagraph"/>
              <w:spacing w:line="311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594 420, 19</w:t>
            </w:r>
          </w:p>
        </w:tc>
        <w:tc>
          <w:tcPr>
            <w:tcW w:w="2410" w:type="dxa"/>
          </w:tcPr>
          <w:p w:rsidR="000335A4" w:rsidRDefault="000335A4" w:rsidP="00453BD4">
            <w:pPr>
              <w:pStyle w:val="TableParagraph"/>
              <w:spacing w:line="313" w:lineRule="exact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594 420, 19</w:t>
            </w:r>
          </w:p>
        </w:tc>
        <w:tc>
          <w:tcPr>
            <w:tcW w:w="2265" w:type="dxa"/>
          </w:tcPr>
          <w:p w:rsidR="000335A4" w:rsidRDefault="000335A4" w:rsidP="00453B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0335A4" w:rsidRDefault="000335A4" w:rsidP="00453BD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650F9" w:rsidRPr="004171AD" w:rsidRDefault="007650F9" w:rsidP="000335A4">
      <w:pPr>
        <w:sectPr w:rsidR="007650F9" w:rsidRPr="004171AD" w:rsidSect="00046587">
          <w:pgSz w:w="16840" w:h="11900" w:orient="landscape"/>
          <w:pgMar w:top="0" w:right="964" w:bottom="1843" w:left="1134" w:header="720" w:footer="720" w:gutter="0"/>
          <w:cols w:space="720"/>
          <w:docGrid w:linePitch="299"/>
        </w:sectPr>
      </w:pPr>
    </w:p>
    <w:p w:rsidR="006A628F" w:rsidRPr="00046587" w:rsidRDefault="006A628F" w:rsidP="004171AD">
      <w:pPr>
        <w:pStyle w:val="a3"/>
        <w:ind w:left="0"/>
        <w:rPr>
          <w:sz w:val="16"/>
          <w:szCs w:val="16"/>
        </w:rPr>
        <w:sectPr w:rsidR="006A628F" w:rsidRPr="00046587" w:rsidSect="004171AD">
          <w:pgSz w:w="16840" w:h="1190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516DF" w:rsidRPr="00046587" w:rsidRDefault="001516DF" w:rsidP="000335A4">
      <w:pPr>
        <w:pStyle w:val="a3"/>
        <w:spacing w:before="66"/>
        <w:ind w:left="0" w:right="282"/>
        <w:rPr>
          <w:sz w:val="16"/>
          <w:szCs w:val="16"/>
        </w:rPr>
      </w:pPr>
    </w:p>
    <w:sectPr w:rsidR="001516DF" w:rsidRPr="00046587" w:rsidSect="000335A4">
      <w:pgSz w:w="16840" w:h="11900" w:orient="landscape"/>
      <w:pgMar w:top="0" w:right="1134" w:bottom="1161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77" w:rsidRDefault="00BC5677" w:rsidP="000335A4">
      <w:r>
        <w:separator/>
      </w:r>
    </w:p>
  </w:endnote>
  <w:endnote w:type="continuationSeparator" w:id="0">
    <w:p w:rsidR="00BC5677" w:rsidRDefault="00BC5677" w:rsidP="000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A4" w:rsidRDefault="000335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77" w:rsidRDefault="00BC5677" w:rsidP="000335A4">
      <w:r>
        <w:separator/>
      </w:r>
    </w:p>
  </w:footnote>
  <w:footnote w:type="continuationSeparator" w:id="0">
    <w:p w:rsidR="00BC5677" w:rsidRDefault="00BC5677" w:rsidP="0003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1FAD"/>
    <w:multiLevelType w:val="hybridMultilevel"/>
    <w:tmpl w:val="D13C7B32"/>
    <w:lvl w:ilvl="0" w:tplc="ACD872AC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2C2D6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0E38CB54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0C56841A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385C8A8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EF6EE5BC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6" w:tplc="F5D0ED5A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228221DC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8" w:tplc="40D47C76">
      <w:numFmt w:val="bullet"/>
      <w:lvlText w:val="•"/>
      <w:lvlJc w:val="left"/>
      <w:pPr>
        <w:ind w:left="855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5D77281"/>
    <w:multiLevelType w:val="hybridMultilevel"/>
    <w:tmpl w:val="27C88182"/>
    <w:lvl w:ilvl="0" w:tplc="C7965876">
      <w:numFmt w:val="bullet"/>
      <w:lvlText w:val="-"/>
      <w:lvlJc w:val="left"/>
      <w:pPr>
        <w:ind w:left="14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02944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2" w:tplc="71F2F388">
      <w:numFmt w:val="bullet"/>
      <w:lvlText w:val="•"/>
      <w:lvlJc w:val="left"/>
      <w:pPr>
        <w:ind w:left="2237" w:hanging="375"/>
      </w:pPr>
      <w:rPr>
        <w:rFonts w:hint="default"/>
        <w:lang w:val="ru-RU" w:eastAsia="en-US" w:bidi="ar-SA"/>
      </w:rPr>
    </w:lvl>
    <w:lvl w:ilvl="3" w:tplc="63CE3550">
      <w:numFmt w:val="bullet"/>
      <w:lvlText w:val="•"/>
      <w:lvlJc w:val="left"/>
      <w:pPr>
        <w:ind w:left="3285" w:hanging="375"/>
      </w:pPr>
      <w:rPr>
        <w:rFonts w:hint="default"/>
        <w:lang w:val="ru-RU" w:eastAsia="en-US" w:bidi="ar-SA"/>
      </w:rPr>
    </w:lvl>
    <w:lvl w:ilvl="4" w:tplc="90FA2A74">
      <w:numFmt w:val="bullet"/>
      <w:lvlText w:val="•"/>
      <w:lvlJc w:val="left"/>
      <w:pPr>
        <w:ind w:left="4334" w:hanging="375"/>
      </w:pPr>
      <w:rPr>
        <w:rFonts w:hint="default"/>
        <w:lang w:val="ru-RU" w:eastAsia="en-US" w:bidi="ar-SA"/>
      </w:rPr>
    </w:lvl>
    <w:lvl w:ilvl="5" w:tplc="ECDE9DC8">
      <w:numFmt w:val="bullet"/>
      <w:lvlText w:val="•"/>
      <w:lvlJc w:val="left"/>
      <w:pPr>
        <w:ind w:left="5382" w:hanging="375"/>
      </w:pPr>
      <w:rPr>
        <w:rFonts w:hint="default"/>
        <w:lang w:val="ru-RU" w:eastAsia="en-US" w:bidi="ar-SA"/>
      </w:rPr>
    </w:lvl>
    <w:lvl w:ilvl="6" w:tplc="A2F28F84">
      <w:numFmt w:val="bullet"/>
      <w:lvlText w:val="•"/>
      <w:lvlJc w:val="left"/>
      <w:pPr>
        <w:ind w:left="6431" w:hanging="375"/>
      </w:pPr>
      <w:rPr>
        <w:rFonts w:hint="default"/>
        <w:lang w:val="ru-RU" w:eastAsia="en-US" w:bidi="ar-SA"/>
      </w:rPr>
    </w:lvl>
    <w:lvl w:ilvl="7" w:tplc="46DE18DC">
      <w:numFmt w:val="bullet"/>
      <w:lvlText w:val="•"/>
      <w:lvlJc w:val="left"/>
      <w:pPr>
        <w:ind w:left="7479" w:hanging="375"/>
      </w:pPr>
      <w:rPr>
        <w:rFonts w:hint="default"/>
        <w:lang w:val="ru-RU" w:eastAsia="en-US" w:bidi="ar-SA"/>
      </w:rPr>
    </w:lvl>
    <w:lvl w:ilvl="8" w:tplc="086669DE">
      <w:numFmt w:val="bullet"/>
      <w:lvlText w:val="•"/>
      <w:lvlJc w:val="left"/>
      <w:pPr>
        <w:ind w:left="8528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7CD8372A"/>
    <w:multiLevelType w:val="hybridMultilevel"/>
    <w:tmpl w:val="E6C249AC"/>
    <w:lvl w:ilvl="0" w:tplc="D39EFFE0">
      <w:start w:val="1"/>
      <w:numFmt w:val="decimal"/>
      <w:lvlText w:val="%1."/>
      <w:lvlJc w:val="left"/>
      <w:pPr>
        <w:ind w:left="40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8C296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2" w:tplc="74F09C9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3" w:tplc="ED3A6FFC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4" w:tplc="960A94F2">
      <w:numFmt w:val="bullet"/>
      <w:lvlText w:val="•"/>
      <w:lvlJc w:val="left"/>
      <w:pPr>
        <w:ind w:left="6662" w:hanging="281"/>
      </w:pPr>
      <w:rPr>
        <w:rFonts w:hint="default"/>
        <w:lang w:val="ru-RU" w:eastAsia="en-US" w:bidi="ar-SA"/>
      </w:rPr>
    </w:lvl>
    <w:lvl w:ilvl="5" w:tplc="71E00EE6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6" w:tplc="CE866D86">
      <w:numFmt w:val="bullet"/>
      <w:lvlText w:val="•"/>
      <w:lvlJc w:val="left"/>
      <w:pPr>
        <w:ind w:left="7983" w:hanging="281"/>
      </w:pPr>
      <w:rPr>
        <w:rFonts w:hint="default"/>
        <w:lang w:val="ru-RU" w:eastAsia="en-US" w:bidi="ar-SA"/>
      </w:rPr>
    </w:lvl>
    <w:lvl w:ilvl="7" w:tplc="1F648460">
      <w:numFmt w:val="bullet"/>
      <w:lvlText w:val="•"/>
      <w:lvlJc w:val="left"/>
      <w:pPr>
        <w:ind w:left="8643" w:hanging="281"/>
      </w:pPr>
      <w:rPr>
        <w:rFonts w:hint="default"/>
        <w:lang w:val="ru-RU" w:eastAsia="en-US" w:bidi="ar-SA"/>
      </w:rPr>
    </w:lvl>
    <w:lvl w:ilvl="8" w:tplc="FADA218A">
      <w:numFmt w:val="bullet"/>
      <w:lvlText w:val="•"/>
      <w:lvlJc w:val="left"/>
      <w:pPr>
        <w:ind w:left="930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628F"/>
    <w:rsid w:val="000335A4"/>
    <w:rsid w:val="00046587"/>
    <w:rsid w:val="001516DF"/>
    <w:rsid w:val="00404C68"/>
    <w:rsid w:val="004171AD"/>
    <w:rsid w:val="004C2039"/>
    <w:rsid w:val="00584240"/>
    <w:rsid w:val="005A364D"/>
    <w:rsid w:val="006A628F"/>
    <w:rsid w:val="0074578D"/>
    <w:rsid w:val="007650F9"/>
    <w:rsid w:val="0078042E"/>
    <w:rsid w:val="00884329"/>
    <w:rsid w:val="00916976"/>
    <w:rsid w:val="00960C8A"/>
    <w:rsid w:val="00A810EA"/>
    <w:rsid w:val="00B01E4D"/>
    <w:rsid w:val="00B34A08"/>
    <w:rsid w:val="00BC5677"/>
    <w:rsid w:val="00C162EE"/>
    <w:rsid w:val="00C37E93"/>
    <w:rsid w:val="00C67CB4"/>
    <w:rsid w:val="00CD5600"/>
    <w:rsid w:val="00D27B2F"/>
    <w:rsid w:val="00E5018C"/>
    <w:rsid w:val="00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0AC9-1EC5-4647-85B0-EAB2561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34" w:right="1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1" w:hanging="2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9"/>
    </w:pPr>
  </w:style>
  <w:style w:type="paragraph" w:styleId="a6">
    <w:name w:val="header"/>
    <w:basedOn w:val="a"/>
    <w:link w:val="a7"/>
    <w:uiPriority w:val="99"/>
    <w:unhideWhenUsed/>
    <w:rsid w:val="000335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5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335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35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10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- 80</vt:lpstr>
    </vt:vector>
  </TitlesOfParts>
  <Company>SPecialiST RePack</Company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</dc:title>
  <dc:creator>&lt;EDEEF3F232&gt;</dc:creator>
  <cp:lastModifiedBy>User</cp:lastModifiedBy>
  <cp:revision>17</cp:revision>
  <dcterms:created xsi:type="dcterms:W3CDTF">2025-05-12T13:27:00Z</dcterms:created>
  <dcterms:modified xsi:type="dcterms:W3CDTF">2025-05-15T09:27:00Z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