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469E" w:rsidRDefault="00C2469E" w:rsidP="00C2469E">
      <w:pPr>
        <w:jc w:val="center"/>
        <w:rPr>
          <w:rFonts w:ascii="Times New Roman" w:hAnsi="Times New Roman" w:cs="Times New Roman"/>
        </w:rPr>
      </w:pPr>
      <w:r>
        <w:rPr>
          <w:noProof/>
          <w:sz w:val="28"/>
        </w:rPr>
        <w:drawing>
          <wp:inline distT="0" distB="0" distL="0" distR="0">
            <wp:extent cx="5905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9E" w:rsidRDefault="00C2469E" w:rsidP="00C2469E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</w:rPr>
        <w:t>СОВЕТ ДЕПУТАТОВ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ВЫНДИНООСТРОВСКОЕ  СЕЛЬСКОЕ ПОСЕЛЕНИЕ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ВОЛХОВСКОГО  МУНИЦИПАЛЬНОГО РАЙОНА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ЛЕНИНГРАДСКОЙ  ОБЛАСТИ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второго созыва</w:t>
      </w:r>
    </w:p>
    <w:p w:rsidR="00C2469E" w:rsidRDefault="00C2469E" w:rsidP="00C2469E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04ED0" w:rsidRDefault="00C2469E" w:rsidP="00C2469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004ED0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B40A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04ED0">
        <w:rPr>
          <w:rFonts w:ascii="Times New Roman" w:hAnsi="Times New Roman" w:cs="Times New Roman"/>
          <w:b/>
          <w:bCs/>
          <w:sz w:val="28"/>
          <w:szCs w:val="28"/>
        </w:rPr>
        <w:t xml:space="preserve"> РЕШЕНИЕ</w:t>
      </w:r>
    </w:p>
    <w:p w:rsidR="00B40ABC" w:rsidRPr="00B40ABC" w:rsidRDefault="00B40ABC" w:rsidP="00B40A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0ABC">
        <w:rPr>
          <w:rFonts w:ascii="Times New Roman" w:hAnsi="Times New Roman" w:cs="Times New Roman"/>
          <w:sz w:val="28"/>
          <w:szCs w:val="28"/>
        </w:rPr>
        <w:t>от «_____»  _____2014 года                                                             № ___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5"/>
      </w:tblGrid>
      <w:tr w:rsidR="00B40ABC" w:rsidTr="00B40ABC">
        <w:trPr>
          <w:trHeight w:val="792"/>
        </w:trP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ABC" w:rsidRDefault="00B40ABC" w:rsidP="00B40AB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 бюджетном процессе в МО Вындиноостровское  сельское поселение </w:t>
            </w:r>
          </w:p>
        </w:tc>
      </w:tr>
    </w:tbl>
    <w:p w:rsidR="00B40ABC" w:rsidRDefault="00B40ABC" w:rsidP="00B40AB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D0" w:rsidRDefault="00004ED0" w:rsidP="00B40A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  Уставом муниципального образования Вындиноостровское сельское поселение совет депутатов 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1. Утвердить Положение о бюджетном процессе в МО Вындиноостровское сельском поселении (прилагается приложение № 1).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Данное решение подлежит официальному опубликованию в средствах массовой информации- газете «Волховские Огни» и размещению на официальном сайте МО Вындиноостровское сельское поселение.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совета депутатов МО Вындиноостровское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считать недействующим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0ABC" w:rsidRDefault="00B40ABC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004ED0" w:rsidRDefault="00004ED0" w:rsidP="00004E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 решения совета депутатов</w:t>
      </w:r>
    </w:p>
    <w:p w:rsidR="00004ED0" w:rsidRDefault="00004ED0" w:rsidP="00004E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 Вындиноостровское сельское поселение</w:t>
      </w:r>
    </w:p>
    <w:p w:rsidR="00004ED0" w:rsidRDefault="00004ED0" w:rsidP="00004E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«____»  ________ 2014г  </w:t>
      </w:r>
    </w:p>
    <w:p w:rsidR="00004ED0" w:rsidRDefault="00004ED0" w:rsidP="00004ED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035"/>
      </w:tblGrid>
      <w:tr w:rsidR="00004ED0" w:rsidTr="00004ED0">
        <w:trPr>
          <w:trHeight w:val="942"/>
        </w:trPr>
        <w:tc>
          <w:tcPr>
            <w:tcW w:w="9035" w:type="dxa"/>
            <w:hideMark/>
          </w:tcPr>
          <w:p w:rsidR="00004ED0" w:rsidRPr="00C2469E" w:rsidRDefault="00004E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69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  <w:p w:rsidR="00004ED0" w:rsidRDefault="00004ED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69E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БЮДЖЕТНОМ ПРОЦЕССЕ В МО ВЫНДИНООСТРОВСКОЕ СЕЛЬСКОЕ  ПОСЕЛЕНИЕ</w:t>
            </w:r>
          </w:p>
        </w:tc>
      </w:tr>
    </w:tbl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Бюджетные правоотношения, регулируемые настоящим Положением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бюджетным правоотношениям, регулируемым настоящим Положением, относятся: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отношения, возникающие между субъектами бюджетных </w:t>
      </w:r>
      <w:r>
        <w:rPr>
          <w:rFonts w:ascii="Times New Roman" w:hAnsi="Times New Roman" w:cs="Times New Roman"/>
          <w:spacing w:val="-4"/>
          <w:sz w:val="28"/>
          <w:szCs w:val="28"/>
        </w:rPr>
        <w:t>правоотношений в процессе формирования доходов и осуществления расходов бюджета сельского поселения, осуществления муниципальных заимствований, регулирование муниципального долга;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МО Вындиноостровское сельское поселение (далее - бюджета сельского поселения), осуществления бюджетного учета, составления, рассмотрения и утверждения бюджетной отчетности, утверждения и исполнения бюджета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Нормативные правовые акты, регулирующие бюджетные правоотношения в Вындиноостровское сельском  поселении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Ленинградской области, постановлениями Правительства Ленинградской области, совет депутатов МО Вындиноостровское сельское поселение и администрация МО Вындиноостровское сельское поселение принимают в пределах своей компетенции нормативные правовые акты, регулирующие бюджетные правоотношения на территории МО Вындиноостровское сельское поселение.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Нормативные правовые акты, предусмотренные частью 1 настоящей статьи, не могут противоречить Бюджетному кодексу Российской Федерации, Областным  законам и настоящему Положению.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 МО Вындиноостровское сельское поселение о налогах и сборах,  регулирующие бюджетные правоотношения, приводящие </w:t>
      </w:r>
      <w:r>
        <w:rPr>
          <w:rFonts w:ascii="Times New Roman" w:hAnsi="Times New Roman" w:cs="Times New Roman"/>
          <w:sz w:val="28"/>
          <w:szCs w:val="28"/>
        </w:rPr>
        <w:lastRenderedPageBreak/>
        <w:t>к изменению доходов  бюджета сельского поселения, вступающие в силу в очередном финансовом году, должны быть приняты до внесения проекта решения о бюджете сельского поселения  на очередной финансовый год  в Совет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 МО Вындиноостровское сельское поселение о внесении изменений в нормативные правовые акты органов местного самоуправления МО Вындиноостровское сельское поселение о налогах и сборах, предполагающие их вступление в силу в течение текущего финансового года, могут быть приняты только в случае внесения соответствующих изменений в решение о бюджете сельского  поселения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 МО Вындиноостровское сельское поселение  о внесении изменений в решения о налогах и сборах, принятые после дня внесения  совету депутатов МО Вындиноостровское сельское поселение проекта решения  о бюджете сельского поселения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приводящие к изменению доходов (расходов) бюджета сельского поселения, должны содержать положения о вступлении в силу указанных решений не ранее 1 января года, следующего за очередным финансовым годом.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Понятия и термины, применяемые в настоящем Положении.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применяются понятия и термины, установленные Бюджетным кодексом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Бюджетная классификация. Общие положения о доходах и расходах бюджета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4.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Бюджетная классификация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принципов назначения, структуры, порядка формирования и применения 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 главных администраторов доходов бюджета сельского поселения, закрепляемые за ними виды (подвиды) доходов бюджета утверждаются решением Совета депутатов о бюджете сельского поселения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изменения в перечень главных администраторов доходов бюджета сельского поселения, а также в состав закрепленных за ними кодов классификации доходов бюджета сельского поселения вносятся на основании распоряжения  администрации МО Вындиноостровское сельское поселение без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МО Вындиноостровское сельское поселение о  бюджете МО Вындиноостровское сельское поселение Волховского района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разделов, подразделов, целевых статей (муниципальных программ поселения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деятельности), групп и подгрупп видов расходов  бюджета сельского поселения утверждается в составе ведомственной структуры расходов решения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бюджете сельского поселения 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либо в установленных Бюджетным кодексом Российской Федерации случаях сводной бюджетной росписью бюджета сельского поселения.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статьи расходов  бюджета сельского поселения формируются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программами поселения</w:t>
      </w:r>
      <w:r>
        <w:rPr>
          <w:rFonts w:ascii="Times New Roman" w:hAnsi="Times New Roman" w:cs="Times New Roman"/>
          <w:sz w:val="28"/>
          <w:szCs w:val="28"/>
        </w:rPr>
        <w:t>, не включенными в муниципальные программы МО Вындиноостровское сельское поселение  (в целях настоящего решения Совета депутатов – не программные  направления деятельности), и (или) расходными обязательствами, подлежащими исполнению за счет средств бюджета сельского поселения.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коды целевых статей расходов  бюджета сельского поселения устанавливаются Администрацией МО Вындиноостровское сельское поселение, если иное не установлено Бюджетным кодексом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бюджета, областного и районного, определяются в порядке, установленном Министерством финансов Российской Федерации и Администрацией Волховского района.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Перечень главных администраторов  источников финансирования дефицита  бюджета сельского поселения утверждается решением Совета депутатов МО Вындиноостровское сельское поселение о бюджете сельского поселения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назначения и присвоения структуры кодов классификации источников финансирования дефицита бюджета сельского поселения, изменения в перечень главных администраторов источников финансирования дефицита  бюджета сельского поселения, а также в состав закрепленных за ними кодов классификации источников финансирования дефицита бюджета сельского поселения вносятся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МО Вындиноостровское сельское поселение без внесения изменений в решение Совета депутатов МО </w:t>
      </w:r>
      <w:r>
        <w:rPr>
          <w:rFonts w:ascii="Times New Roman" w:hAnsi="Times New Roman" w:cs="Times New Roman"/>
          <w:sz w:val="28"/>
          <w:szCs w:val="28"/>
        </w:rPr>
        <w:lastRenderedPageBreak/>
        <w:t>Вындиноостровское сельское поселение о бюджете сельского поселения 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МО Вындиноостровское сельское поселение в связи с осуществлением органами местного самоуправления МО Вындиноостровское сельское поселение полномочий, осуществляемых за счет субвенций из областного бюджета.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5.    </w:t>
      </w: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  МО Вындиноостровское сельское поселение.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 сельского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Расходы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Ленинградской области, Волховского района и органов местного самоуправления, исполнение которых согласно законодательству Российской Федерации, Ленинградской области, нормативно правовыми актами  Волховского района и органов местного самоуправления МО Вындиноостровское сельское поселение договорам и соглашениям должно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осуществляться в очередном финансовом году и плановом периоде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Бюджетные ассигнования из бюджета сельского поселения  устанавливаются  в соответствии с Бюджетным кодексом Российской Федерации.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заказов на поставки товаров, выполнение работ, оказание услуг для муниципальных нужд МО Вындиноостровское сельское поселение производится в соответствии с законодательством Российской Федерации о размещении заказов для государственных и муниципальных нужд.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Муниципальные контракты заключаются и оплачиваются в пределах лимитов бюджетных обязательств, кроме случаев, установленных  Бюджетным кодексом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Статья 7.   Резервный фонд Администрации 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 расходной части 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предусматриваться создание резервного фонда Администрации МО Вындиноостровское сельское поселение.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МО Вындиноостровское сельское поселение  устанавливается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 и не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превышать 3 процента утвержденного указанным решением общего объема расходов.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Средства резервного фонда Администрации МО Вындиноостровское сельское поселение направляются на финансовое обеспечение непредвиденных расходов.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резервного фонда Администрации МО Вындиноостровское сельское поселение расходуются на финансирование: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встреч, выставок и семинаров по проблемам местного значения;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юбилейных мероприятий местного значения;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сборников нормативных актов муниципального образования;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других мероприятий, проводимых по решению главы администрации МО Вындиноостровское сельское поселение, а также иных расходов, не предусмотренных решением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использования бюджетных  ассигнований резервного фонда Администрации МО Вындиноостровское сельское поселение  устанавливается Администрацией  МО Вындиноостровское сельское поселение 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Отчет об использовании бюджетных ассигнований резервного фонда Администрации МО Вындиноостровское сельское поселение  прилагается к ежеквартальному и годовому отчетам об исполнении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Межбюджетные отношения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Основы межбюджетных отношений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  регулируются  действующим бюджетным законодательством.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4. Бюджетные полномочия участников бюджетного процесса 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Статья 9. Участники бюджетного процесса в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Участниками бюджетного процесса в МО Вындиноостровское сельское поселение Волховского муниципального района являются: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Глава муниципального образования Вындиноостровское сельское поселение;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контрольно-счетный орган муниципального образования;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распорядители (распорядители) бюджетных средств;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бюджета;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главные администраторы (администраторы)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получатели бюджетных средств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иные органы, на которые законодательством Российской Федерации либо нормативно-правовыми актами органов местного самоуправления поселения возложены бюджетные и налоговые полномочия.</w:t>
      </w:r>
    </w:p>
    <w:p w:rsidR="00004ED0" w:rsidRDefault="00004ED0" w:rsidP="00004ED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Бюджетные полномочия Совета депутатов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Совет депутатов МО Вындиноостровское сельское поселение         осуществляет следующие бюджетные полномочия: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устанавливает порядок   рассмотрения проекта бюджета сельского поселения, утверждения и исполнения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и утверждения отчетов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вводит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рассматривает проекты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утверждает бюджет сельского поселения, осуществляет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контроль,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 и утверждает отчеты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определяет порядок направления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доходов от использования имущества, находящегося в муниципальной 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доходов от налогов и сборов, иных доходов бюджета МО Вындиноостровское сельское поселение;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расходные обязательства МО Вындиноостровское сельское поселение;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устанавливает в случае и порядке, предусмотренных Бюджетным кодексом Российской Федерации, федеральными,  областными и принятыми в соответствии с ними нормативными правовыми актами органов местного самоуправления МО Вындиноостровское сельское поселение, ответственность за нарушение нормативных правовых актов МО Вындиноостровское сельское поселение по вопросам регулирования бюджетных правоотношений;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формирует и определяет правовой статус органов,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осуществляет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общий порядок и условия предоставления межбюджетных трансфертов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расходной части бюджета сельского поселения запрещается создание резервных фондов Совета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полномочия органов  исполнительной власти.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 исполнительной   власти МО Вындиноостровское сельское поселение  осуществляет следующие бюджетные полномочия: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составляют проект бюджета сельского поселения, отчеты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утверждают план организационных мероприятий по составлению проекта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порядок организации исполнения бюджета сельского поселения;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исполняют бюджет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осуществляют муниципальные заимствования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управление муниципальным долгом и муниципальными активами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предоставляют муниципальные гарантии МО Вындиноостровское сельское поселение;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определяет порядок исполнения расходных обязательств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подлежащего исполнению за счет субвенций из областного бюджета;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исполняют расходные обязательства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ведут реестр расходных обязательств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предоставляет межбюджетные трансферты из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Бюджетные полномочия участников бюджетного процесса в сфере муниципального  финансового контроля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Финансовый контроль, осуществляемый органами местного самоуправления МО Вындиноостровское сельское поселение, осуществляют Администрация МО Вындиноостровское сельское поселение, главные распорядители средств бюджета сельского поселения, главные администраторы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главные администраторы источников 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Формы и порядок осуществления финансового контроля органами местного самоуправления устанавливаются Бюджетным кодексом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Положением, иными актами бюджетного законодательства и нормативными правовыми актами Российской Федерации, Ленинградской области и органов местного самоуправления.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МО Вындиноостровское сельское поселение, вправе проводить проверку местного бюджета - получателей межбюджетных трансфертов из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Главные распорядители,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финансовый контроль за использованием бюджетных средств получателями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в 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обеспечения целевого использования и своевременного возврата бюджетных средств, а также представления отчетности и внесения платы за пользование бюджетными средствами.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13. Кассовое обслуживание исполнения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МО Вындиноостровское сельское поселение осуществляется Федеральным казначейством.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5. Порядок составления проекта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14. Общие положения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основе прогноза социально-экономического развития МО Вындиноостровское сельское поселение в целях финансового обеспечения расходных обязательств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сроком на один год (очередной финансовый год).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15. Органы, осуществляющие составление проекта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исключительная прерогатива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Непосредственное составление проекта бюджета осуществляет сектор экономики и финансов Администрации 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16. Сведения, необходимые для составления проекта бюджета сельского поселения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своевременного и качественного составления проекта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сектор экономики и финансов Администрации МО Вындиноостровское сельское поселение имеет право получать необходимые сведения от иных органов местного самоуправления.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Бюджетном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Президента Российской Федерации Федеральному Собранию Российской Федерации;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2)  прогноз социально-экономического развития  МО Вындиноостровское сельское поселение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основные направления бюджетной и налоговой политики Ленинградской области.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основные направления бюджетной и налоговой политики Волховского района.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основные направления бюджетной и налоговой политики МО Вындиноостровское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муниципальных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17.  Прогноз социально-экономического развития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Прогноз социально - экономического развития МО Вындиноостровское сельское поселение ежегодно разрабатывается в порядке, установленном Администрацией МО Вындиноостровское сельское поселение,  в соответствии с требованиями настоящего Положения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показателей прогноза социально-экономического развития МО Вындиноостровское сельское поселение  осуществляется в порядке, установленном Администрацией МО Вындиноостровское сельское поселение.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социально-экономического развития МО Вындиноостровское сельское поселение одобряется Администрацией МО Вындиноостровское сельское поселение одновременно с принятием решения  о внесении проекта бюджета сельского поселения на очередной финансовый год в Совет Депутатов МО Вындиноостровское сельское поселение.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18. Основные направления бюджетной и налоговой политики МО Вындиноостровское сельское поселение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Бюджетная и налоговая политика МО Вындиноостровское сельское поселение определяется в соответствии с Бюджетным посланием Президента Российской Федерации Федеральному Собранию Российской Федерации и Основных направлений бюджетной и налоговой политики Ленинградской области, Основных направлений бюджетной и налоговой политики Волховского района.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направления бюджетной и налоговой политики МО Вындиноостровское сельское поселение представляются Администрацией МО Вындиноостровское сельское поселение совету депутатов МО Вындиноостровское сельское поселение одновременно с прогнозом социально-экономического развития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19. Муниципальные  программы МО Вындиноостровское сельское поселение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Муниципальные программы МО Вындиноостровское сельское поселение утверждаются администрацией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МО Вындиноостровское сельское поселение  является система мероприятий (взаимоувязанных по задачам, срокам осуществления и ресурсам), обеспечивающих в рамках реализации ключевых  задач, достижение приоритетов и целей  в сфере социально-экономического развития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 муниципальных   программ  определяются Администрацией МО Вындиноостровское сельское поселение в устанавливаемом им порядке.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  программ МО Вындиноостровское сельское поселение, их формирования и реализации устанавливается нормативным правовым актом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 программ МО Вындиноостровское сельское поселение утверждается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соответствующей каждой программе целевой статье расходов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утвердившим программу нормативным правовым актом Администрации МО Вындиноостровское сельское поселение.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 программы, предлагаемые к реализации начиная с очередного финансового года, а также изменения в ранее утвержденные муниципальные программы  МО Вындиноостровское сельское поселение подлежат утверждению в сроки, установленные Администрацией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 программы  МО Вындиноостровское сельское поселение  подлежат приведению в соответствие с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  не позднее двух месяцев со дня вступления его в силу.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каждой муниципальной  программе МО Вындиноостровское сельское поселение ежегодно проводится оценка эффективности ее реализации. Порядок проведения указанной оценки и ее критерии устанавливаются Администрацией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МО Вындиноостровское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очередного финансового года ранее утвержденной муниципальной программы  МО Вындиноостровское сельское поселение, в том числе необходимости изменения объема бюджетных ассигнований на финансовое обеспечение реализации муниципальной  программы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Муниципальными программами поселения может быть предусмотрено предоставление субсидий  на реализацию муниципальных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достижение целей, соответствующих муниципальным программам МО Вындиноостровское сельское поселение.  Условия предоставления и методика расчета указанных межбюджетных субсидий устанавливаются соответствующей программой.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20. Ведомственные целевые программы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Ведомственными целевыми программами являются увязанные по ресурсам и срокам осуществления комплексы мероприятий, направленных на решение отдельных задач в рамках полномочий одного органа местной администрацией.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21. Инвестиционная программа МО Вындиноостровское сельское поселение</w:t>
      </w:r>
    </w:p>
    <w:p w:rsidR="00004ED0" w:rsidRDefault="00004ED0" w:rsidP="00004ED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муниципальных капитальных вложений в части расходов на капитальное строительство, реконструкцию, капитальный ремонт за счет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инвестиционной программой МО Вындиноостровское сельское поселение, порядок формирования и реализации которой устанавливается  нормативным правовым актом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22. Дорожный фонд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Дорожный фонд МО Вындиноостровское сельское поселение  - часть средств  бюджета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Дорожный фонд  МО Вындиноостровское сельское поселение   создается  решением Совета депутатов МО Вындиноостровское сельское поселение   (за исключением решения о бюджете сельского поселения 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23.  Состав показателей, предусматриваемых в Решении о бюджете сельского поселения на очередной финансовый год 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Решении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должны содержаться основные характеристики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к которым относятся общий объем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общий объем расходов, 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Решении о  бюджете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 </w:t>
      </w:r>
      <w:r>
        <w:rPr>
          <w:rFonts w:ascii="Times New Roman" w:hAnsi="Times New Roman" w:cs="Times New Roman"/>
          <w:sz w:val="28"/>
          <w:szCs w:val="28"/>
        </w:rPr>
        <w:t xml:space="preserve">должны содержаться нормативы распределения доходов между местными в случае, если они не установлены Бюджетным кодексом Российской Федерации, 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федеральном бюджете, областными законами и решениями Совета депутатов МО Вындиноостровское сельское поселение, принятыми в соответствии с положениями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Решением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 главных администраторов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 источников финансирования дефицита бюджета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разделам, подразделам, целевым статьям (муниципальным  программам МО Вындиноостровское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и </w:t>
      </w:r>
      <w:r>
        <w:rPr>
          <w:rFonts w:ascii="Times New Roman" w:hAnsi="Times New Roman" w:cs="Times New Roman"/>
          <w:bCs/>
          <w:sz w:val="28"/>
          <w:szCs w:val="28"/>
        </w:rPr>
        <w:t>(или) 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программам поселения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направлениям деятельности), группам и подгруппам видов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также по разделам и подразделам классификации расходов бюджета с МО Вындиноостровское сельское поселение  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r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 бюджета МО Вындиноостровское сельское поселение 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межбюджетных трансфертов, получаемых из других бюджетов и (или) предоставляемых другим бюджетам в очередном финансовом году;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источники финансирования дефицита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  (по статьям и видам источников финансирования дефицита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верхний предел муниципального внутреннего долга  МО Вындиноостровское сельское поселение по состоянию на 1 января года, следующего за очередным финансовым годом с указанием, в том числе верхнего предела долга по муниципальным гарантиям МО Вындиноостровское сельское поселение;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объем расходов на обслуживание муниципального долга МО Вындиноостровское сельское поселение в очередном финансовом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9) иные показатели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установленные Бюджетным кодексом Российской Федерации, областными законами и нормативными правовыми актами органов местного самоуправления района и поселения.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Решением о бюджете 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быть предусмотрено использование доходов бюджета сельского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, сверх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и (или) общего объема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24. Документы и материалы, представляемые одновременно с проектом решения о бюджете МО Вындиноостровское сельское поселение  на очередной финансовый год 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поселения одновременно с проектом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Вындиноостровское сельское поселение на очередной финансовый год  </w:t>
      </w:r>
      <w:r>
        <w:rPr>
          <w:rFonts w:ascii="Times New Roman" w:hAnsi="Times New Roman" w:cs="Times New Roman"/>
          <w:sz w:val="28"/>
          <w:szCs w:val="28"/>
        </w:rPr>
        <w:t>представляет в Совет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политики муниципального образования;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пояснительную записку к прогнозу социально-экономического развития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бюджета)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пояснительную записку к проекту решения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 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перечень нормативно-правовых актов органов местного самоуправления, подлежащих признанию утратившими  силу, приостановлению, изменению, дополнению или принятию в связи с принятием решения 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расчеты по статьям классификации доходов и источников финансирования дефицита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методику (проекты методик) и расчеты распределения межбюджетных трансфертов;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верхний предел  муниципального  внутреннего долга муниципального образования  на 1 января года, следующего за  очередным финансовым годом и каждым годом планового периода;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оценку ожидаемого исполнения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предложенные распорядителями проекты бюджетных смет указанных органов, представляемые в случае возникновения разногласий с Администрацией поселения в отношении указанных бюджетных смет;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13) плановый реестр расходных обязательств МО Вындиноостровское сельское поселение;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документы и материалы, установленные Бюджетным кодексом Российской Федерации, областными законами и нормативно-правовыми актами органов местного самоуправления.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Одновременно с проектом решения о бюджете на очередной финансовый год  МО Вындиноостровское сельское поселение вносит в Совет депутатов МО Вындиноостровское сельское поселение пояснительную записку к указанному проекту и перечень актов, подлежащих признанию  утратившими  силу, изменению, дополнению либо принятию в связи с принятием указанного акта.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 утверждения  решения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распределения бюджетных ассигнований по муниципальным  программам МО Вындиноостровское сельское поселение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 к проекту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представляются паспорта муниципальных  программ поселения.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проект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не содержит приложение с распределением бюджетных ассигнований по разделам и подразделам классификации расходов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приложение с распределением бюджетных ассигнований по разделам и подразделам классификации расходов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состав приложений к пояснительной записке к проекту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6. Рассмотрение проекта  решения о  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и его утверждение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25. Внесение проекта решения о 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на  рассмотрение в Совет депутатов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администрации МО Вындиноостровское сельское поселение не позднее 20 ноября текущего финансового года вносит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рассмотрение и утверждение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 МО Вындиноостровское сельское поселение проект решения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разработанный Администрацией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решения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уточняет показатели утвержденного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планового периода и утверждает показатели второго года планового периода составляемого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Уточнение параметров планового периода утверждаемого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утверждение уточнений показателей, являющихся предметом рассмотрения проекта решения  о 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утверждение увеличения или сокращения утвержденных показателей ведомственной структуры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 (или) видам расходов  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26. Принятие к рассмотрению проекта решения о 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Советом депутатов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1. Проект решения  о  бюджете  на очередной финансовый год  считается внесенным в срок, если он представлен в Совет депутатов МО Вындиноостровское сельское поселение не позднее 20 ноября текущего года и зарегистрирован в соответствии с Регламентом Совета депутатов МО Вындиноостровское сельское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регистрации проект решения 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 на очередной финансовый год   в течение одного дня со дня его внесения в Совет депутатов МО Вындиноостровское сельское поселение  направляется председателю комиссии  Совета депутатов МО Вындиноостровское сельское поселение, в предметы ведения которого входят вопросы принятия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(далее - комиссия по бюджету, налогам и собственности), которая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дня со дня его получения проверяет соответствие представленных документов и материалов требованиям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3.Глава МО Вындиноостровское сельское поселение в течение одного дня на основании мотивированного представления  председателя комиссии по бюджету, налогам и вопросам собственности принимает решение о рассмотрении проекта решения о бюджете поселения Советом депутатов МО Вындиноостровское сельское поселение или о его возвращении.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решения  подлежит возвращению, если состав представленных документов и материалов не соответствует требованиям статьи 24 настоящего Положения.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Доработанный проект решения со всеми необходимыми документами и материалами должен быть представлен в Совет депутатов МО Вындиноостровское сельское поселение  администрацией   поселения в пятидневный срок со дня принятия  Советом депутатов МО Вындиноостровское сельское поселение соответствующего решения и рассмотрен в установленном настоящим Положением  порядке с учетом изменений.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27. Распределение функций по рассмотрению проекта решения о бюджете   на очередной финансовый год  в совете депутатов МО Вындиноостровское сельское поселение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принятием решения о рассмотрении проекта решения Советом депутатов МО Вындиноостровское сельское поселение  Глава МО Вындиноостровское сельское поселение  назначает: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ответственным за рассмотрение проекта решения о  бюджете  сельского поселения  на очередной финансовый год  комиссию по бюджету, налогам и вопросам собственности;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ответственными за рассмотрение проекта решения о прогнозном плане (программе) приватизации муниципального имущества МО Вындиноостровское сельское поселение на очередной финансовый год  комиссию по бюджету, налогам и собственности.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Проект решения  о   бюджете МО Вындиноостровское сельское поселение на очередной финансовый год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проект решения  о прогнозном плане (программе) приватизации муниципального имущества МО Вындиноостровское сельское поселение на очередной финансовый год  не позднее трех дней со дня принятия решения, о их рассмотрении, направляются  депутатам МО Вындиноостровское сельское поселение  для внесения замечаний и предложений к проектам решений.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28. Порядок рассмотрения проекта решения 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на заседании Совета депутатов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МО Вындиноостровское сельское поселение рассматривает проект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в соответствии с Регламентом Совета депутатов.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29. Порядок подготовки к рассмотрению проекта решения о 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Советом депутатов МО Вындиноостровское сельское поселение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 дней со дня внесения в Совет Депутатов МО Вындиноостровское сельское поселение проекта решения о 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 депутаты  представляют в ответственную комиссию по бюджету, налогам и собственности рекомендации с предложениями о принятии или об отклонении представленного проекта решения.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полученных рекомендаций  ответственная комиссия по бюджету, налогам и собственности  в течение семи дней готовит свои рекомендации по указанному проекту решения о принятии его только за основу или принятии проекта решения за основу и в целом на одном заседании  Совета депутатов МО Вындиноостровское сельское поселение.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на заседании Совета депутатов.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проекта решения о 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Совет Депутатов МО Вындиноостровское сельское поселение заслушивает доклад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 Вындиноостровское сельское поселение, содоклад ответственной комиссия по бюджету, налогам и собственности принимает решение </w:t>
      </w:r>
    </w:p>
    <w:p w:rsidR="00004ED0" w:rsidRDefault="00004ED0" w:rsidP="00004E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-принять проект за основу.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ринять проект решения в целом.                                                                                                                        -отклонить проект решения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отклонения  проекта 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Совет депутатов МО Вындиноостровское сельское поселение вправе передать указанный проект решения в согласительную комиссию образованную Главой МО Вындиноостровское сельское поселение из депутатов Совета поселения  и представителей Администрации МО Вындиноостровское сельское поселение, для разработки согласованного варианта основных характеристик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поступившими замечаниями и предложениями, изложенными в рекомендациях депутатов Совета МО Вындиноостровское сельское поселение, или вернуть законопроект в Администрацию МО Вындиноостровское сельское поселение на доработку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30. Рассмотрение  проекта решения 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очередной финансовый год 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проекта решения о бюджете  на очередной финансовый год   Совет Депутатов МО Вындиноостровское сельское поселение  заслушивает доклад  представителя Администрации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содоклад представителя комиссии по бюджету, налогам и собственности и принимает решение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ED0" w:rsidRDefault="00004ED0" w:rsidP="00004E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-принять проект за основу.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проект решения в целом.                                                                                                                        -отклонить проект решения                                                                                                                                          -вернуть проект на доработку в  комиссию по бюджету, налогам  и вопросам собственности  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отклонения  проекта 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Совет депутатов МО Вындиноостровское сельское поселение  вправе передать указанный проект решения в согласительную  комиссию,  образованную Советом депутатов МО Вындиноостровское сельское поселение  из депутатов Совета депутатов МО Вындиноостровское сельское поселение  и представителей Администрации МО Вындиноостровское сельское поселение, для разработки согласованного варианта основных характеристик 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 в соответствии с поступившими замечаниями и предложениями, изложенными в рекомендациях комиссий Совета депутатов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вернуть законопроект в Администрацию МО Вындиноостровское сельское поселение  на доработку.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31. Порядок работы согласительной комиссии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пяти дней со дня передачи проекта решения  согласительная комиссия разрабатывает вариант основных характеристик  бюджета сельского поселения, согласовывая указанные характеристики с внесенными на рассмотрение совету депутатов МО Вындиноостровское сельское поселение   проектами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 в нормативно-правовые акты МО Вындиноостровское сельское поселение о налогах и сборах, проектом программы муниципальных внутренних заимствований МО Вындиноостровское сельское поселение. 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согласительной комиссии принимается голосованием сторон согласительной комиссии от  Совета  депутатов МО Вындиноостровское сельское поселение и Администрацией МО Вындиноостровское сельское поселение.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окончании работы согласительная комиссия вносит на рассмотрение  Совета депутатов МО Вындиноостровское сельское поселение  согласованные в установленном данной статьей порядке основные характеристики 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Позиции, по которым комиссия не выработала согласованного решения, вносятся комиссией на рассмотрение  Совета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итогам обсуждения проекта решения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  Совет депутатов МО Вындиноостровское сельское поселение  может принять проект решения  о бюджете на очередной финансовый год  или отклонить проект решения.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Совета депутатов МО Вындиноостровское сельское поселение  о принятии в первом чтении или об отклонении законопроекта оформляется решением  Совета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32. Возвращение проекта решения о  бюджете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в Администрацию МО Вындиноостровское сельское поселение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решения на доработку Администрация МО Вындиноостровское сельское поселение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Совета депутатов МО Вындиноостровское сельское поселение. При повторном внесении проекта решения  Совет депутатов МО Вындиноостровское сельское поселение рассматривает его  в течение десяти дней со дня его повторного внесения в установленном настоящим Положением  порядке.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33. Порядок рассмотрения проекта решения 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очередной финансовый год  Советом депутатов МО Вындиноостровское сельское поселение после его повторного внесения.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После рассмотрения на заседании  комиссии по бюджету, налогам и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доработанный к принятию проект решения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 представляется Главе МО Вындиноостровское сельское поселение для включения соответствующего вопроса в проект повестки дня заседания Совета депутатов, одновременно представляются рекомендации  комиссии по бюджету, налогам и собственности.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решения о бюджете 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внесенный повторно, рассматривается на заседании Совета депутатов в соответствии с  Регламентом Совета депутатов МО Вындиноостровское сельское поселение.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34.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Временное управление  бюджетом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решение о   бюджете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  не вступило в силу с начала финансового года: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Сектор экономики и финансов 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2) иные показатели, определяемые решением о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в размерах (нормативах) и порядке, которые были установлены решением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отчетный финансовый год;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3) порядок распределения и (или) предоставления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Межбюджетных трансфертов из бюджетов поселений бюджету  муниципального района и из бюджета муниципального района бюджетам поселений в соответствии с заключенными соглашениями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в виде, определенном на отчетный финансовый год.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Если решение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 плановый период не вступило в силу через три месяца после начала финансового года, сектор экономики и финансов организует исполнение бюджета при соблюдении условий, определенных частью 1 настоящей статьи.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Указанные в частях 1 и 2 настоящей статьи ограничения не распространяются на расходы, связанные с обслуживанием  и погашением  муниципального долга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 35. Внесение изменений  в решение о 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на очередной финансовый год  по окончании периода временного управления бюджетом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Если решение о  бюджете сельского поселения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   вступает в силу после начала текущего финансового года и исполнение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до дня вступления в силу указанного решения  осуществляется в соответствии со статьей 34 настоящего решения, в течение одного месяца со дня вступления в силу указанного решения  Администрации МО Вындиноостровское сельское поселение  представляет на рассмотрение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утверждение Совета депутатов МО Вындиноостровское сельское поселение проект решения о внесении изменений в решение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уточняющий показатели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с учетом исполнения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за период временного управления бюджетом.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Указанный проект решения о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и утверждается Советом депутатов МО Вындиноостровское сельское поселение  в срок, не превышающий 15 дней со дня его представления.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7. Внесение изменений и дополнений в Решение 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36.Внесение изменений в Решение о бюджете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Вындиноостровское сельское поселение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Администрация МО Вындиноостровское сельское поселение разрабатывает и представляет в Совет Депутатов МО Вындиноостровское сельское поселение проект решения о внесении изменений в решение Совета депутатов МО Вындиноостровское сельское поселение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по всем вопросам, являющимся предметом правового регулирования указанного положения.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права законодательной инициативы могут вносить проекты решений о внесении изменений в решение о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 в части, изменяющей основные характеристики и ведомственную структуру расходов  бюджета  в текущем финансовом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превышения утвержденного решением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   общего объема доходов (за исключением безвозмездных поступлений) более чем на 10 процентов, при условии, что Администрация МО Вындиноостровское сельское поселение не внесла в Совет депутатов МО Вындиноостровское сельское поселение соответствующий проект в течение 10 дней со дня рассмотрения Советом депутатов МО Вындиноостровское сельское поселение отчета об исполнении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период, в котором получено указанное превышение.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случае сокращения  общего объема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8. Исполнение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37. Сводная бюджетная роспись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Исполнение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на основе сводной бюджетной росписи и кассового плана.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составления и ведения сводной бюджетной росписи устанавливается сектором экономики и финансов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 сводную бюджетную роспись осуществляется сектором экономики и финансов МО Вындиноостровское сельское поселение и утверждается Главой 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Утвержденные показатели сводной бюджетной росписи должны соответствовать Решению Совета депутатов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Совета депутатов  о внесении изменений в Решение Совета депутатов 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Глава администрации поселения утверждает соответствующие изменения в сводную бюджетную роспись.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 ходе исполнения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сводной бюджетной росписи могут быть   изменены  в соответствии с решениями Главы администрации МО Вындиноостровское сельское поселение без внесения изменений в Решение Совета депутатов 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случае изменения состава или полномочий (функций) главных распорядителей средств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(подведомственных им казенных учреждений) вступления в силу законов, предусматривающих осуществление полномочий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за счет субвенций из других бюджетов бюджетной системы Российской Федерации, исполнения судебных актов, предусматривающих обращение взыскания на средства бюджета сельского поселения, использование средств резервных фондов и иным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зарезервированных в составе утвержденных бюджетных ассигнований, распределения бюджетных ассигнований между получателями бюджетных средств  по иным основаниям, связанным с особенностями исполнения бюджета сельского поселения,  перераспределения бюджетных ассигнований между главными распорядителями бюджетных средств, установленными Решением Совета депутатов 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– в пределах объема бюджетных ассигнований;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в случае фактического получения 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планового периода, а также безвозмездных поступлений от физических и юридических лиц, имеющих целевое назначение, сверх объемов, утвержденных решением Совета депутатов МО Вындиноостровское сельское поселение о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уменьшения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авным распорядителям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фактам нецелевого использования бюджетных средств в соответствии со статьей 42  настоящего Решения;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случае увеличения бюджетных ассигнований по отдельным разделам, подразделам, целевым статьям и видам расходов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соответствующему виду расходов не превышает 10 процентов;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в случае проведения реструктуризации муниципального долга МО Вындиноостровское сельское поселение  в соответствии с Бюджетным кодексом Российской Федерации;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в случае перераспределения бюджетных ассигнований между видами источников финансирования дефицита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образовании экономии в ходе исполнения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предусмотренных на соответствующий финансовый год;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случае изменения бюджетной классификации Российской Федерации и в иных случаях, установленных бюджетным законодательством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показателей сводной бюджетной росписи по расходам, утвержденным в соответствии с ведомственной структурой расходов 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уменьшение бюджетных ассигнований, предусмотренных на  обслуживание муниципального долга, для увеличения иных бюджетных ассигнований без внесения изменений в решение  Совета депутатов о 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муниципального управления,  в том числе дифференцированно для разных видов расходов бюджета сельского поселения и (или) главных распорядителей бюджетных средств.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показатели могут быть изменены в ходе исполнения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показателей сводной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росписи, утвержденных в соответствии с ведомственной структурой расходов бюджета сельского поселения в пределах, установленных порядком составления и ведения сводной бюджетной росписи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 предусмотренными статьей 34 и статьей 35  настоящего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сводную бюджетную роспись включаются 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38. Кассовый план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бюджет сельского поселения и кассовых выплат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 экономики и финансов МО Вындиноостровское сельское поселение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сельского поселения,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сведений, необходимых для составления и ведения кассового плана.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ведение кассового плана осуществляется сектором экономики и финансов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39. Исполнение бюджета  по доходам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доходам предусматривает: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зачисление на единый счет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доходов от распределения налогов, сборов и иных поступлений, распределяемых по нормативам,  установленным Бюджетным кодексом Российской Федерации, решением о бюджете  сельского поселения, нормативно-правовыми актами органа местного самоуправления, принятыми в соответствии с положениями Бюджетного кодекса Российской Федерации, со счетов органов Федерального казначейства и иных  поступлений в бюджет сельского поселения.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перечисление излишне распределенных сумм</w:t>
      </w:r>
      <w:r>
        <w:rPr>
          <w:rFonts w:ascii="Times New Roman" w:hAnsi="Times New Roman" w:cs="Times New Roman"/>
          <w:sz w:val="28"/>
          <w:szCs w:val="28"/>
        </w:rPr>
        <w:t>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уточнение администратором доходов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платежей в  бюджет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40. Исполнение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расходам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осуществляется в порядке, установленном сектором экономики и финансов МО Вындиноостровское сельское поселение, с соблюдением требований Бюджетного кодекса Российской Федерации и настоящего Положения.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Исполнение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предусматривает: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бюджетных обязательств;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подтверждение денежных обязательств;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санкционирование оплаты денежных обязательств;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подтверждение исполнения денежных обязательств.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Получатель бюджетных средств  принимает бюджетные обязательства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доведенных до него лимитов бюджетных обязательств.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Получатель бюджетных средств подтверждает обязанность оплатить за счет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денежные обязательства в соответствии с платежными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Администрацией МО Вындиноостровское сельское поселение в соответствии с положениями Бюджетного кодекса российской Федерации и настоящим Положением.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осуществляется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доведенных до получателя бюджетных средств лимитов бюджетных обязательств.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в пользу физических или юридических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бюджетов бюджетной системы  МО Вындиноостровское сельское поселение,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41. Блокировка расходов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Блокировка расходов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– сокращение лимитов бюджетных обязательств по сравнению с бюджетными ассигнованиями либо отказ в подтверждении принятых бюджетных обязательств, если бюджетные ассигнования в соответствии с решением о бюджете сельского поселения на    выделялись главному распорядителю бюджетных средств на выполнение определенных условий, однако к моменту составления лимитов бюджетов обязательств либо подтверждения принятых бюджетных обязательств эти условия оказались невыполненными.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Блокировка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решению Главы Администрации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Блокировке могут быть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расходы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размерах, в которых их финансирование было связано с условиями, определенными настоящим Положением либо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Блокировка расходов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финансирование которых не было связано  условиями, определенными настоящим Положением либо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 , является нарушением бюджетного законодательства, если не было фактов нецелевого использования бюджетных средств;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расходы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по которым выявлены факты нецелевого использования.    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 42. Уменьшение лимитов бюджетных обязательств по фактам нецелевого использования бюджетных средств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МО  Вындиноостровское сельское поселение имеет право осуществлять уменьшение  лимитов бюджетных обязательств  главным распорядителям средств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представления Контрольно-счетной палаты Ленинградской области, территориального управления Федеральной службы финансово-бюджетного надзора в Ленинградской области, а также по результатам проведения ревизий и проверок иных органов финансового контроля по фактам  нецелевого использования бюджетных средств.</w:t>
      </w:r>
      <w:proofErr w:type="gram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43.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сверх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утвержденных решением 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Доходы, фактически полученные при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общего объема доходов, могут направляться сектором экономики и финансов МО Вындиноостровское сельское поселение без внесения изменений в решение о бюджете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муниципальных заимствований, погашение муниципального долга.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сверх утвержденных решением Совета депутатов МО Вындиноостровское сельское поселение о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доходов, направляются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Совета депутатов МО Вындиноостровское сельское поселение о  бюджете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9. Отчетность об </w:t>
      </w:r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МО Вындиноостровское сельское поселение. Внешняя проверка годового отчета об исполнении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44. Отчетность об исполнении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Отчетность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оперативной, ежеквартальной, полугодовой и годовой.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МО Вындиноостровское сельское поселение и направляется в  Совет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МО Вындиноостровское сельское поселение ежеквартально информирует Совет Депутатов МО Вындиноостровское сельское поселение о расходовании средств резервного фонд.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 Советом депутатов МО Вындиноостровское сельское поселение в форме решения Совета депутатов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решения об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Волховского района осуществляет Администрация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45. Годовой отчет об исполнении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Ежегодно Администрация МО Вындиноостровское сельское поселение представляет в Совет депутатов МО Вындиноостровское сельское поселение годовой отчет об исполнении бюджета МО Вындиноостровское сельское поселение не </w:t>
      </w:r>
      <w:r>
        <w:rPr>
          <w:rFonts w:ascii="Times New Roman" w:hAnsi="Times New Roman" w:cs="Times New Roman"/>
          <w:b/>
          <w:sz w:val="28"/>
          <w:szCs w:val="28"/>
        </w:rPr>
        <w:t>позднее 1 мая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представления, рассмотрения и утверждения годового отчета об исполнении бюджета </w:t>
      </w:r>
      <w:r>
        <w:rPr>
          <w:rFonts w:ascii="Times New Roman" w:hAnsi="Times New Roman" w:cs="Times New Roman"/>
          <w:bCs/>
          <w:sz w:val="28"/>
          <w:szCs w:val="28"/>
        </w:rPr>
        <w:t>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Регламентом  Совета депутатов МО Вындиноостровское сельское поселение в соответствии с Бюджетным кодексом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46. Внешняя проверка годового отчета об исполнении   бюджета МО Вындиноостровское сельское поселение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Годовой отчет об исполнении  бюджета МО Вындиноостровское сельское поселение до его рассмотрения в Собрании Депутатов МО Вындиноостровское сельское поселение  подлежит внешней проверке, которая включает внешнюю проверку бюджетной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отчетности главных распорядителей средств  бюджета сельского 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и подготовку заключения на годовой отчет об исполнении  бюджета МО Вындиноостровское сельское поселение.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Администрация МО Вындиноостровское сельское поселение не позднее 1 апреля текущего финансового года представляют годовую бюджетную отчетность в  комиссию по бюджету, налогам и собственности   Совета депутатов МО Вындиноостровское сельское поселение для  проведения внешней проверки.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внешней проверки годовой бюджетной отчетности оформляются заключением в срок до 1 мая текущего финансового года.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Внешняя проверка годового отчета об исполнении  бюджета сельского поселения осуществляется комиссией по бюджету, налогам и собственности   Совета депутатов МО Вындиноостровское сельское поселение  в порядке, установленном настоящим  решением Совета депутатов МО Вындиноостровское сельское поселение, с соблюдением требований Бюджетного кодекса Российской Федерации.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4. Заключение на годовой отчет об исполнении  бюджета сельского поселения  представляется комиссией по бюджету, налогам и собственности   Совета депутатов МО Вындиноостровское сельское поселение  по проведению внешней проверки в Совет депутатов МО Вындиноостровское сельское поселение с одновременным направлением в Администрацию МО Вындиноостровское сельское поселение. </w:t>
      </w: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004ED0" w:rsidRDefault="00004ED0" w:rsidP="00004E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D0"/>
    <w:rsid w:val="00004ED0"/>
    <w:rsid w:val="00255951"/>
    <w:rsid w:val="0070366D"/>
    <w:rsid w:val="00766792"/>
    <w:rsid w:val="00887CE0"/>
    <w:rsid w:val="00B40ABC"/>
    <w:rsid w:val="00C2469E"/>
    <w:rsid w:val="00CF0D5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ED0"/>
    <w:rPr>
      <w:color w:val="0000FF"/>
      <w:u w:val="single"/>
    </w:rPr>
  </w:style>
  <w:style w:type="paragraph" w:styleId="a4">
    <w:name w:val="No Spacing"/>
    <w:uiPriority w:val="1"/>
    <w:qFormat/>
    <w:rsid w:val="00004E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6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98393D1E509B43803A6988665F4A61BC6D4E09F7EC19EEA498B640BAE4FD5E026667F93FCA60A36A96FFZFd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10621</Words>
  <Characters>60541</Characters>
  <Application>Microsoft Office Word</Application>
  <DocSecurity>0</DocSecurity>
  <Lines>504</Lines>
  <Paragraphs>142</Paragraphs>
  <ScaleCrop>false</ScaleCrop>
  <Company/>
  <LinksUpToDate>false</LinksUpToDate>
  <CharactersWithSpaces>71020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2014-02-09T16:37:00Z</dcterms:created>
  <dcterms:modified xsi:type="dcterms:W3CDTF">2014-02-09T17:07:00Z</dcterms:modified>
</cp:coreProperties>
</file>