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B68B2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05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 СЕЛЬСКОЕ ПОСЕЛЕНИЕ</w:t>
      </w: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B68B2">
        <w:rPr>
          <w:rFonts w:ascii="Times New Roman" w:hAnsi="Times New Roman"/>
          <w:b w:val="0"/>
          <w:i/>
          <w:sz w:val="28"/>
          <w:szCs w:val="28"/>
        </w:rPr>
        <w:t>Второго созыва</w:t>
      </w: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9B68B2" w:rsidRPr="00AC0756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 РЕШЕНИ</w:t>
      </w:r>
      <w:r w:rsidR="00117C7E">
        <w:rPr>
          <w:rFonts w:ascii="Times New Roman" w:hAnsi="Times New Roman"/>
          <w:sz w:val="28"/>
          <w:szCs w:val="28"/>
        </w:rPr>
        <w:t>Я</w:t>
      </w:r>
    </w:p>
    <w:p w:rsidR="009B68B2" w:rsidRPr="00AC0756" w:rsidRDefault="009B68B2" w:rsidP="009B68B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F129C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 xml:space="preserve">«____»   </w:t>
      </w:r>
      <w:r w:rsidRPr="00FF129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июня</w:t>
      </w:r>
      <w:r w:rsidRPr="00FF129C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F129C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C0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FF129C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___</w:t>
      </w:r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68B2" w:rsidRP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B68B2">
        <w:rPr>
          <w:rFonts w:ascii="Times New Roman" w:hAnsi="Times New Roman"/>
          <w:sz w:val="28"/>
          <w:szCs w:val="28"/>
        </w:rPr>
        <w:t>О тарифах на жилищные услуги</w:t>
      </w:r>
    </w:p>
    <w:p w:rsidR="009B68B2" w:rsidRDefault="009B68B2" w:rsidP="009B68B2">
      <w:pPr>
        <w:ind w:right="24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ст. 5 федерального закона «Об основах регулирования тарифов организаций коммунального комплекса» от 30 декабря 2004 года № 210-ФЗ, на основании Устава муниципального образования совет депутатов </w:t>
      </w:r>
      <w:r w:rsidRPr="009B68B2">
        <w:rPr>
          <w:b/>
          <w:i/>
          <w:sz w:val="28"/>
          <w:szCs w:val="28"/>
        </w:rPr>
        <w:t>решил</w:t>
      </w:r>
      <w:r>
        <w:rPr>
          <w:b/>
          <w:i/>
          <w:sz w:val="28"/>
          <w:szCs w:val="28"/>
        </w:rPr>
        <w:t>:</w:t>
      </w:r>
    </w:p>
    <w:p w:rsidR="009B68B2" w:rsidRPr="009B68B2" w:rsidRDefault="009B68B2" w:rsidP="009B68B2">
      <w:pPr>
        <w:ind w:right="247"/>
        <w:jc w:val="both"/>
        <w:rPr>
          <w:sz w:val="28"/>
          <w:szCs w:val="28"/>
        </w:rPr>
      </w:pPr>
      <w:r w:rsidRPr="009B68B2">
        <w:rPr>
          <w:sz w:val="28"/>
          <w:szCs w:val="28"/>
        </w:rPr>
        <w:t>1.Утвердить ставки оплаты жилищных услуг населением на 2013 год, согласно приложению.</w:t>
      </w:r>
    </w:p>
    <w:p w:rsidR="009B68B2" w:rsidRDefault="009B68B2" w:rsidP="009B68B2">
      <w:pPr>
        <w:ind w:right="247"/>
        <w:jc w:val="both"/>
        <w:rPr>
          <w:sz w:val="28"/>
          <w:szCs w:val="28"/>
        </w:rPr>
      </w:pPr>
      <w:r w:rsidRPr="009B68B2">
        <w:rPr>
          <w:sz w:val="28"/>
          <w:szCs w:val="28"/>
        </w:rPr>
        <w:t xml:space="preserve">2.Данное решение подлежит официальному опубликованию  в средствах </w:t>
      </w:r>
      <w:proofErr w:type="gramStart"/>
      <w:r w:rsidRPr="009B68B2">
        <w:rPr>
          <w:sz w:val="28"/>
          <w:szCs w:val="28"/>
        </w:rPr>
        <w:t>массовой</w:t>
      </w:r>
      <w:proofErr w:type="gramEnd"/>
      <w:r w:rsidRPr="009B68B2">
        <w:rPr>
          <w:sz w:val="28"/>
          <w:szCs w:val="28"/>
        </w:rPr>
        <w:t xml:space="preserve"> </w:t>
      </w:r>
      <w:proofErr w:type="spellStart"/>
      <w:r w:rsidRPr="009B68B2">
        <w:rPr>
          <w:sz w:val="28"/>
          <w:szCs w:val="28"/>
        </w:rPr>
        <w:t>информации-газета</w:t>
      </w:r>
      <w:proofErr w:type="spellEnd"/>
      <w:r w:rsidRPr="009B68B2">
        <w:rPr>
          <w:sz w:val="28"/>
          <w:szCs w:val="28"/>
        </w:rPr>
        <w:t xml:space="preserve"> «Провинция» и размещению на официальном сайте муниципального образования.</w:t>
      </w:r>
    </w:p>
    <w:p w:rsidR="009B68B2" w:rsidRDefault="009B68B2" w:rsidP="009B68B2">
      <w:pPr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1 июля 2013 года, но не ранее чем через один календарный месяц после их </w:t>
      </w:r>
      <w:r w:rsidR="009E1F60">
        <w:rPr>
          <w:sz w:val="28"/>
          <w:szCs w:val="28"/>
        </w:rPr>
        <w:t>установления.</w:t>
      </w:r>
    </w:p>
    <w:p w:rsidR="009E1F60" w:rsidRDefault="009E1F60" w:rsidP="009B68B2">
      <w:pPr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возлагаю на постоянную депутатскую комиссию по жилищно-коммунальному хозяйству, строительству, благоустройству и экологии.</w:t>
      </w:r>
    </w:p>
    <w:p w:rsidR="009E1F60" w:rsidRDefault="009E1F60" w:rsidP="009B68B2">
      <w:pPr>
        <w:ind w:right="247"/>
        <w:jc w:val="both"/>
        <w:rPr>
          <w:sz w:val="28"/>
          <w:szCs w:val="28"/>
        </w:rPr>
      </w:pPr>
    </w:p>
    <w:p w:rsidR="009E1F60" w:rsidRPr="009B68B2" w:rsidRDefault="009E1F60" w:rsidP="009B68B2">
      <w:pPr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9B68B2" w:rsidRDefault="009B68B2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B68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1F60" w:rsidRDefault="009E1F60" w:rsidP="009E1F60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E1F60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9E1F60" w:rsidRDefault="009E1F60" w:rsidP="009E1F60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Утверждено </w:t>
      </w:r>
    </w:p>
    <w:p w:rsidR="009E1F60" w:rsidRDefault="00117C7E" w:rsidP="009E1F60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</w:t>
      </w:r>
      <w:r w:rsidR="009E1F60">
        <w:rPr>
          <w:rFonts w:ascii="Times New Roman" w:hAnsi="Times New Roman"/>
          <w:b w:val="0"/>
          <w:sz w:val="24"/>
          <w:szCs w:val="24"/>
        </w:rPr>
        <w:t xml:space="preserve">ешением совета депутатов </w:t>
      </w:r>
    </w:p>
    <w:p w:rsidR="009E1F60" w:rsidRDefault="009E1F60" w:rsidP="009E1F60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МО Вындиноостровское сельское поселение</w:t>
      </w:r>
    </w:p>
    <w:p w:rsidR="009E1F60" w:rsidRDefault="00117C7E" w:rsidP="009E1F60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="009E1F60">
        <w:rPr>
          <w:rFonts w:ascii="Times New Roman" w:hAnsi="Times New Roman"/>
          <w:b w:val="0"/>
          <w:sz w:val="24"/>
          <w:szCs w:val="24"/>
        </w:rPr>
        <w:t>т «____» июня 2013 года №___</w:t>
      </w:r>
    </w:p>
    <w:p w:rsidR="009E1F60" w:rsidRDefault="009E1F60" w:rsidP="009E1F60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17C7E" w:rsidRDefault="00117C7E" w:rsidP="00117C7E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</w:p>
    <w:p w:rsidR="009E1F60" w:rsidRPr="009E1F60" w:rsidRDefault="00117C7E" w:rsidP="00117C7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</w:t>
      </w:r>
      <w:r w:rsidR="009E1F60" w:rsidRPr="009E1F60">
        <w:rPr>
          <w:rFonts w:ascii="Times New Roman" w:hAnsi="Times New Roman"/>
          <w:sz w:val="24"/>
          <w:szCs w:val="24"/>
        </w:rPr>
        <w:t>СТАВКИ ОПЛАТЫ ЖИЛИЩНЫХ УСЛУГ</w:t>
      </w:r>
    </w:p>
    <w:p w:rsidR="009E1F60" w:rsidRDefault="009E1F60" w:rsidP="009E1F6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для населения МО Вындиноостровское сельское поселение на 2013 год</w:t>
      </w:r>
    </w:p>
    <w:p w:rsidR="009E1F60" w:rsidRDefault="009E1F60" w:rsidP="009E1F6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1F60" w:rsidTr="009E1F60">
        <w:tc>
          <w:tcPr>
            <w:tcW w:w="2392" w:type="dxa"/>
          </w:tcPr>
          <w:p w:rsid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Вид услуг</w:t>
            </w:r>
          </w:p>
        </w:tc>
        <w:tc>
          <w:tcPr>
            <w:tcW w:w="2393" w:type="dxa"/>
          </w:tcPr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единицы измерения</w:t>
            </w:r>
          </w:p>
        </w:tc>
        <w:tc>
          <w:tcPr>
            <w:tcW w:w="2393" w:type="dxa"/>
          </w:tcPr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sz w:val="28"/>
                <w:szCs w:val="28"/>
              </w:rPr>
              <w:t>с 01.01.2013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г. ставки оплаты услуг в месяц</w:t>
            </w:r>
          </w:p>
        </w:tc>
        <w:tc>
          <w:tcPr>
            <w:tcW w:w="2393" w:type="dxa"/>
          </w:tcPr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sz w:val="28"/>
                <w:szCs w:val="28"/>
              </w:rPr>
              <w:t>с 01.07.2013 г.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ставки оплаты услуг в месяц</w:t>
            </w:r>
          </w:p>
        </w:tc>
      </w:tr>
      <w:tr w:rsidR="009E1F60" w:rsidRPr="009E1F60" w:rsidTr="008C0D90">
        <w:tc>
          <w:tcPr>
            <w:tcW w:w="9571" w:type="dxa"/>
            <w:gridSpan w:val="4"/>
          </w:tcPr>
          <w:p w:rsidR="00117C7E" w:rsidRDefault="00117C7E" w:rsidP="00117C7E">
            <w:pPr>
              <w:pStyle w:val="ConsTitle"/>
              <w:widowControl/>
              <w:ind w:left="720" w:right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E1F60" w:rsidRPr="00117C7E" w:rsidRDefault="009E1F60" w:rsidP="00117C7E">
            <w:pPr>
              <w:pStyle w:val="ConsTitle"/>
              <w:widowControl/>
              <w:numPr>
                <w:ilvl w:val="0"/>
                <w:numId w:val="2"/>
              </w:numPr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7C7E">
              <w:rPr>
                <w:rFonts w:ascii="Times New Roman" w:hAnsi="Times New Roman"/>
                <w:i/>
                <w:sz w:val="28"/>
                <w:szCs w:val="28"/>
              </w:rPr>
              <w:t>Содержание жилищного фонда</w:t>
            </w:r>
            <w:r w:rsidR="00117C7E" w:rsidRPr="00117C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i/>
                <w:sz w:val="28"/>
                <w:szCs w:val="28"/>
              </w:rPr>
              <w:t xml:space="preserve">(с учетом налога на </w:t>
            </w:r>
            <w:proofErr w:type="gramStart"/>
            <w:r w:rsidRPr="00117C7E">
              <w:rPr>
                <w:rFonts w:ascii="Times New Roman" w:hAnsi="Times New Roman"/>
                <w:i/>
                <w:sz w:val="28"/>
                <w:szCs w:val="28"/>
              </w:rPr>
              <w:t>добавленную</w:t>
            </w:r>
            <w:proofErr w:type="gramEnd"/>
            <w:r w:rsidRPr="00117C7E">
              <w:rPr>
                <w:rFonts w:ascii="Times New Roman" w:hAnsi="Times New Roman"/>
                <w:i/>
                <w:sz w:val="28"/>
                <w:szCs w:val="28"/>
              </w:rPr>
              <w:t xml:space="preserve"> стоимость-18%)</w:t>
            </w:r>
          </w:p>
        </w:tc>
      </w:tr>
      <w:tr w:rsidR="009E1F60" w:rsidTr="009E1F60">
        <w:tc>
          <w:tcPr>
            <w:tcW w:w="2392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1 категории</w:t>
            </w:r>
          </w:p>
        </w:tc>
        <w:tc>
          <w:tcPr>
            <w:tcW w:w="2393" w:type="dxa"/>
          </w:tcPr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13,31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14,91</w:t>
            </w:r>
          </w:p>
        </w:tc>
      </w:tr>
      <w:tr w:rsidR="009E1F60" w:rsidTr="009E1F60">
        <w:tc>
          <w:tcPr>
            <w:tcW w:w="2392" w:type="dxa"/>
          </w:tcPr>
          <w:p w:rsidR="009E1F60" w:rsidRPr="00117C7E" w:rsidRDefault="00117C7E" w:rsidP="00117C7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11 категории</w:t>
            </w:r>
          </w:p>
        </w:tc>
        <w:tc>
          <w:tcPr>
            <w:tcW w:w="2393" w:type="dxa"/>
          </w:tcPr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12,78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14,31</w:t>
            </w:r>
          </w:p>
        </w:tc>
      </w:tr>
      <w:tr w:rsidR="009E1F60" w:rsidTr="009E1F60">
        <w:tc>
          <w:tcPr>
            <w:tcW w:w="2392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111 категории</w:t>
            </w:r>
          </w:p>
        </w:tc>
        <w:tc>
          <w:tcPr>
            <w:tcW w:w="2393" w:type="dxa"/>
          </w:tcPr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12,23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13,70</w:t>
            </w:r>
          </w:p>
        </w:tc>
      </w:tr>
      <w:tr w:rsidR="009E1F60" w:rsidTr="009E1F60">
        <w:tc>
          <w:tcPr>
            <w:tcW w:w="2392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1У категории</w:t>
            </w:r>
          </w:p>
        </w:tc>
        <w:tc>
          <w:tcPr>
            <w:tcW w:w="2393" w:type="dxa"/>
          </w:tcPr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11,68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13,08</w:t>
            </w:r>
          </w:p>
        </w:tc>
      </w:tr>
      <w:tr w:rsidR="009E1F60" w:rsidTr="009E1F60">
        <w:tc>
          <w:tcPr>
            <w:tcW w:w="2392" w:type="dxa"/>
          </w:tcPr>
          <w:p w:rsidR="009E1F60" w:rsidRPr="00117C7E" w:rsidRDefault="00117C7E" w:rsidP="00117C7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категории </w:t>
            </w:r>
          </w:p>
        </w:tc>
        <w:tc>
          <w:tcPr>
            <w:tcW w:w="2393" w:type="dxa"/>
          </w:tcPr>
          <w:p w:rsidR="009E1F60" w:rsidRPr="00117C7E" w:rsidRDefault="009E1F60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10,85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12,15</w:t>
            </w:r>
          </w:p>
        </w:tc>
      </w:tr>
      <w:tr w:rsidR="009E1F60" w:rsidTr="009E1F60">
        <w:tc>
          <w:tcPr>
            <w:tcW w:w="2392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У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9,01</w:t>
            </w:r>
          </w:p>
        </w:tc>
        <w:tc>
          <w:tcPr>
            <w:tcW w:w="2393" w:type="dxa"/>
          </w:tcPr>
          <w:p w:rsidR="009E1F60" w:rsidRPr="00117C7E" w:rsidRDefault="00117C7E" w:rsidP="009E1F6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10,09</w:t>
            </w:r>
          </w:p>
        </w:tc>
      </w:tr>
    </w:tbl>
    <w:p w:rsidR="00117C7E" w:rsidRDefault="00117C7E" w:rsidP="00117C7E">
      <w:pPr>
        <w:pStyle w:val="ConsTitle"/>
        <w:widowControl/>
        <w:ind w:left="360"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9E1F60" w:rsidRDefault="00117C7E" w:rsidP="00117C7E">
      <w:pPr>
        <w:pStyle w:val="ConsTitle"/>
        <w:widowControl/>
        <w:numPr>
          <w:ilvl w:val="0"/>
          <w:numId w:val="2"/>
        </w:numPr>
        <w:ind w:right="0"/>
        <w:jc w:val="center"/>
        <w:rPr>
          <w:rFonts w:ascii="Times New Roman" w:hAnsi="Times New Roman"/>
          <w:i/>
          <w:sz w:val="28"/>
          <w:szCs w:val="28"/>
        </w:rPr>
      </w:pPr>
      <w:r w:rsidRPr="00117C7E">
        <w:rPr>
          <w:rFonts w:ascii="Times New Roman" w:hAnsi="Times New Roman"/>
          <w:i/>
          <w:sz w:val="28"/>
          <w:szCs w:val="28"/>
        </w:rPr>
        <w:t>Плата за капитальный ремонт для собственников жилья (с учетом налога на добавленную стоимость -18%)</w:t>
      </w:r>
    </w:p>
    <w:p w:rsidR="00117C7E" w:rsidRPr="00117C7E" w:rsidRDefault="00117C7E" w:rsidP="00117C7E">
      <w:pPr>
        <w:pStyle w:val="ConsTitle"/>
        <w:widowControl/>
        <w:ind w:left="720" w:right="0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7C7E" w:rsidTr="006F2495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1 категории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5,81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5,81</w:t>
            </w:r>
          </w:p>
        </w:tc>
      </w:tr>
      <w:tr w:rsidR="00117C7E" w:rsidTr="006F2495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11 категории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5,28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5,28</w:t>
            </w:r>
          </w:p>
        </w:tc>
      </w:tr>
      <w:tr w:rsidR="00117C7E" w:rsidTr="006F2495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111 категории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4,84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4,84</w:t>
            </w:r>
          </w:p>
        </w:tc>
      </w:tr>
      <w:tr w:rsidR="00117C7E" w:rsidTr="006F2495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1У категории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4,27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4,27</w:t>
            </w:r>
          </w:p>
        </w:tc>
      </w:tr>
      <w:tr w:rsidR="00117C7E" w:rsidTr="006F2495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категории 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3,70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3,7</w:t>
            </w:r>
          </w:p>
        </w:tc>
      </w:tr>
      <w:tr w:rsidR="00117C7E" w:rsidTr="006F2495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жилищный фонд У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2,84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2,84</w:t>
            </w:r>
          </w:p>
        </w:tc>
      </w:tr>
      <w:tr w:rsidR="00117C7E" w:rsidTr="00443AFC">
        <w:tc>
          <w:tcPr>
            <w:tcW w:w="9571" w:type="dxa"/>
            <w:gridSpan w:val="4"/>
          </w:tcPr>
          <w:p w:rsidR="00117C7E" w:rsidRDefault="00117C7E" w:rsidP="00117C7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117C7E" w:rsidRDefault="00117C7E" w:rsidP="00117C7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7C7E" w:rsidRDefault="00117C7E" w:rsidP="00117C7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7C7E" w:rsidRPr="00117C7E" w:rsidRDefault="00117C7E" w:rsidP="00117C7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7C7E">
              <w:rPr>
                <w:rFonts w:ascii="Times New Roman" w:hAnsi="Times New Roman"/>
                <w:i/>
                <w:sz w:val="28"/>
                <w:szCs w:val="28"/>
              </w:rPr>
              <w:t>3.плата за наем муниципального жилья  (без налога на добавленную стоимость)</w:t>
            </w:r>
          </w:p>
        </w:tc>
      </w:tr>
      <w:tr w:rsidR="00117C7E" w:rsidRPr="00117C7E" w:rsidTr="00117C7E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20 лет и более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5,63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6,31</w:t>
            </w:r>
          </w:p>
        </w:tc>
      </w:tr>
      <w:tr w:rsidR="00117C7E" w:rsidRPr="00117C7E" w:rsidTr="00117C7E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15-20 лет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5,81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6,51</w:t>
            </w:r>
          </w:p>
        </w:tc>
      </w:tr>
      <w:tr w:rsidR="00117C7E" w:rsidRPr="00117C7E" w:rsidTr="00117C7E">
        <w:tc>
          <w:tcPr>
            <w:tcW w:w="2392" w:type="dxa"/>
          </w:tcPr>
          <w:p w:rsidR="00117C7E" w:rsidRPr="00117C7E" w:rsidRDefault="00117C7E" w:rsidP="00117C7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10-15 лет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5,97</w:t>
            </w:r>
          </w:p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6,69</w:t>
            </w:r>
          </w:p>
        </w:tc>
      </w:tr>
      <w:tr w:rsidR="00117C7E" w:rsidRPr="00117C7E" w:rsidTr="00117C7E">
        <w:tc>
          <w:tcPr>
            <w:tcW w:w="2392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до 10 лет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руб./</w:t>
            </w:r>
            <w:proofErr w:type="gramStart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proofErr w:type="gramEnd"/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</w:t>
            </w:r>
            <w:r w:rsidRPr="00117C7E">
              <w:rPr>
                <w:rFonts w:ascii="Times New Roman" w:hAnsi="Times New Roman"/>
                <w:b w:val="0"/>
                <w:sz w:val="28"/>
                <w:szCs w:val="28"/>
              </w:rPr>
              <w:t xml:space="preserve"> в мес.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6,03</w:t>
            </w:r>
          </w:p>
        </w:tc>
        <w:tc>
          <w:tcPr>
            <w:tcW w:w="2393" w:type="dxa"/>
          </w:tcPr>
          <w:p w:rsidR="00117C7E" w:rsidRPr="00117C7E" w:rsidRDefault="00117C7E" w:rsidP="006F24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6,75</w:t>
            </w:r>
          </w:p>
        </w:tc>
      </w:tr>
    </w:tbl>
    <w:p w:rsidR="00E5099F" w:rsidRPr="00117C7E" w:rsidRDefault="00E5099F">
      <w:pPr>
        <w:rPr>
          <w:sz w:val="28"/>
          <w:szCs w:val="28"/>
        </w:rPr>
      </w:pPr>
    </w:p>
    <w:sectPr w:rsidR="00E5099F" w:rsidRPr="00117C7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553"/>
    <w:multiLevelType w:val="hybridMultilevel"/>
    <w:tmpl w:val="1C3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1C8"/>
    <w:multiLevelType w:val="hybridMultilevel"/>
    <w:tmpl w:val="EE3C31EE"/>
    <w:lvl w:ilvl="0" w:tplc="DF64B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B2"/>
    <w:rsid w:val="00117C7E"/>
    <w:rsid w:val="001A51C5"/>
    <w:rsid w:val="00255951"/>
    <w:rsid w:val="00320A8A"/>
    <w:rsid w:val="00766792"/>
    <w:rsid w:val="009B68B2"/>
    <w:rsid w:val="009E1F6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68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B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8B2"/>
    <w:pPr>
      <w:ind w:left="720"/>
      <w:contextualSpacing/>
    </w:pPr>
  </w:style>
  <w:style w:type="table" w:styleId="a6">
    <w:name w:val="Table Grid"/>
    <w:basedOn w:val="a1"/>
    <w:uiPriority w:val="59"/>
    <w:rsid w:val="009E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2013-06-10T16:16:00Z</dcterms:created>
  <dcterms:modified xsi:type="dcterms:W3CDTF">2013-06-10T16:49:00Z</dcterms:modified>
</cp:coreProperties>
</file>