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3B" w:rsidRDefault="00685CCF" w:rsidP="00DF3F3B">
      <w:pPr>
        <w:jc w:val="center"/>
        <w:rPr>
          <w:b/>
          <w:sz w:val="28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DF3F3B">
        <w:rPr>
          <w:b/>
          <w:bCs/>
          <w:sz w:val="32"/>
          <w:szCs w:val="32"/>
        </w:rPr>
        <w:t xml:space="preserve"> </w:t>
      </w:r>
      <w:r w:rsidR="00DF3F3B">
        <w:rPr>
          <w:b/>
          <w:noProof/>
          <w:sz w:val="28"/>
          <w:szCs w:val="32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F3B" w:rsidRDefault="00DF3F3B" w:rsidP="00DF3F3B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СОВЕТ ДЕПУТАТОВ </w:t>
      </w:r>
    </w:p>
    <w:p w:rsidR="00DF3F3B" w:rsidRDefault="00DF3F3B" w:rsidP="00DF3F3B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МУНИЦИПАЛЬНОГО ОБРАЗОВАНИЯ </w:t>
      </w:r>
    </w:p>
    <w:p w:rsidR="00DF3F3B" w:rsidRDefault="00DF3F3B" w:rsidP="00DF3F3B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ВЫНДИНООСТРОВСКОЕ  СЕЛЬСКОЕ ПОСЕЛЕНИЕ</w:t>
      </w:r>
    </w:p>
    <w:p w:rsidR="00DF3F3B" w:rsidRDefault="00DF3F3B" w:rsidP="00DF3F3B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ВОЛХОВСКОГО  МУНИЦИПАЛЬНОГО РАЙОНА</w:t>
      </w:r>
    </w:p>
    <w:p w:rsidR="00DF3F3B" w:rsidRDefault="00DF3F3B" w:rsidP="00DF3F3B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ЛЕНИНГРАДСКОЙ  ОБЛАСТИ</w:t>
      </w:r>
    </w:p>
    <w:p w:rsidR="00DF3F3B" w:rsidRPr="00691E9D" w:rsidRDefault="00DF3F3B" w:rsidP="00DF3F3B">
      <w:pPr>
        <w:jc w:val="center"/>
        <w:rPr>
          <w:i/>
          <w:sz w:val="28"/>
          <w:szCs w:val="32"/>
        </w:rPr>
      </w:pPr>
      <w:r w:rsidRPr="00691E9D">
        <w:rPr>
          <w:i/>
          <w:sz w:val="28"/>
          <w:szCs w:val="32"/>
        </w:rPr>
        <w:t>второго созыва</w:t>
      </w:r>
    </w:p>
    <w:p w:rsidR="00DF3F3B" w:rsidRDefault="00DF3F3B" w:rsidP="00DF3F3B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       </w:t>
      </w:r>
    </w:p>
    <w:p w:rsidR="00DF3F3B" w:rsidRDefault="00DF3F3B" w:rsidP="00DF3F3B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                                ПРОЕКТ РЕШЕНИЕ</w:t>
      </w:r>
    </w:p>
    <w:p w:rsidR="00DF3F3B" w:rsidRDefault="00DF3F3B" w:rsidP="00DF3F3B">
      <w:pPr>
        <w:rPr>
          <w:sz w:val="28"/>
          <w:szCs w:val="32"/>
          <w:u w:val="single"/>
        </w:rPr>
      </w:pPr>
    </w:p>
    <w:p w:rsidR="005B5798" w:rsidRPr="00DF3F3B" w:rsidRDefault="005B5798" w:rsidP="00DF3F3B">
      <w:pPr>
        <w:rPr>
          <w:sz w:val="28"/>
          <w:szCs w:val="32"/>
        </w:rPr>
      </w:pPr>
      <w:r>
        <w:rPr>
          <w:sz w:val="28"/>
          <w:szCs w:val="28"/>
        </w:rPr>
        <w:t xml:space="preserve">от «____» января 2014 года </w:t>
      </w:r>
      <w:r w:rsidR="00685CCF">
        <w:rPr>
          <w:sz w:val="28"/>
          <w:szCs w:val="28"/>
        </w:rPr>
        <w:t xml:space="preserve"> </w:t>
      </w:r>
      <w:r w:rsidR="00685CCF">
        <w:rPr>
          <w:sz w:val="28"/>
          <w:szCs w:val="28"/>
        </w:rPr>
        <w:tab/>
        <w:t xml:space="preserve">                                                         №   </w:t>
      </w:r>
    </w:p>
    <w:p w:rsidR="005B5798" w:rsidRDefault="00DF3F3B" w:rsidP="005B5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5798" w:rsidRDefault="005B5798" w:rsidP="005B5798">
      <w:pPr>
        <w:jc w:val="center"/>
        <w:rPr>
          <w:b/>
          <w:sz w:val="28"/>
          <w:szCs w:val="28"/>
        </w:rPr>
      </w:pPr>
    </w:p>
    <w:p w:rsidR="00685CCF" w:rsidRPr="005B5798" w:rsidRDefault="005B5798" w:rsidP="005B5798">
      <w:pPr>
        <w:jc w:val="center"/>
        <w:rPr>
          <w:b/>
          <w:bCs/>
          <w:sz w:val="32"/>
          <w:szCs w:val="32"/>
        </w:rPr>
      </w:pPr>
      <w:r w:rsidRPr="00E8548A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 </w:t>
      </w:r>
      <w:r w:rsidRPr="00E8548A">
        <w:rPr>
          <w:b/>
          <w:sz w:val="28"/>
          <w:szCs w:val="28"/>
        </w:rPr>
        <w:t xml:space="preserve">Положения ««О порядке и сроках рассмотрения обращений граждан в органы местного самоуправления </w:t>
      </w:r>
      <w:r>
        <w:rPr>
          <w:b/>
          <w:sz w:val="28"/>
          <w:szCs w:val="28"/>
        </w:rPr>
        <w:t>муниципального образования Вындиноостровское с</w:t>
      </w:r>
      <w:r w:rsidRPr="00E8548A">
        <w:rPr>
          <w:b/>
          <w:sz w:val="28"/>
          <w:szCs w:val="28"/>
        </w:rPr>
        <w:t>ельского поселения Вол</w:t>
      </w:r>
      <w:r>
        <w:rPr>
          <w:b/>
          <w:sz w:val="28"/>
          <w:szCs w:val="28"/>
        </w:rPr>
        <w:t>ховского м</w:t>
      </w:r>
      <w:r w:rsidRPr="00E8548A">
        <w:rPr>
          <w:b/>
          <w:sz w:val="28"/>
          <w:szCs w:val="28"/>
        </w:rPr>
        <w:t>униципального района  Ленинградской области</w:t>
      </w:r>
      <w:r>
        <w:rPr>
          <w:sz w:val="28"/>
          <w:szCs w:val="28"/>
        </w:rPr>
        <w:t>»</w:t>
      </w:r>
    </w:p>
    <w:p w:rsidR="00685CCF" w:rsidRDefault="00685CCF" w:rsidP="00685CCF">
      <w:pPr>
        <w:tabs>
          <w:tab w:val="left" w:pos="3645"/>
        </w:tabs>
        <w:rPr>
          <w:u w:val="single"/>
        </w:rPr>
      </w:pPr>
    </w:p>
    <w:p w:rsidR="00685CCF" w:rsidRDefault="00685CCF" w:rsidP="00685CCF">
      <w:pPr>
        <w:jc w:val="both"/>
        <w:rPr>
          <w:sz w:val="28"/>
          <w:szCs w:val="28"/>
        </w:rPr>
      </w:pPr>
    </w:p>
    <w:p w:rsidR="00685CCF" w:rsidRDefault="005B5798" w:rsidP="00685CCF">
      <w:pPr>
        <w:pStyle w:val="ConsPlusTitle"/>
        <w:widowControl/>
        <w:ind w:right="542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85CCF" w:rsidRPr="005B5798" w:rsidRDefault="00685CCF" w:rsidP="005B57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02.05.2006 № 59-ФЗ «О порядке рассмотрения обращений граждан Российской Федерации», </w:t>
      </w:r>
      <w:r w:rsidR="005B5798" w:rsidRPr="00E8548A">
        <w:rPr>
          <w:sz w:val="28"/>
          <w:szCs w:val="28"/>
        </w:rPr>
        <w:t>с изменениями, внесенными Федеральным закон</w:t>
      </w:r>
      <w:r w:rsidR="005B5798">
        <w:rPr>
          <w:sz w:val="28"/>
          <w:szCs w:val="28"/>
        </w:rPr>
        <w:t xml:space="preserve">ом от 27.07.2010 года № 227-ФЗ , </w:t>
      </w:r>
      <w:r>
        <w:rPr>
          <w:sz w:val="28"/>
          <w:szCs w:val="28"/>
        </w:rPr>
        <w:t xml:space="preserve">Федеральным законом от </w:t>
      </w:r>
      <w:r w:rsidR="00FD0BEE">
        <w:rPr>
          <w:sz w:val="28"/>
          <w:szCs w:val="28"/>
        </w:rPr>
        <w:t>0</w:t>
      </w:r>
      <w:r>
        <w:rPr>
          <w:sz w:val="28"/>
          <w:szCs w:val="28"/>
        </w:rPr>
        <w:t xml:space="preserve">2.07.2013 года № 182 «О внесении изменений в статью 11 Федерального закона «О порядке рассмотрения обращений граждан Российской Федерации», </w:t>
      </w:r>
      <w:r w:rsidR="005B5798">
        <w:rPr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овет </w:t>
      </w:r>
      <w:r w:rsidR="005B5798">
        <w:rPr>
          <w:b/>
          <w:bCs/>
          <w:sz w:val="28"/>
          <w:szCs w:val="28"/>
        </w:rPr>
        <w:t xml:space="preserve">депутатов </w:t>
      </w:r>
      <w:r>
        <w:rPr>
          <w:b/>
          <w:bCs/>
          <w:sz w:val="28"/>
          <w:szCs w:val="28"/>
        </w:rPr>
        <w:t xml:space="preserve"> </w:t>
      </w:r>
      <w:r w:rsidR="005B5798">
        <w:rPr>
          <w:b/>
          <w:bCs/>
          <w:sz w:val="28"/>
          <w:szCs w:val="28"/>
        </w:rPr>
        <w:t>МО Вы</w:t>
      </w:r>
      <w:r w:rsidR="00333113">
        <w:rPr>
          <w:b/>
          <w:bCs/>
          <w:sz w:val="28"/>
          <w:szCs w:val="28"/>
        </w:rPr>
        <w:t>ндиноостровское сельское поселение</w:t>
      </w:r>
      <w:r>
        <w:rPr>
          <w:b/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РЕШИЛ:</w:t>
      </w:r>
    </w:p>
    <w:p w:rsidR="00685CCF" w:rsidRDefault="00685CCF" w:rsidP="00685CCF">
      <w:pPr>
        <w:jc w:val="both"/>
        <w:rPr>
          <w:sz w:val="28"/>
          <w:szCs w:val="28"/>
        </w:rPr>
      </w:pPr>
    </w:p>
    <w:p w:rsidR="00685CCF" w:rsidRDefault="00685CCF" w:rsidP="00685C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«Положение  о порядке </w:t>
      </w:r>
      <w:r w:rsidR="005B5798">
        <w:rPr>
          <w:sz w:val="28"/>
          <w:szCs w:val="28"/>
        </w:rPr>
        <w:t xml:space="preserve">и сроках </w:t>
      </w:r>
      <w:r>
        <w:rPr>
          <w:sz w:val="28"/>
          <w:szCs w:val="28"/>
        </w:rPr>
        <w:t xml:space="preserve">рассмотрения обращений граждан в </w:t>
      </w:r>
      <w:r w:rsidR="005B579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 </w:t>
      </w:r>
      <w:r w:rsidR="005B5798">
        <w:rPr>
          <w:sz w:val="28"/>
          <w:szCs w:val="28"/>
        </w:rPr>
        <w:t>МО Вындиноостровское сельское поселение</w:t>
      </w:r>
      <w:r>
        <w:rPr>
          <w:sz w:val="28"/>
          <w:szCs w:val="28"/>
        </w:rPr>
        <w:t xml:space="preserve">  согласно приложению.</w:t>
      </w:r>
    </w:p>
    <w:p w:rsidR="005B5798" w:rsidRDefault="00685CCF" w:rsidP="005B57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5798">
        <w:rPr>
          <w:sz w:val="28"/>
          <w:szCs w:val="28"/>
        </w:rPr>
        <w:t xml:space="preserve">Данное решение подлежит официальному опубликованию в средствах массовой информации-газете «Волховские Огни» и размещению на официальном сайте муниципального образования в сети Интернет. </w:t>
      </w:r>
    </w:p>
    <w:p w:rsidR="005B5798" w:rsidRDefault="005B5798" w:rsidP="005B57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3.Решение совета депутатов от 24 апреля 2007 года № 7 «Об утверждении положения «О порядке и сроках обращений граждан в органы местного самоуправления и должностными лицами муниципального образования Вындиноостровское сельское поселение» считать недействующим»</w:t>
      </w:r>
    </w:p>
    <w:p w:rsidR="00685CCF" w:rsidRDefault="00685CCF" w:rsidP="00685CC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79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 </w:t>
      </w:r>
    </w:p>
    <w:p w:rsidR="00685CCF" w:rsidRDefault="00685CCF" w:rsidP="00685CCF">
      <w:pPr>
        <w:jc w:val="both"/>
        <w:rPr>
          <w:sz w:val="28"/>
          <w:szCs w:val="28"/>
        </w:rPr>
      </w:pPr>
    </w:p>
    <w:p w:rsidR="00685CCF" w:rsidRDefault="00685CCF" w:rsidP="00685CCF">
      <w:pPr>
        <w:jc w:val="both"/>
        <w:rPr>
          <w:sz w:val="28"/>
          <w:szCs w:val="28"/>
        </w:rPr>
      </w:pPr>
    </w:p>
    <w:p w:rsidR="00685CCF" w:rsidRDefault="00685CCF" w:rsidP="00685CCF">
      <w:pPr>
        <w:shd w:val="clear" w:color="auto" w:fill="FFFFFF"/>
        <w:spacing w:line="302" w:lineRule="exact"/>
        <w:ind w:right="7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5B5798">
        <w:rPr>
          <w:sz w:val="28"/>
          <w:szCs w:val="28"/>
        </w:rPr>
        <w:t>МО Вындиноостровское</w:t>
      </w:r>
    </w:p>
    <w:p w:rsidR="00685CCF" w:rsidRDefault="00685CCF" w:rsidP="00685CCF">
      <w:pPr>
        <w:shd w:val="clear" w:color="auto" w:fill="FFFFFF"/>
        <w:spacing w:line="302" w:lineRule="exact"/>
        <w:ind w:right="7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5B5798">
        <w:rPr>
          <w:sz w:val="28"/>
          <w:szCs w:val="28"/>
        </w:rPr>
        <w:t>е поселение</w:t>
      </w:r>
      <w:r>
        <w:rPr>
          <w:sz w:val="28"/>
          <w:szCs w:val="28"/>
        </w:rPr>
        <w:t xml:space="preserve">            </w:t>
      </w:r>
      <w:r w:rsidR="005B579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__________</w:t>
      </w:r>
      <w:r w:rsidR="005B5798">
        <w:rPr>
          <w:sz w:val="28"/>
          <w:szCs w:val="28"/>
        </w:rPr>
        <w:t xml:space="preserve">                           </w:t>
      </w:r>
      <w:proofErr w:type="spellStart"/>
      <w:r w:rsidR="005B5798">
        <w:rPr>
          <w:sz w:val="28"/>
          <w:szCs w:val="28"/>
        </w:rPr>
        <w:t>А.Сенюшкин</w:t>
      </w:r>
      <w:proofErr w:type="spellEnd"/>
    </w:p>
    <w:p w:rsidR="00685CCF" w:rsidRPr="00DF3F3B" w:rsidRDefault="00DF3F3B" w:rsidP="00DF3F3B">
      <w:pPr>
        <w:shd w:val="clear" w:color="auto" w:fill="FFFFFF"/>
        <w:spacing w:line="302" w:lineRule="exact"/>
        <w:ind w:right="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685CCF" w:rsidRPr="005B5798" w:rsidRDefault="005B5798" w:rsidP="00685CCF">
      <w:pPr>
        <w:shd w:val="clear" w:color="auto" w:fill="FFFFFF"/>
        <w:spacing w:line="302" w:lineRule="exact"/>
        <w:ind w:right="7"/>
        <w:jc w:val="right"/>
        <w:rPr>
          <w:bCs/>
          <w:color w:val="000000"/>
          <w:spacing w:val="-4"/>
          <w:sz w:val="22"/>
          <w:szCs w:val="22"/>
        </w:rPr>
      </w:pPr>
      <w:r w:rsidRPr="005B5798">
        <w:rPr>
          <w:bCs/>
          <w:color w:val="000000"/>
          <w:spacing w:val="-4"/>
          <w:sz w:val="22"/>
          <w:szCs w:val="22"/>
        </w:rPr>
        <w:t xml:space="preserve"> Утверждено</w:t>
      </w:r>
    </w:p>
    <w:p w:rsidR="005B5798" w:rsidRPr="005B5798" w:rsidRDefault="005B5798" w:rsidP="00685CCF">
      <w:pPr>
        <w:shd w:val="clear" w:color="auto" w:fill="FFFFFF"/>
        <w:spacing w:line="302" w:lineRule="exact"/>
        <w:ind w:right="7"/>
        <w:jc w:val="right"/>
        <w:rPr>
          <w:bCs/>
          <w:color w:val="000000"/>
          <w:spacing w:val="-4"/>
          <w:sz w:val="22"/>
          <w:szCs w:val="22"/>
        </w:rPr>
      </w:pPr>
      <w:r w:rsidRPr="005B5798">
        <w:rPr>
          <w:bCs/>
          <w:color w:val="000000"/>
          <w:spacing w:val="-4"/>
          <w:sz w:val="22"/>
          <w:szCs w:val="22"/>
        </w:rPr>
        <w:t>Решением совета депутатов</w:t>
      </w:r>
    </w:p>
    <w:p w:rsidR="005B5798" w:rsidRPr="005B5798" w:rsidRDefault="005B5798" w:rsidP="00685CCF">
      <w:pPr>
        <w:shd w:val="clear" w:color="auto" w:fill="FFFFFF"/>
        <w:spacing w:line="302" w:lineRule="exact"/>
        <w:ind w:right="7"/>
        <w:jc w:val="right"/>
        <w:rPr>
          <w:bCs/>
          <w:color w:val="000000"/>
          <w:spacing w:val="-4"/>
          <w:sz w:val="22"/>
          <w:szCs w:val="22"/>
        </w:rPr>
      </w:pPr>
      <w:r w:rsidRPr="005B5798">
        <w:rPr>
          <w:bCs/>
          <w:color w:val="000000"/>
          <w:spacing w:val="-4"/>
          <w:sz w:val="22"/>
          <w:szCs w:val="22"/>
        </w:rPr>
        <w:t>МО Вындиноостровское сельское поселение</w:t>
      </w:r>
    </w:p>
    <w:p w:rsidR="005B5798" w:rsidRPr="005B5798" w:rsidRDefault="005B5798" w:rsidP="00685CCF">
      <w:pPr>
        <w:shd w:val="clear" w:color="auto" w:fill="FFFFFF"/>
        <w:spacing w:line="302" w:lineRule="exact"/>
        <w:ind w:right="7"/>
        <w:jc w:val="right"/>
        <w:rPr>
          <w:bCs/>
          <w:color w:val="000000"/>
          <w:spacing w:val="-4"/>
          <w:sz w:val="22"/>
          <w:szCs w:val="22"/>
        </w:rPr>
      </w:pPr>
      <w:r w:rsidRPr="005B5798">
        <w:rPr>
          <w:bCs/>
          <w:color w:val="000000"/>
          <w:spacing w:val="-4"/>
          <w:sz w:val="22"/>
          <w:szCs w:val="22"/>
        </w:rPr>
        <w:t>от «____» января 2014 года №____</w:t>
      </w:r>
    </w:p>
    <w:p w:rsidR="005B5798" w:rsidRPr="005B5798" w:rsidRDefault="005B5798" w:rsidP="00685CCF">
      <w:pPr>
        <w:shd w:val="clear" w:color="auto" w:fill="FFFFFF"/>
        <w:spacing w:line="302" w:lineRule="exact"/>
        <w:ind w:right="7"/>
        <w:jc w:val="right"/>
        <w:rPr>
          <w:bCs/>
          <w:color w:val="000000"/>
          <w:spacing w:val="-4"/>
          <w:sz w:val="22"/>
          <w:szCs w:val="22"/>
        </w:rPr>
      </w:pPr>
      <w:r w:rsidRPr="005B5798">
        <w:rPr>
          <w:bCs/>
          <w:color w:val="000000"/>
          <w:spacing w:val="-4"/>
          <w:sz w:val="22"/>
          <w:szCs w:val="22"/>
        </w:rPr>
        <w:t>приложение</w:t>
      </w:r>
    </w:p>
    <w:p w:rsidR="00685CCF" w:rsidRPr="005B5798" w:rsidRDefault="00685CCF" w:rsidP="00685CCF">
      <w:pPr>
        <w:shd w:val="clear" w:color="auto" w:fill="FFFFFF"/>
        <w:spacing w:line="302" w:lineRule="exact"/>
        <w:ind w:right="7"/>
        <w:jc w:val="center"/>
        <w:rPr>
          <w:b/>
          <w:bCs/>
          <w:color w:val="000000"/>
          <w:spacing w:val="-4"/>
          <w:sz w:val="22"/>
          <w:szCs w:val="22"/>
        </w:rPr>
      </w:pPr>
    </w:p>
    <w:p w:rsidR="00685CCF" w:rsidRDefault="00685CCF" w:rsidP="00685CCF">
      <w:pPr>
        <w:shd w:val="clear" w:color="auto" w:fill="FFFFFF"/>
        <w:spacing w:line="302" w:lineRule="exact"/>
        <w:ind w:right="7"/>
        <w:jc w:val="center"/>
        <w:rPr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ПОЛОЖЕНИЕ</w:t>
      </w:r>
    </w:p>
    <w:p w:rsidR="00685CCF" w:rsidRDefault="00685CCF" w:rsidP="00685CCF">
      <w:pPr>
        <w:shd w:val="clear" w:color="auto" w:fill="FFFFFF"/>
        <w:spacing w:line="302" w:lineRule="exact"/>
        <w:ind w:right="7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о порядке</w:t>
      </w:r>
      <w:r w:rsidR="005B5798">
        <w:rPr>
          <w:b/>
          <w:bCs/>
          <w:color w:val="000000"/>
          <w:spacing w:val="-3"/>
          <w:sz w:val="28"/>
          <w:szCs w:val="28"/>
        </w:rPr>
        <w:t xml:space="preserve"> и сроках </w:t>
      </w:r>
      <w:r>
        <w:rPr>
          <w:b/>
          <w:bCs/>
          <w:color w:val="000000"/>
          <w:spacing w:val="-3"/>
          <w:sz w:val="28"/>
          <w:szCs w:val="28"/>
        </w:rPr>
        <w:t xml:space="preserve"> рассмотрения  обращений  граждан в </w:t>
      </w:r>
      <w:r w:rsidR="005B5798">
        <w:rPr>
          <w:b/>
          <w:bCs/>
          <w:color w:val="000000"/>
          <w:spacing w:val="-3"/>
          <w:sz w:val="28"/>
          <w:szCs w:val="28"/>
        </w:rPr>
        <w:t>а</w:t>
      </w:r>
      <w:r>
        <w:rPr>
          <w:b/>
          <w:bCs/>
          <w:color w:val="000000"/>
          <w:spacing w:val="-3"/>
          <w:sz w:val="28"/>
          <w:szCs w:val="28"/>
        </w:rPr>
        <w:t xml:space="preserve">дминистрацию  </w:t>
      </w:r>
      <w:r w:rsidR="00333113">
        <w:rPr>
          <w:b/>
          <w:bCs/>
          <w:color w:val="000000"/>
          <w:spacing w:val="-3"/>
          <w:sz w:val="28"/>
          <w:szCs w:val="28"/>
        </w:rPr>
        <w:t>МО В</w:t>
      </w:r>
      <w:r w:rsidR="005B5798">
        <w:rPr>
          <w:b/>
          <w:bCs/>
          <w:color w:val="000000"/>
          <w:spacing w:val="-3"/>
          <w:sz w:val="28"/>
          <w:szCs w:val="28"/>
        </w:rPr>
        <w:t>ы</w:t>
      </w:r>
      <w:r w:rsidR="00333113">
        <w:rPr>
          <w:b/>
          <w:bCs/>
          <w:color w:val="000000"/>
          <w:spacing w:val="-3"/>
          <w:sz w:val="28"/>
          <w:szCs w:val="28"/>
        </w:rPr>
        <w:t>ндиноостровское сельское поселение</w:t>
      </w:r>
    </w:p>
    <w:p w:rsidR="00685CCF" w:rsidRDefault="00685CCF" w:rsidP="00685CCF">
      <w:pPr>
        <w:shd w:val="clear" w:color="auto" w:fill="FFFFFF"/>
        <w:spacing w:before="86"/>
        <w:ind w:left="727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1. Общие положения</w:t>
      </w:r>
    </w:p>
    <w:p w:rsidR="005B5798" w:rsidRPr="00E8548A" w:rsidRDefault="005B5798" w:rsidP="005B5798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23"/>
          <w:sz w:val="28"/>
          <w:szCs w:val="28"/>
        </w:rPr>
        <w:t xml:space="preserve"> </w:t>
      </w:r>
      <w:r w:rsidRPr="00E8548A">
        <w:rPr>
          <w:sz w:val="28"/>
          <w:szCs w:val="28"/>
        </w:rPr>
        <w:t xml:space="preserve">1. Настоящим Положением регулируются правоотношения, связанные с реализацией гражданином Российской Федерации (далее - гражданин) закрепленного за ним Конституцией Российской Федерации права на обращение в органы местного самоуправления МО </w:t>
      </w:r>
      <w:r>
        <w:rPr>
          <w:sz w:val="28"/>
          <w:szCs w:val="28"/>
        </w:rPr>
        <w:t>Вындиноостровское</w:t>
      </w:r>
      <w:r w:rsidRPr="00E8548A">
        <w:rPr>
          <w:sz w:val="28"/>
          <w:szCs w:val="28"/>
        </w:rPr>
        <w:t xml:space="preserve"> сельское поселение  Вол</w:t>
      </w:r>
      <w:r>
        <w:rPr>
          <w:sz w:val="28"/>
          <w:szCs w:val="28"/>
        </w:rPr>
        <w:t>ховского</w:t>
      </w:r>
      <w:r w:rsidRPr="00E8548A">
        <w:rPr>
          <w:sz w:val="28"/>
          <w:szCs w:val="28"/>
        </w:rPr>
        <w:t xml:space="preserve"> муниципального района, а также устанавливается порядок рассмотрения обращений граждан органами и должностными лицами местного самоуправления.</w:t>
      </w:r>
    </w:p>
    <w:p w:rsidR="005B5798" w:rsidRPr="00E8548A" w:rsidRDefault="005B5798" w:rsidP="005B5798">
      <w:pPr>
        <w:ind w:firstLine="708"/>
        <w:jc w:val="both"/>
        <w:rPr>
          <w:sz w:val="28"/>
          <w:szCs w:val="28"/>
        </w:rPr>
      </w:pPr>
      <w:r w:rsidRPr="00E8548A">
        <w:rPr>
          <w:sz w:val="28"/>
          <w:szCs w:val="28"/>
        </w:rPr>
        <w:t>2.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5B5798" w:rsidRDefault="005B5798" w:rsidP="005B5798">
      <w:pPr>
        <w:ind w:firstLine="708"/>
        <w:jc w:val="both"/>
        <w:rPr>
          <w:sz w:val="28"/>
          <w:szCs w:val="28"/>
        </w:rPr>
      </w:pPr>
      <w:r w:rsidRPr="00E8548A">
        <w:rPr>
          <w:sz w:val="28"/>
          <w:szCs w:val="28"/>
        </w:rPr>
        <w:t>3.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B5798" w:rsidRPr="00E8548A" w:rsidRDefault="005B5798" w:rsidP="005B5798">
      <w:pPr>
        <w:ind w:firstLine="708"/>
        <w:jc w:val="both"/>
        <w:rPr>
          <w:sz w:val="28"/>
          <w:szCs w:val="28"/>
        </w:rPr>
      </w:pPr>
      <w:r w:rsidRPr="00E8548A">
        <w:rPr>
          <w:sz w:val="28"/>
          <w:szCs w:val="28"/>
        </w:rPr>
        <w:t xml:space="preserve">4. Положение разработано в соответствии с Конституцией Российской Федерации, Федеральными законами «Об общих принципах организации местного самоуправления в Российской Федерации» и «О порядке рассмотрения обращений граждан Российской Федерации», Уставом муниципального образования </w:t>
      </w:r>
      <w:r>
        <w:rPr>
          <w:sz w:val="28"/>
          <w:szCs w:val="28"/>
        </w:rPr>
        <w:t>Вындиноостровское</w:t>
      </w:r>
      <w:r w:rsidRPr="00E8548A">
        <w:rPr>
          <w:sz w:val="28"/>
          <w:szCs w:val="28"/>
        </w:rPr>
        <w:t xml:space="preserve"> сельское поселение Вол</w:t>
      </w:r>
      <w:r>
        <w:rPr>
          <w:sz w:val="28"/>
          <w:szCs w:val="28"/>
        </w:rPr>
        <w:t>ховского</w:t>
      </w:r>
      <w:r w:rsidRPr="00E8548A">
        <w:rPr>
          <w:sz w:val="28"/>
          <w:szCs w:val="28"/>
        </w:rPr>
        <w:t xml:space="preserve"> муниципального  района  Ленинградской области.</w:t>
      </w:r>
    </w:p>
    <w:p w:rsidR="005B5798" w:rsidRPr="005B5798" w:rsidRDefault="005B5798" w:rsidP="005B5798">
      <w:pPr>
        <w:pStyle w:val="a7"/>
        <w:jc w:val="both"/>
        <w:rPr>
          <w:b/>
          <w:sz w:val="28"/>
          <w:szCs w:val="28"/>
        </w:rPr>
      </w:pPr>
      <w:r w:rsidRPr="005B5798">
        <w:rPr>
          <w:b/>
          <w:sz w:val="28"/>
          <w:szCs w:val="28"/>
        </w:rPr>
        <w:t>2. Право граждан на обращение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1. Гражда</w:t>
      </w:r>
      <w:r>
        <w:rPr>
          <w:sz w:val="28"/>
          <w:szCs w:val="28"/>
        </w:rPr>
        <w:t xml:space="preserve">не имеют право обращаться лично </w:t>
      </w:r>
      <w:r>
        <w:rPr>
          <w:bCs/>
          <w:sz w:val="28"/>
          <w:szCs w:val="28"/>
        </w:rPr>
        <w:t>в устной, письменной и в электронной форме,</w:t>
      </w:r>
      <w:r w:rsidRPr="005B5798">
        <w:rPr>
          <w:sz w:val="28"/>
          <w:szCs w:val="28"/>
        </w:rPr>
        <w:t xml:space="preserve"> а также направлять индивидуальные и коллективные обращения в органы местного самоуправления и должностным лицам.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3. Рассмотрение обращений граждан осуществляется бесплатно.</w:t>
      </w:r>
    </w:p>
    <w:p w:rsidR="005B5798" w:rsidRDefault="005B5798" w:rsidP="005B5798">
      <w:pPr>
        <w:shd w:val="clear" w:color="auto" w:fill="FFFFFF"/>
        <w:tabs>
          <w:tab w:val="left" w:pos="994"/>
        </w:tabs>
        <w:spacing w:before="7" w:line="295" w:lineRule="exact"/>
        <w:jc w:val="both"/>
        <w:rPr>
          <w:bCs/>
          <w:sz w:val="28"/>
          <w:szCs w:val="28"/>
        </w:rPr>
      </w:pPr>
    </w:p>
    <w:p w:rsidR="00685CCF" w:rsidRPr="005B5798" w:rsidRDefault="005B5798" w:rsidP="005B5798">
      <w:pPr>
        <w:shd w:val="clear" w:color="auto" w:fill="FFFFFF"/>
        <w:tabs>
          <w:tab w:val="left" w:pos="994"/>
        </w:tabs>
        <w:spacing w:before="7" w:line="295" w:lineRule="exact"/>
        <w:rPr>
          <w:b/>
          <w:sz w:val="28"/>
          <w:szCs w:val="28"/>
        </w:rPr>
      </w:pPr>
      <w:r w:rsidRPr="005B5798">
        <w:rPr>
          <w:b/>
          <w:color w:val="000000"/>
          <w:spacing w:val="-23"/>
          <w:sz w:val="28"/>
          <w:szCs w:val="28"/>
        </w:rPr>
        <w:t>3</w:t>
      </w:r>
      <w:r w:rsidR="00685CCF" w:rsidRPr="005B5798">
        <w:rPr>
          <w:b/>
          <w:color w:val="000000"/>
          <w:spacing w:val="-23"/>
          <w:sz w:val="28"/>
          <w:szCs w:val="28"/>
        </w:rPr>
        <w:t>.</w:t>
      </w:r>
      <w:r>
        <w:rPr>
          <w:b/>
          <w:color w:val="000000"/>
          <w:spacing w:val="-23"/>
          <w:sz w:val="28"/>
          <w:szCs w:val="28"/>
        </w:rPr>
        <w:t xml:space="preserve"> </w:t>
      </w:r>
      <w:r w:rsidR="00685CCF" w:rsidRPr="005B5798">
        <w:rPr>
          <w:b/>
          <w:color w:val="000000"/>
          <w:spacing w:val="-1"/>
          <w:sz w:val="28"/>
          <w:szCs w:val="28"/>
        </w:rPr>
        <w:t>Основные понятия, используемые в настоящем Положении:</w:t>
      </w:r>
    </w:p>
    <w:p w:rsidR="00685CCF" w:rsidRDefault="00685CCF" w:rsidP="00685CCF">
      <w:pPr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5B5798">
        <w:rPr>
          <w:b/>
          <w:bCs/>
          <w:sz w:val="28"/>
          <w:szCs w:val="28"/>
        </w:rPr>
        <w:t>обращение гражданина</w:t>
      </w:r>
      <w:r>
        <w:rPr>
          <w:bCs/>
          <w:sz w:val="28"/>
          <w:szCs w:val="28"/>
        </w:rPr>
        <w:t xml:space="preserve"> (далее - обращение) - направленные в  орган местного самоуправления или должностному лицу в письменной форме или в </w:t>
      </w:r>
      <w:r>
        <w:rPr>
          <w:bCs/>
          <w:sz w:val="28"/>
          <w:szCs w:val="28"/>
        </w:rPr>
        <w:lastRenderedPageBreak/>
        <w:t>форме электронного документа предложение, заявление или жалоба, а также устное обращение гражданина в  орган местного самоуправления;</w:t>
      </w:r>
    </w:p>
    <w:p w:rsidR="00685CCF" w:rsidRDefault="00685CCF" w:rsidP="00685CCF">
      <w:pPr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B5798">
        <w:rPr>
          <w:b/>
          <w:bCs/>
          <w:sz w:val="28"/>
          <w:szCs w:val="28"/>
        </w:rPr>
        <w:t>) предложение</w:t>
      </w:r>
      <w:r>
        <w:rPr>
          <w:bCs/>
          <w:sz w:val="28"/>
          <w:szCs w:val="28"/>
        </w:rPr>
        <w:t xml:space="preserve">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85CCF" w:rsidRDefault="00685CCF" w:rsidP="00685CCF">
      <w:pPr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B5798">
        <w:rPr>
          <w:b/>
          <w:bCs/>
          <w:sz w:val="28"/>
          <w:szCs w:val="28"/>
        </w:rPr>
        <w:t>) заявление</w:t>
      </w:r>
      <w:r>
        <w:rPr>
          <w:bCs/>
          <w:sz w:val="28"/>
          <w:szCs w:val="28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 органов местного самоуправления и должностных лиц, либо критика деятельности указанных органов и должностных лиц;</w:t>
      </w:r>
    </w:p>
    <w:p w:rsidR="00685CCF" w:rsidRDefault="00685CCF" w:rsidP="00685CCF">
      <w:pPr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Pr="005B5798">
        <w:rPr>
          <w:b/>
          <w:bCs/>
          <w:sz w:val="28"/>
          <w:szCs w:val="28"/>
        </w:rPr>
        <w:t xml:space="preserve">жалоба </w:t>
      </w:r>
      <w:r>
        <w:rPr>
          <w:bCs/>
          <w:sz w:val="28"/>
          <w:szCs w:val="28"/>
        </w:rPr>
        <w:t>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85CCF" w:rsidRDefault="00685CCF" w:rsidP="00685CCF">
      <w:pPr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Pr="005B5798">
        <w:rPr>
          <w:b/>
          <w:bCs/>
          <w:sz w:val="28"/>
          <w:szCs w:val="28"/>
        </w:rPr>
        <w:t>должностное лицо</w:t>
      </w:r>
      <w:r>
        <w:rPr>
          <w:bCs/>
          <w:sz w:val="28"/>
          <w:szCs w:val="28"/>
        </w:rP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органе местного самоуправления.</w:t>
      </w:r>
    </w:p>
    <w:p w:rsidR="005B5798" w:rsidRPr="00E8548A" w:rsidRDefault="005B5798" w:rsidP="005B579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E8548A">
        <w:rPr>
          <w:rFonts w:ascii="Times New Roman" w:hAnsi="Times New Roman" w:cs="Times New Roman"/>
          <w:b/>
          <w:sz w:val="28"/>
          <w:szCs w:val="28"/>
        </w:rPr>
        <w:t>4. Права гражданина при рассмотрении обращения</w:t>
      </w:r>
    </w:p>
    <w:p w:rsidR="005B5798" w:rsidRPr="00E8548A" w:rsidRDefault="005B5798" w:rsidP="005B57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 xml:space="preserve">При рассмотрении обращения органом местного самоуправления или должностным лицом гражданин имеет право: </w:t>
      </w:r>
    </w:p>
    <w:p w:rsidR="005B5798" w:rsidRPr="00E8548A" w:rsidRDefault="005B5798" w:rsidP="005B5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B5798" w:rsidRPr="00E8548A" w:rsidRDefault="005B5798" w:rsidP="005B5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охраняемую законом тайну;</w:t>
      </w:r>
    </w:p>
    <w:p w:rsidR="005B5798" w:rsidRPr="00E8548A" w:rsidRDefault="005B5798" w:rsidP="005B5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3) получать письменный ответ по существу поставленных в обращении вопросов, за исключением случаев, указанных в статье 10 настоящего Положения, уведомление о переадресации письменного обращения в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B5798" w:rsidRPr="00E8548A" w:rsidRDefault="005B5798" w:rsidP="005B5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законодательством;</w:t>
      </w:r>
    </w:p>
    <w:p w:rsidR="005B5798" w:rsidRPr="00E8548A" w:rsidRDefault="005B5798" w:rsidP="005B5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5B5798" w:rsidRPr="00E8548A" w:rsidRDefault="005B5798" w:rsidP="005B579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8548A">
        <w:rPr>
          <w:rFonts w:ascii="Times New Roman" w:hAnsi="Times New Roman" w:cs="Times New Roman"/>
          <w:b/>
          <w:sz w:val="28"/>
          <w:szCs w:val="28"/>
        </w:rPr>
        <w:t>5. Гарантии безопасности гражданина в связи с его обращением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1. Запрещается преследование гражданина в связи с его обращением в органы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B5798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 xml:space="preserve"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</w:t>
      </w:r>
      <w:r w:rsidRPr="00E8548A">
        <w:rPr>
          <w:rFonts w:ascii="Times New Roman" w:hAnsi="Times New Roman" w:cs="Times New Roman"/>
          <w:sz w:val="28"/>
          <w:szCs w:val="28"/>
        </w:rPr>
        <w:lastRenderedPageBreak/>
        <w:t>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B5798" w:rsidRPr="005B5798" w:rsidRDefault="005B5798" w:rsidP="005B57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798">
        <w:rPr>
          <w:rFonts w:ascii="Times New Roman" w:hAnsi="Times New Roman" w:cs="Times New Roman"/>
          <w:b/>
          <w:bCs/>
          <w:sz w:val="28"/>
          <w:szCs w:val="28"/>
        </w:rPr>
        <w:t>6. Обязательность принятия обращения к рассмотрению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8548A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2. В случае необходимости рассматривающие обращение органы местного самоуправления или должностные лица могут обеспечить его рассмотрение с выездом на место.</w:t>
      </w:r>
    </w:p>
    <w:p w:rsidR="005B5798" w:rsidRPr="00E8548A" w:rsidRDefault="005B5798" w:rsidP="005B579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8548A">
        <w:rPr>
          <w:rFonts w:ascii="Times New Roman" w:hAnsi="Times New Roman" w:cs="Times New Roman"/>
          <w:b/>
          <w:bCs/>
          <w:sz w:val="28"/>
          <w:szCs w:val="28"/>
        </w:rPr>
        <w:t>7. Требования к письменному обращению</w:t>
      </w:r>
    </w:p>
    <w:p w:rsidR="005B5798" w:rsidRPr="00E8548A" w:rsidRDefault="005B5798" w:rsidP="005B57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1. Гражданин в своем письменном обращении в обязательном порядке указывает:</w:t>
      </w:r>
    </w:p>
    <w:p w:rsidR="005B5798" w:rsidRPr="00E8548A" w:rsidRDefault="005B5798" w:rsidP="005B5798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в который</w:t>
      </w:r>
    </w:p>
    <w:p w:rsidR="005B5798" w:rsidRPr="00E8548A" w:rsidRDefault="005B5798" w:rsidP="005B57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направляет письменное обращение, либо фамилию, имя, отчество соответствующего должностного лица, либо его должность;</w:t>
      </w:r>
    </w:p>
    <w:p w:rsidR="005B5798" w:rsidRPr="00E8548A" w:rsidRDefault="005B5798" w:rsidP="005B5798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48A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E8548A">
        <w:rPr>
          <w:rFonts w:ascii="Times New Roman" w:hAnsi="Times New Roman" w:cs="Times New Roman"/>
          <w:sz w:val="28"/>
          <w:szCs w:val="28"/>
        </w:rPr>
        <w:t xml:space="preserve"> фамилию, имя, отчество (последнее - при наличии);</w:t>
      </w:r>
    </w:p>
    <w:p w:rsidR="005B5798" w:rsidRPr="00E8548A" w:rsidRDefault="005B5798" w:rsidP="005B5798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 xml:space="preserve"> почтовый адрес, по которому должен быть направлен ответ или</w:t>
      </w:r>
    </w:p>
    <w:p w:rsidR="005B5798" w:rsidRPr="00E8548A" w:rsidRDefault="005B5798" w:rsidP="005B57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уведомление о переадресации обращения;</w:t>
      </w:r>
    </w:p>
    <w:p w:rsidR="005B5798" w:rsidRPr="00E8548A" w:rsidRDefault="005B5798" w:rsidP="005B5798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излагает суть предложения, заявления или жалобы;</w:t>
      </w:r>
    </w:p>
    <w:p w:rsidR="005B5798" w:rsidRPr="00E8548A" w:rsidRDefault="005B5798" w:rsidP="005B5798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 xml:space="preserve"> ставит личную подпись и дату.</w:t>
      </w:r>
    </w:p>
    <w:p w:rsidR="005B5798" w:rsidRPr="00E8548A" w:rsidRDefault="005B5798" w:rsidP="005B5798">
      <w:pPr>
        <w:pStyle w:val="a4"/>
        <w:jc w:val="both"/>
        <w:rPr>
          <w:sz w:val="28"/>
          <w:szCs w:val="28"/>
        </w:rPr>
      </w:pPr>
      <w:r w:rsidRPr="00E8548A">
        <w:rPr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B5798" w:rsidRDefault="005B5798" w:rsidP="005B5798">
      <w:pPr>
        <w:pStyle w:val="a4"/>
        <w:ind w:firstLine="540"/>
        <w:jc w:val="both"/>
        <w:rPr>
          <w:sz w:val="28"/>
          <w:szCs w:val="28"/>
        </w:rPr>
      </w:pPr>
      <w:r w:rsidRPr="00E8548A">
        <w:rPr>
          <w:sz w:val="28"/>
          <w:szCs w:val="28"/>
        </w:rPr>
        <w:t xml:space="preserve">3.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02.05.2006 года № 59-фз «О порядке рассмотрения обращений граждан Российской Федерации» с последующими изменениями. </w:t>
      </w:r>
      <w:proofErr w:type="gramStart"/>
      <w:r w:rsidRPr="00E8548A"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E8548A"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  </w:t>
      </w:r>
    </w:p>
    <w:p w:rsidR="005B5798" w:rsidRDefault="005B5798" w:rsidP="005B5798">
      <w:pPr>
        <w:pStyle w:val="a4"/>
        <w:ind w:firstLine="540"/>
        <w:jc w:val="both"/>
        <w:rPr>
          <w:b/>
          <w:bCs/>
          <w:sz w:val="28"/>
          <w:szCs w:val="28"/>
        </w:rPr>
      </w:pPr>
      <w:r w:rsidRPr="00E8548A">
        <w:rPr>
          <w:b/>
          <w:bCs/>
          <w:sz w:val="28"/>
          <w:szCs w:val="28"/>
        </w:rPr>
        <w:t>8. Направление и регистрация письменного обращения</w:t>
      </w:r>
    </w:p>
    <w:p w:rsidR="005B5798" w:rsidRPr="00DF3F3B" w:rsidRDefault="005B5798" w:rsidP="00DF3F3B">
      <w:pPr>
        <w:pStyle w:val="a7"/>
        <w:ind w:firstLine="540"/>
        <w:jc w:val="both"/>
        <w:rPr>
          <w:sz w:val="28"/>
          <w:szCs w:val="28"/>
        </w:rPr>
      </w:pPr>
      <w:r w:rsidRPr="00DF3F3B">
        <w:rPr>
          <w:sz w:val="28"/>
          <w:szCs w:val="28"/>
        </w:rPr>
        <w:t>1.  Органы местного самоуправления организуют прием обращений граждан через специально образуемые ими структурные подразделения (приемные), или через специально назначенных должностных  лиц, деятельность которых определяется соответствующими положениями.</w:t>
      </w:r>
    </w:p>
    <w:p w:rsidR="005B5798" w:rsidRPr="00DF3F3B" w:rsidRDefault="005B5798" w:rsidP="00DF3F3B">
      <w:pPr>
        <w:pStyle w:val="a7"/>
        <w:ind w:firstLine="540"/>
        <w:jc w:val="both"/>
        <w:rPr>
          <w:sz w:val="28"/>
          <w:szCs w:val="28"/>
        </w:rPr>
      </w:pPr>
      <w:r w:rsidRPr="00DF3F3B">
        <w:rPr>
          <w:sz w:val="28"/>
          <w:szCs w:val="28"/>
        </w:rPr>
        <w:t>2. Гражданин направляет письменное обращение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B5798" w:rsidRPr="00E8548A" w:rsidRDefault="005B5798" w:rsidP="005B5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lastRenderedPageBreak/>
        <w:t xml:space="preserve">3. Письменное обращение подлежит обязательной регистрации в течение </w:t>
      </w:r>
      <w:r w:rsidRPr="005B5798">
        <w:rPr>
          <w:rFonts w:ascii="Times New Roman" w:hAnsi="Times New Roman" w:cs="Times New Roman"/>
          <w:b/>
          <w:sz w:val="28"/>
          <w:szCs w:val="28"/>
        </w:rPr>
        <w:t>трех дней с</w:t>
      </w:r>
      <w:r w:rsidRPr="00E8548A">
        <w:rPr>
          <w:rFonts w:ascii="Times New Roman" w:hAnsi="Times New Roman" w:cs="Times New Roman"/>
          <w:sz w:val="28"/>
          <w:szCs w:val="28"/>
        </w:rPr>
        <w:t xml:space="preserve"> момента поступления в орган местного самоуправления или должностному лицу.  Ему присваивается очередной порядковый номер в регистрационном журнале. Началом срока рассмотрения обращения считается день его регистрации уполномоченным осуществлять данную функцию должностным лицом. На письменном обращении в правой части нижнего поля первого листа проставляется регистрационный штамп, в котором указывается регистрационный номер и дата.</w:t>
      </w:r>
    </w:p>
    <w:p w:rsidR="005B5798" w:rsidRPr="00E8548A" w:rsidRDefault="005B5798" w:rsidP="005B5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 xml:space="preserve">4. Письменное обращение, содержащее вопросы, решение которых не входит в компетенцию данных органов местного самоуправления или должностного лица, направляется в течение </w:t>
      </w:r>
      <w:r w:rsidRPr="005B5798">
        <w:rPr>
          <w:rFonts w:ascii="Times New Roman" w:hAnsi="Times New Roman" w:cs="Times New Roman"/>
          <w:b/>
          <w:sz w:val="28"/>
          <w:szCs w:val="28"/>
        </w:rPr>
        <w:t>семи дней</w:t>
      </w:r>
      <w:r w:rsidRPr="00E8548A">
        <w:rPr>
          <w:rFonts w:ascii="Times New Roman" w:hAnsi="Times New Roman" w:cs="Times New Roman"/>
          <w:sz w:val="28"/>
          <w:szCs w:val="28"/>
        </w:rPr>
        <w:t xml:space="preserve">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Гражданину направляется уведомление о переадресации обращения, за исключением случая, указанного в пункте 4 статьи 10 настоящего Положения.</w:t>
      </w:r>
    </w:p>
    <w:p w:rsidR="005B5798" w:rsidRPr="00E8548A" w:rsidRDefault="005B5798" w:rsidP="005B5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E854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548A">
        <w:rPr>
          <w:rFonts w:ascii="Times New Roman" w:hAnsi="Times New Roman" w:cs="Times New Roman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органов местного самоуправления или должностных лиц,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лицам.</w:t>
      </w:r>
    </w:p>
    <w:p w:rsidR="005B5798" w:rsidRPr="00E8548A" w:rsidRDefault="005B5798" w:rsidP="005B5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6. Орган местного самоуправления или должностное лицо при направлении письменного обращения на рассмотрение в другой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B5798" w:rsidRPr="00E8548A" w:rsidRDefault="005B5798" w:rsidP="005B5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 xml:space="preserve">7. Запрещается направлять жалобу на рассмотрение в орган местного самоуправления или должностному лицу, решение или действие (бездействие) </w:t>
      </w:r>
      <w:proofErr w:type="gramStart"/>
      <w:r w:rsidRPr="00E8548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8548A">
        <w:rPr>
          <w:rFonts w:ascii="Times New Roman" w:hAnsi="Times New Roman" w:cs="Times New Roman"/>
          <w:sz w:val="28"/>
          <w:szCs w:val="28"/>
        </w:rPr>
        <w:t xml:space="preserve"> обжалуется.</w:t>
      </w:r>
    </w:p>
    <w:p w:rsidR="005B5798" w:rsidRPr="00E8548A" w:rsidRDefault="005B5798" w:rsidP="005B5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Pr="00E854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548A">
        <w:rPr>
          <w:rFonts w:ascii="Times New Roman" w:hAnsi="Times New Roman" w:cs="Times New Roman"/>
          <w:sz w:val="28"/>
          <w:szCs w:val="28"/>
        </w:rPr>
        <w:t xml:space="preserve"> если в соответствии с запретом, предусмотренным пунктом 7 настоящей статьи, невозможно направление жалобы на рассмотрение в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5B5798" w:rsidRPr="00E8548A" w:rsidRDefault="005B5798" w:rsidP="005B57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9. Обращение, поступившее в орган местного самоуправления или должностному лицу по информационным системам общего пользования, подлежит рассмотрению в порядке, установленном настоящим Положением.</w:t>
      </w:r>
    </w:p>
    <w:p w:rsidR="005B5798" w:rsidRPr="00E8548A" w:rsidRDefault="005B5798" w:rsidP="005B5798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5798" w:rsidRPr="00E8548A" w:rsidRDefault="005B5798" w:rsidP="005B57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8A">
        <w:rPr>
          <w:rFonts w:ascii="Times New Roman" w:hAnsi="Times New Roman" w:cs="Times New Roman"/>
          <w:b/>
          <w:sz w:val="28"/>
          <w:szCs w:val="28"/>
        </w:rPr>
        <w:t>9. Рассмотрение обращения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1. Орган местного самоуправления или должностное лицо: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 xml:space="preserve">2) запрашивает, в том числе в электронной форме,  необходимые для рассмотрения обращения документы и материалы в других органах местного </w:t>
      </w:r>
      <w:r w:rsidRPr="00E8548A">
        <w:rPr>
          <w:rFonts w:ascii="Times New Roman" w:hAnsi="Times New Roman" w:cs="Times New Roman"/>
          <w:sz w:val="28"/>
          <w:szCs w:val="28"/>
        </w:rPr>
        <w:lastRenderedPageBreak/>
        <w:t>самоуправления и у иных должностных лиц, за исключением судов, органов дознания и органов предварительного следствия;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4) дает письменный ответ по существу поставленных в обращении вопросов, за исключением случаев, указанных в статье 10 настоящего Положения;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орган местного самоуправления или иному должностному лицу в соответствии с их компетенцией.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 xml:space="preserve">2. </w:t>
      </w:r>
      <w:proofErr w:type="gramStart"/>
      <w:r w:rsidRPr="005B5798">
        <w:rPr>
          <w:sz w:val="28"/>
          <w:szCs w:val="28"/>
        </w:rPr>
        <w:t>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5B5798" w:rsidRPr="005B5798" w:rsidRDefault="005B5798" w:rsidP="005B5798">
      <w:pPr>
        <w:pStyle w:val="a7"/>
        <w:jc w:val="both"/>
        <w:rPr>
          <w:b/>
          <w:bCs/>
          <w:sz w:val="28"/>
          <w:szCs w:val="28"/>
        </w:rPr>
      </w:pPr>
      <w:r w:rsidRPr="005B5798">
        <w:rPr>
          <w:sz w:val="28"/>
          <w:szCs w:val="28"/>
        </w:rPr>
        <w:t>3. Ответ на обращение, поступившее в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 xml:space="preserve">4.  Окончательные ответы по обращениям готовятся специалистами совета депутатов, структурных подразделений администрации МО Вындиноостровское сельское поселение и  подписываются главой администрации МО Вындиноостровское сельское поселение, либо главой МО Вындиноостровское сельское поселение . </w:t>
      </w:r>
    </w:p>
    <w:p w:rsid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5. Обращения граждан считаются разрешенными, если рассмотрены все поставленные вопросы, по ним приняты необходимые меры и даны исчерпывающие ответы, соответствующие действующему законодательству.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E8548A">
        <w:rPr>
          <w:b/>
          <w:sz w:val="28"/>
          <w:szCs w:val="28"/>
        </w:rPr>
        <w:t>10. Порядок рассмотрения отдельных обращений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1. В случае</w:t>
      </w:r>
      <w:proofErr w:type="gramStart"/>
      <w:r w:rsidRPr="005B5798">
        <w:rPr>
          <w:sz w:val="28"/>
          <w:szCs w:val="28"/>
        </w:rPr>
        <w:t>,</w:t>
      </w:r>
      <w:proofErr w:type="gramEnd"/>
      <w:r w:rsidRPr="005B5798">
        <w:rPr>
          <w:sz w:val="28"/>
          <w:szCs w:val="28"/>
        </w:rPr>
        <w:t xml:space="preserve"> если в письменном обращении не указаны фамилия гражданина, направившего обращение, и</w:t>
      </w:r>
      <w:r w:rsidR="00DF3F3B">
        <w:rPr>
          <w:sz w:val="28"/>
          <w:szCs w:val="28"/>
        </w:rPr>
        <w:t>ли</w:t>
      </w:r>
      <w:r w:rsidRPr="005B5798">
        <w:rPr>
          <w:sz w:val="28"/>
          <w:szCs w:val="28"/>
        </w:rPr>
        <w:t xml:space="preserve"> почтовый адрес, по которому должен быть направлен ответ, </w:t>
      </w:r>
      <w:r w:rsidRPr="00DF3F3B">
        <w:rPr>
          <w:b/>
          <w:sz w:val="28"/>
          <w:szCs w:val="28"/>
        </w:rPr>
        <w:t>ответ на обращение не дается</w:t>
      </w:r>
      <w:r w:rsidRPr="005B5798">
        <w:rPr>
          <w:sz w:val="28"/>
          <w:szCs w:val="28"/>
        </w:rPr>
        <w:t>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B5798" w:rsidRPr="005B5798" w:rsidRDefault="005B5798" w:rsidP="005B5798">
      <w:pPr>
        <w:pStyle w:val="a7"/>
        <w:ind w:firstLine="540"/>
        <w:jc w:val="both"/>
        <w:rPr>
          <w:sz w:val="28"/>
          <w:szCs w:val="28"/>
        </w:rPr>
      </w:pPr>
      <w:r w:rsidRPr="005B5798">
        <w:rPr>
          <w:sz w:val="28"/>
          <w:szCs w:val="28"/>
        </w:rPr>
        <w:t xml:space="preserve">2. Обращение, в котором обжалуется судебное решение, в </w:t>
      </w:r>
      <w:r w:rsidRPr="005B5798">
        <w:rPr>
          <w:b/>
          <w:sz w:val="28"/>
          <w:szCs w:val="28"/>
        </w:rPr>
        <w:t>течение семи дней со</w:t>
      </w:r>
      <w:r w:rsidRPr="005B5798">
        <w:rPr>
          <w:sz w:val="28"/>
          <w:szCs w:val="28"/>
        </w:rPr>
        <w:t xml:space="preserve">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 xml:space="preserve">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</w:t>
      </w:r>
      <w:r w:rsidRPr="00E8548A">
        <w:rPr>
          <w:rFonts w:ascii="Times New Roman" w:hAnsi="Times New Roman" w:cs="Times New Roman"/>
          <w:sz w:val="28"/>
          <w:szCs w:val="28"/>
        </w:rPr>
        <w:lastRenderedPageBreak/>
        <w:t>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E854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548A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</w:t>
      </w:r>
      <w:r w:rsidRPr="005B5798">
        <w:rPr>
          <w:rFonts w:ascii="Times New Roman" w:hAnsi="Times New Roman" w:cs="Times New Roman"/>
          <w:b/>
          <w:sz w:val="28"/>
          <w:szCs w:val="28"/>
        </w:rPr>
        <w:t>семи дней</w:t>
      </w:r>
      <w:r w:rsidRPr="00E8548A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E854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548A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гражданина содержится вопрос, на который ему</w:t>
      </w:r>
      <w:r w:rsidR="00DF3F3B">
        <w:rPr>
          <w:rFonts w:ascii="Times New Roman" w:hAnsi="Times New Roman" w:cs="Times New Roman"/>
          <w:sz w:val="28"/>
          <w:szCs w:val="28"/>
        </w:rPr>
        <w:t xml:space="preserve"> </w:t>
      </w:r>
      <w:r w:rsidR="00DF3F3B" w:rsidRPr="00DF3F3B">
        <w:rPr>
          <w:rFonts w:ascii="Times New Roman" w:hAnsi="Times New Roman" w:cs="Times New Roman"/>
          <w:b/>
          <w:sz w:val="28"/>
          <w:szCs w:val="28"/>
        </w:rPr>
        <w:t>неоднократно</w:t>
      </w:r>
      <w:r w:rsidRPr="00E8548A">
        <w:rPr>
          <w:rFonts w:ascii="Times New Roman" w:hAnsi="Times New Roman" w:cs="Times New Roman"/>
          <w:sz w:val="28"/>
          <w:szCs w:val="28"/>
        </w:rPr>
        <w:t xml:space="preserve">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 w:rsidRPr="00E854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548A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E854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548A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5B5798" w:rsidRDefault="005B5798" w:rsidP="005B5798">
      <w:pPr>
        <w:pStyle w:val="a4"/>
        <w:rPr>
          <w:b/>
          <w:bCs/>
          <w:sz w:val="28"/>
          <w:szCs w:val="28"/>
        </w:rPr>
      </w:pPr>
      <w:r w:rsidRPr="00E8548A">
        <w:rPr>
          <w:b/>
          <w:bCs/>
          <w:sz w:val="28"/>
          <w:szCs w:val="28"/>
        </w:rPr>
        <w:t>11. Сроки рассмотрения письменного обращения</w:t>
      </w:r>
    </w:p>
    <w:p w:rsidR="005B5798" w:rsidRPr="005B5798" w:rsidRDefault="005B5798" w:rsidP="005B5798">
      <w:pPr>
        <w:pStyle w:val="a7"/>
        <w:jc w:val="both"/>
        <w:rPr>
          <w:b/>
          <w:bCs/>
          <w:sz w:val="28"/>
          <w:szCs w:val="28"/>
        </w:rPr>
      </w:pPr>
      <w:r w:rsidRPr="005B5798">
        <w:rPr>
          <w:sz w:val="28"/>
          <w:szCs w:val="28"/>
        </w:rPr>
        <w:t xml:space="preserve">1.  Письменное обращение, поступившее в орган местного самоуправления или должностному лицу в соответствии с их компетенцией, рассматривается в течение </w:t>
      </w:r>
      <w:r w:rsidRPr="005B5798">
        <w:rPr>
          <w:b/>
          <w:sz w:val="28"/>
          <w:szCs w:val="28"/>
        </w:rPr>
        <w:t>30 дней со дня</w:t>
      </w:r>
      <w:r w:rsidRPr="005B5798">
        <w:rPr>
          <w:sz w:val="28"/>
          <w:szCs w:val="28"/>
        </w:rPr>
        <w:t xml:space="preserve"> регистрации письменного обращения. </w:t>
      </w:r>
    </w:p>
    <w:p w:rsidR="005B5798" w:rsidRPr="005B5798" w:rsidRDefault="005B5798" w:rsidP="005B5798">
      <w:pPr>
        <w:pStyle w:val="a7"/>
        <w:ind w:firstLine="708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2. Рассмотрение обращения не может считаться законченным на основании документа, в котором сообщается о предполагаемых мерах, по решению поставленных в обращении вопросов. В этом случае гражданину направляется письмо с информацией, что его обращение ставится на дополнительный контроль до полного осуществления намеченных мер.</w:t>
      </w:r>
    </w:p>
    <w:p w:rsidR="005B5798" w:rsidRPr="005B5798" w:rsidRDefault="005B5798" w:rsidP="005B5798">
      <w:pPr>
        <w:pStyle w:val="a7"/>
        <w:ind w:firstLine="708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3. Окончанием срока рассмотрения обращения считается дата направления письменного ответа гражданину, подавшему обращение.</w:t>
      </w:r>
    </w:p>
    <w:p w:rsidR="005B5798" w:rsidRPr="005B5798" w:rsidRDefault="005B5798" w:rsidP="005B5798">
      <w:pPr>
        <w:pStyle w:val="a7"/>
        <w:ind w:firstLine="708"/>
        <w:jc w:val="both"/>
        <w:rPr>
          <w:sz w:val="28"/>
          <w:szCs w:val="28"/>
        </w:rPr>
      </w:pPr>
      <w:r w:rsidRPr="005B5798">
        <w:rPr>
          <w:sz w:val="28"/>
          <w:szCs w:val="28"/>
        </w:rPr>
        <w:t xml:space="preserve">4. В исключительных случаях, а также в случае направления запроса, предусмотренного пунктом 2 статьи 9 настоящего Положения, руководитель органа местного самоуправления, должностное лицо либо уполномоченное на то лицо вправе продлить срок рассмотрения обращения не более </w:t>
      </w:r>
      <w:r w:rsidRPr="005B5798">
        <w:rPr>
          <w:b/>
          <w:sz w:val="28"/>
          <w:szCs w:val="28"/>
        </w:rPr>
        <w:t>чем на 30 дней,</w:t>
      </w:r>
      <w:r w:rsidRPr="005B5798">
        <w:rPr>
          <w:sz w:val="28"/>
          <w:szCs w:val="28"/>
        </w:rPr>
        <w:t xml:space="preserve"> уведомив о продлении срока его рассмотрения гражданина, направившего </w:t>
      </w:r>
      <w:r w:rsidRPr="005B5798">
        <w:rPr>
          <w:sz w:val="28"/>
          <w:szCs w:val="28"/>
        </w:rPr>
        <w:lastRenderedPageBreak/>
        <w:t>обращение.</w:t>
      </w:r>
    </w:p>
    <w:p w:rsidR="005B5798" w:rsidRPr="005B5798" w:rsidRDefault="005B5798" w:rsidP="005B5798">
      <w:pPr>
        <w:pStyle w:val="a7"/>
        <w:ind w:firstLine="708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5. В случае если окончание срока рассмотрения обращения приходится на нерабочий день, то днем окончания срока считается следующий за ним рабочий день.</w:t>
      </w:r>
    </w:p>
    <w:p w:rsidR="005B5798" w:rsidRPr="005B5798" w:rsidRDefault="005B5798" w:rsidP="005B5798">
      <w:pPr>
        <w:pStyle w:val="a7"/>
        <w:ind w:firstLine="708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6. Обращения граждан, поступившие из редакций средств массовой информации, а также выступления и публикации, связанные с обращениями граждан, рассматриваются в общем порядке.</w:t>
      </w:r>
    </w:p>
    <w:p w:rsidR="005B5798" w:rsidRDefault="005B5798" w:rsidP="005B5798">
      <w:pPr>
        <w:pStyle w:val="a4"/>
        <w:rPr>
          <w:b/>
          <w:bCs/>
          <w:sz w:val="28"/>
          <w:szCs w:val="28"/>
        </w:rPr>
      </w:pPr>
      <w:r w:rsidRPr="00E8548A">
        <w:rPr>
          <w:b/>
          <w:bCs/>
          <w:sz w:val="28"/>
          <w:szCs w:val="28"/>
        </w:rPr>
        <w:t>12. Личный прием граждан</w:t>
      </w:r>
    </w:p>
    <w:p w:rsidR="005B5798" w:rsidRPr="005B5798" w:rsidRDefault="005B5798" w:rsidP="005B5798">
      <w:pPr>
        <w:pStyle w:val="a7"/>
        <w:jc w:val="both"/>
        <w:rPr>
          <w:b/>
          <w:bCs/>
          <w:sz w:val="28"/>
          <w:szCs w:val="28"/>
        </w:rPr>
      </w:pPr>
      <w:r w:rsidRPr="005B5798">
        <w:rPr>
          <w:sz w:val="28"/>
          <w:szCs w:val="28"/>
        </w:rPr>
        <w:t>1. Личный прием граждан в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2. В случае организации предварительной записи граждан на личный прием указанная предварительная запись проводится в удобной для граждан форме, на основании устных или письменных обращений граждан, либо по телефонной связи.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3. Гражданину, обратившемуся в установленное для приема время, не может быть отказано в личном приеме должностным лицом.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4. При личном приеме гражданин предъявляет документ, удостоверяющий его личность.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5.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6.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7. Устные обращения также могут поступать по телефонам структурных подразделений органов местного самоуправления, по «горячим телефонам», с их последующей регистрацией в установленном порядке.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8. В случае если в обращении содержатся вопросы, решение которых не входит в компетенцию данных органов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9.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</w:p>
    <w:p w:rsidR="005B5798" w:rsidRPr="00E8548A" w:rsidRDefault="005B5798" w:rsidP="005B5798">
      <w:pPr>
        <w:pStyle w:val="a4"/>
        <w:jc w:val="both"/>
        <w:rPr>
          <w:sz w:val="28"/>
          <w:szCs w:val="28"/>
        </w:rPr>
      </w:pPr>
    </w:p>
    <w:p w:rsidR="005B5798" w:rsidRPr="00E8548A" w:rsidRDefault="005B5798" w:rsidP="005B5798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48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13. Анализ, обобщение работы и </w:t>
      </w:r>
      <w:proofErr w:type="gramStart"/>
      <w:r w:rsidRPr="00E8548A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E8548A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порядка рассмотрения обращений</w:t>
      </w:r>
    </w:p>
    <w:p w:rsidR="005B5798" w:rsidRPr="00E8548A" w:rsidRDefault="005B5798" w:rsidP="005B5798">
      <w:pPr>
        <w:pStyle w:val="ConsNormal0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798" w:rsidRPr="00E8548A" w:rsidRDefault="005B5798" w:rsidP="005B5798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1. Работа с обращениями граждан подлежит обязательному анализу.</w:t>
      </w:r>
    </w:p>
    <w:p w:rsidR="005B5798" w:rsidRPr="00E8548A" w:rsidRDefault="005B5798" w:rsidP="005B5798">
      <w:pPr>
        <w:pStyle w:val="Con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 xml:space="preserve">Глава МО </w:t>
      </w:r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r w:rsidRPr="00E8548A">
        <w:rPr>
          <w:rFonts w:ascii="Times New Roman" w:hAnsi="Times New Roman" w:cs="Times New Roman"/>
          <w:sz w:val="28"/>
          <w:szCs w:val="28"/>
        </w:rPr>
        <w:t xml:space="preserve"> сельское поселение  и глава администрации МО </w:t>
      </w:r>
      <w:r>
        <w:rPr>
          <w:rFonts w:ascii="Times New Roman" w:hAnsi="Times New Roman" w:cs="Times New Roman"/>
          <w:sz w:val="28"/>
          <w:szCs w:val="28"/>
        </w:rPr>
        <w:t xml:space="preserve">Вындиноостровское сельское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посление</w:t>
      </w:r>
      <w:proofErr w:type="spellEnd"/>
      <w:r w:rsidRPr="00E8548A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proofErr w:type="gramStart"/>
      <w:r w:rsidRPr="00E854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548A">
        <w:rPr>
          <w:rFonts w:ascii="Times New Roman" w:hAnsi="Times New Roman" w:cs="Times New Roman"/>
          <w:sz w:val="28"/>
          <w:szCs w:val="28"/>
        </w:rPr>
        <w:t xml:space="preserve"> работой с обращ</w:t>
      </w:r>
      <w:r>
        <w:rPr>
          <w:rFonts w:ascii="Times New Roman" w:hAnsi="Times New Roman" w:cs="Times New Roman"/>
          <w:sz w:val="28"/>
          <w:szCs w:val="28"/>
        </w:rPr>
        <w:t>ениями и приемом граждан лично</w:t>
      </w:r>
      <w:r w:rsidRPr="00E8548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специалиста, ответственного</w:t>
      </w:r>
      <w:r w:rsidRPr="00E8548A">
        <w:rPr>
          <w:rFonts w:ascii="Times New Roman" w:hAnsi="Times New Roman" w:cs="Times New Roman"/>
          <w:sz w:val="28"/>
          <w:szCs w:val="28"/>
        </w:rPr>
        <w:t xml:space="preserve"> за делопроизводство по обращениям граждан.</w:t>
      </w:r>
    </w:p>
    <w:p w:rsidR="005B5798" w:rsidRPr="00E8548A" w:rsidRDefault="005B5798" w:rsidP="005B5798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 xml:space="preserve">2. Материалы для анализа и обобщения подготавливают должностные лица, ведущие делопроизводство по обращениям граждан, и оформляют их в виде аналитических справок по итогам работы с обращениями за предыдущий год. Аналитические справки представляются </w:t>
      </w:r>
      <w:r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E8548A">
        <w:rPr>
          <w:rFonts w:ascii="Times New Roman" w:hAnsi="Times New Roman" w:cs="Times New Roman"/>
          <w:sz w:val="28"/>
          <w:szCs w:val="28"/>
        </w:rPr>
        <w:t xml:space="preserve"> к 31 января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и размещаются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 на официальном сайте муниципального образования</w:t>
      </w:r>
      <w:r w:rsidRPr="00E854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798" w:rsidRPr="00E8548A" w:rsidRDefault="005B5798" w:rsidP="005B5798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При анализе внимание уделяется общему количеству и характеру рассмотренных обращений, причинам поступления обоснованных обращений, срокам их разрешения и мерам, принимаемым к лицам, виновным в нарушении сроков и порядка рассмотрения и разрешения обращений.</w:t>
      </w:r>
    </w:p>
    <w:p w:rsidR="005B5798" w:rsidRPr="00E8548A" w:rsidRDefault="005B5798" w:rsidP="005B5798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3. Результаты анализа рассматриваются на оперативных совещаниях и используются для совершенствования собственной работы в целях устранения ошибок и недостатков.</w:t>
      </w:r>
    </w:p>
    <w:p w:rsidR="005B5798" w:rsidRPr="00E8548A" w:rsidRDefault="005B5798" w:rsidP="005B5798">
      <w:pPr>
        <w:pStyle w:val="Con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 xml:space="preserve">4. Должностные лица органов местного самоуправления несут персональную ответственность за качество, полноту, объективность и своевременность работы с обращениями. Осуществляют в пределах своей компетенции </w:t>
      </w:r>
      <w:proofErr w:type="gramStart"/>
      <w:r w:rsidRPr="00E854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548A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 </w:t>
      </w:r>
    </w:p>
    <w:p w:rsidR="005B5798" w:rsidRPr="00E8548A" w:rsidRDefault="005B5798" w:rsidP="005B5798">
      <w:pPr>
        <w:pStyle w:val="ConsNormal0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8548A">
        <w:rPr>
          <w:rFonts w:ascii="Times New Roman" w:hAnsi="Times New Roman" w:cs="Times New Roman"/>
          <w:b/>
          <w:sz w:val="28"/>
          <w:szCs w:val="28"/>
        </w:rPr>
        <w:t>14. Сроки хранения обращений</w:t>
      </w:r>
    </w:p>
    <w:p w:rsidR="005B5798" w:rsidRPr="00E8548A" w:rsidRDefault="005B5798" w:rsidP="005B5798">
      <w:pPr>
        <w:pStyle w:val="Con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1. Ответственность за сохранность документов по обращениям граждан возлагается на  должностных лиц, непосредственно работающих с данной категорией документов.</w:t>
      </w:r>
    </w:p>
    <w:p w:rsidR="005B5798" w:rsidRPr="00E8548A" w:rsidRDefault="005B5798" w:rsidP="005B5798">
      <w:pPr>
        <w:pStyle w:val="Con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 xml:space="preserve">2. Срок хранения документов по обращениям граждан составляет 5 лет.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798" w:rsidRPr="00E8548A" w:rsidRDefault="005B5798" w:rsidP="005B5798">
      <w:pPr>
        <w:pStyle w:val="Con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3. По истечении установленных сроков хранения документы по обращениям граждан подлежат уничтожению в порядке, предусмотренном Федеральной архивной службой России.</w:t>
      </w:r>
    </w:p>
    <w:p w:rsidR="005B5798" w:rsidRDefault="005B5798" w:rsidP="005B5798">
      <w:pPr>
        <w:pStyle w:val="a4"/>
        <w:rPr>
          <w:b/>
          <w:bCs/>
          <w:sz w:val="28"/>
          <w:szCs w:val="28"/>
        </w:rPr>
      </w:pPr>
      <w:r w:rsidRPr="00E8548A">
        <w:rPr>
          <w:b/>
          <w:bCs/>
          <w:sz w:val="28"/>
          <w:szCs w:val="28"/>
        </w:rPr>
        <w:t>15. Ответственность за нарушение установленного порядка рассмотрения обращений граждан</w:t>
      </w:r>
    </w:p>
    <w:p w:rsidR="005B5798" w:rsidRPr="005B5798" w:rsidRDefault="005B5798" w:rsidP="005B5798">
      <w:pPr>
        <w:pStyle w:val="a7"/>
        <w:jc w:val="both"/>
        <w:rPr>
          <w:b/>
          <w:bCs/>
          <w:sz w:val="28"/>
          <w:szCs w:val="28"/>
        </w:rPr>
      </w:pPr>
      <w:r w:rsidRPr="005B5798">
        <w:rPr>
          <w:sz w:val="28"/>
          <w:szCs w:val="28"/>
        </w:rPr>
        <w:t xml:space="preserve">1. Неправомерный отказ в приеме или рассмотрении обращений граждан, нарушение сроков рассмотрения обращений граждан, принятие заведомо необоснованного решения, предоставление недостоверной информации либо разглашение сведений о частной жизни гражданина, а также другие нарушения установленного порядка рассмотрения обращений граждан влекут за собой ответственность виновных должностных лиц в соответствии с законодательством </w:t>
      </w:r>
      <w:r w:rsidRPr="005B5798">
        <w:rPr>
          <w:sz w:val="28"/>
          <w:szCs w:val="28"/>
        </w:rPr>
        <w:lastRenderedPageBreak/>
        <w:t>Российской Федерации.</w:t>
      </w:r>
    </w:p>
    <w:p w:rsidR="005B5798" w:rsidRPr="005B5798" w:rsidRDefault="005B5798" w:rsidP="005B5798">
      <w:pPr>
        <w:pStyle w:val="a7"/>
        <w:jc w:val="both"/>
        <w:rPr>
          <w:b/>
          <w:bCs/>
          <w:sz w:val="28"/>
          <w:szCs w:val="28"/>
        </w:rPr>
      </w:pPr>
      <w:r w:rsidRPr="005B5798">
        <w:rPr>
          <w:sz w:val="28"/>
          <w:szCs w:val="28"/>
        </w:rPr>
        <w:t>2. Действия (или бездействие) должностных лиц по рассмотрению и разрешению вопросов, поставленных в обращениях граждан, в случаях, предусмотренных действующим законодательством, могут быть обжалованы в судебном порядке.</w:t>
      </w:r>
    </w:p>
    <w:p w:rsidR="005B5798" w:rsidRPr="005B5798" w:rsidRDefault="005B5798" w:rsidP="005B5798">
      <w:pPr>
        <w:pStyle w:val="a7"/>
        <w:jc w:val="both"/>
        <w:rPr>
          <w:sz w:val="28"/>
          <w:szCs w:val="28"/>
        </w:rPr>
      </w:pPr>
      <w:r w:rsidRPr="005B5798">
        <w:rPr>
          <w:sz w:val="28"/>
          <w:szCs w:val="28"/>
        </w:rPr>
        <w:t>3. Лица, виновные в нарушении настоящего Положения, несут ответственность, предусмотренную законодательством Российской Федерации.</w:t>
      </w:r>
    </w:p>
    <w:p w:rsidR="005B5798" w:rsidRPr="00E8548A" w:rsidRDefault="005B5798" w:rsidP="005B579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8548A">
        <w:rPr>
          <w:rFonts w:ascii="Times New Roman" w:hAnsi="Times New Roman" w:cs="Times New Roman"/>
          <w:b/>
          <w:sz w:val="28"/>
          <w:szCs w:val="28"/>
        </w:rPr>
        <w:t>16. Возмещение причиненных убытков и взыскание понесенных расходов при рассмотрении обращений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1. Гражданин имеет право на возмещение убытков и компенсацию морального вреда, причиненных незаконным действием (бездействием) органа местного самоуправления или должностного лица при рассмотрении обращения, по решению суда.</w:t>
      </w:r>
    </w:p>
    <w:p w:rsidR="005B5798" w:rsidRPr="00E8548A" w:rsidRDefault="005B5798" w:rsidP="005B57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48A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E854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548A">
        <w:rPr>
          <w:rFonts w:ascii="Times New Roman" w:hAnsi="Times New Roman" w:cs="Times New Roman"/>
          <w:sz w:val="28"/>
          <w:szCs w:val="28"/>
        </w:rPr>
        <w:t xml:space="preserve"> если гражданин указал в обращении заведомо ложные сведения, расходы, понесенные в связи с рассмотрением обращения органами местного самоуправления или должностным лицом, могут быть взысканы с данного гражданина по решению суда.</w:t>
      </w:r>
    </w:p>
    <w:p w:rsidR="005B5798" w:rsidRPr="00E8548A" w:rsidRDefault="005B5798" w:rsidP="005B5798">
      <w:pPr>
        <w:rPr>
          <w:sz w:val="28"/>
          <w:szCs w:val="28"/>
        </w:rPr>
      </w:pPr>
    </w:p>
    <w:p w:rsidR="00685CCF" w:rsidRDefault="00685CCF" w:rsidP="005B5798">
      <w:pPr>
        <w:shd w:val="clear" w:color="auto" w:fill="FFFFFF"/>
        <w:tabs>
          <w:tab w:val="left" w:pos="1037"/>
        </w:tabs>
        <w:spacing w:line="295" w:lineRule="exact"/>
        <w:jc w:val="both"/>
        <w:rPr>
          <w:color w:val="000000"/>
          <w:spacing w:val="-16"/>
          <w:sz w:val="28"/>
          <w:szCs w:val="28"/>
        </w:rPr>
      </w:pPr>
    </w:p>
    <w:p w:rsidR="005B5798" w:rsidRDefault="005B5798" w:rsidP="00685CCF">
      <w:pPr>
        <w:ind w:firstLine="706"/>
        <w:jc w:val="both"/>
        <w:rPr>
          <w:bCs/>
          <w:color w:val="000000"/>
          <w:spacing w:val="-16"/>
          <w:sz w:val="24"/>
          <w:szCs w:val="24"/>
        </w:rPr>
      </w:pPr>
    </w:p>
    <w:p w:rsidR="00685CCF" w:rsidRDefault="005B5798" w:rsidP="005B5798">
      <w:pPr>
        <w:shd w:val="clear" w:color="auto" w:fill="FFFFFF"/>
        <w:tabs>
          <w:tab w:val="left" w:pos="1094"/>
        </w:tabs>
        <w:spacing w:before="7" w:line="295" w:lineRule="exact"/>
        <w:ind w:left="58" w:firstLine="655"/>
        <w:jc w:val="both"/>
        <w:sectPr w:rsidR="00685CCF">
          <w:pgSz w:w="11909" w:h="16834"/>
          <w:pgMar w:top="1134" w:right="851" w:bottom="1134" w:left="1134" w:header="720" w:footer="720" w:gutter="0"/>
          <w:cols w:space="720"/>
        </w:sect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685CCF" w:rsidRDefault="00685CCF" w:rsidP="00685CCF">
      <w:pPr>
        <w:framePr w:h="540" w:hSpace="36" w:vSpace="58" w:wrap="notBeside" w:vAnchor="text" w:hAnchor="margin" w:x="2881" w:y="282"/>
        <w:rPr>
          <w:sz w:val="24"/>
          <w:szCs w:val="24"/>
        </w:rPr>
      </w:pPr>
    </w:p>
    <w:p w:rsidR="00685CCF" w:rsidRDefault="00685CCF" w:rsidP="00685CCF">
      <w:pPr>
        <w:jc w:val="both"/>
      </w:pPr>
    </w:p>
    <w:p w:rsidR="00E5099F" w:rsidRDefault="00E5099F"/>
    <w:sectPr w:rsidR="00E5099F" w:rsidSect="00E5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39A"/>
    <w:multiLevelType w:val="singleLevel"/>
    <w:tmpl w:val="8B6668CE"/>
    <w:lvl w:ilvl="0">
      <w:start w:val="7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7D06AF2"/>
    <w:multiLevelType w:val="singleLevel"/>
    <w:tmpl w:val="3BF2FF22"/>
    <w:lvl w:ilvl="0">
      <w:start w:val="3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1E952A4"/>
    <w:multiLevelType w:val="singleLevel"/>
    <w:tmpl w:val="407C1F8C"/>
    <w:lvl w:ilvl="0">
      <w:start w:val="3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7DD46BA"/>
    <w:multiLevelType w:val="singleLevel"/>
    <w:tmpl w:val="295C3C56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B95C1D"/>
    <w:multiLevelType w:val="hybridMultilevel"/>
    <w:tmpl w:val="AF08377E"/>
    <w:lvl w:ilvl="0" w:tplc="3BBCFB2E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B15C53"/>
    <w:multiLevelType w:val="singleLevel"/>
    <w:tmpl w:val="4A32B922"/>
    <w:lvl w:ilvl="0">
      <w:start w:val="20"/>
      <w:numFmt w:val="decimal"/>
      <w:lvlText w:val="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F750D43"/>
    <w:multiLevelType w:val="singleLevel"/>
    <w:tmpl w:val="F86E5C2E"/>
    <w:lvl w:ilvl="0">
      <w:start w:val="3"/>
      <w:numFmt w:val="decimal"/>
      <w:lvlText w:val="%1)"/>
      <w:legacy w:legacy="1" w:legacySpace="0" w:legacyIndent="3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3"/>
    </w:lvlOverride>
  </w:num>
  <w:num w:numId="2">
    <w:abstractNumId w:val="0"/>
    <w:lvlOverride w:ilvl="0">
      <w:startOverride w:val="7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lvl w:ilvl="0">
        <w:start w:val="3"/>
        <w:numFmt w:val="decimal"/>
        <w:lvlText w:val="%1)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20"/>
    </w:lvlOverride>
  </w:num>
  <w:num w:numId="7">
    <w:abstractNumId w:val="6"/>
    <w:lvlOverride w:ilvl="0">
      <w:startOverride w:val="3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CCF"/>
    <w:rsid w:val="00255951"/>
    <w:rsid w:val="00333113"/>
    <w:rsid w:val="00461A0B"/>
    <w:rsid w:val="00587446"/>
    <w:rsid w:val="005B5798"/>
    <w:rsid w:val="00685CCF"/>
    <w:rsid w:val="00766792"/>
    <w:rsid w:val="009924E6"/>
    <w:rsid w:val="00CA09FF"/>
    <w:rsid w:val="00DF3F3B"/>
    <w:rsid w:val="00E5099F"/>
    <w:rsid w:val="00FD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C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85CCF"/>
    <w:rPr>
      <w:color w:val="0000FF"/>
      <w:u w:val="single"/>
    </w:rPr>
  </w:style>
  <w:style w:type="paragraph" w:styleId="a4">
    <w:name w:val="Normal (Web)"/>
    <w:basedOn w:val="a"/>
    <w:unhideWhenUsed/>
    <w:rsid w:val="005B57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5B5798"/>
    <w:pPr>
      <w:spacing w:after="120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semiHidden/>
    <w:rsid w:val="005B579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5B5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Normal">
    <w:name w:val="ConsNormal Знак"/>
    <w:link w:val="ConsNormal0"/>
    <w:locked/>
    <w:rsid w:val="005B5798"/>
    <w:rPr>
      <w:rFonts w:ascii="Arial" w:hAnsi="Arial" w:cs="Arial"/>
    </w:rPr>
  </w:style>
  <w:style w:type="paragraph" w:customStyle="1" w:styleId="ConsNormal0">
    <w:name w:val="ConsNormal"/>
    <w:link w:val="ConsNormal"/>
    <w:rsid w:val="005B579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5B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B579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B5798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3F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2014-01-10T05:17:00Z</dcterms:created>
  <dcterms:modified xsi:type="dcterms:W3CDTF">2014-01-10T13:55:00Z</dcterms:modified>
</cp:coreProperties>
</file>