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57" w:rsidRDefault="00975757" w:rsidP="00975757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Изменения в законодательстве о порядке рассмотрения обращений граждан </w:t>
      </w:r>
    </w:p>
    <w:p w:rsidR="00975757" w:rsidRDefault="00975757" w:rsidP="0097575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08.12.2017  вступил в  действие Федеральный закон от 27.11.2017 N 355-ФЗ "О внесении изменений в Федеральный закон "О порядке рассмотрения обращений граждан Российской Федерации"</w:t>
      </w:r>
    </w:p>
    <w:p w:rsidR="00975757" w:rsidRDefault="00975757" w:rsidP="0097575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изменениями, которые внесены указанным законом,  так же как и ранее предусмотрено право на обращение в  государственный орган, орган местного самоуправления или должностному лицу в форме электронного документа.</w:t>
      </w:r>
    </w:p>
    <w:p w:rsidR="00975757" w:rsidRDefault="00975757" w:rsidP="0097575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Однако теперь приложить к обращению, которое подано в форме электронного документа можно будет документы и материалы только в электронной форме. Ответ на электронное обращение, либо  уведомление о переадресации обращения будет также  направляться только по адресу электронной почты, указанному в обращении.</w:t>
      </w:r>
    </w:p>
    <w:p w:rsidR="00975757" w:rsidRDefault="00975757" w:rsidP="0097575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 принятия изменений направление ответа на такое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обращение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возможно было также и  в письменной форме при наличии в электронном обращении ссылки на почтовый адрес, а заявитель вправе был  направить необходимые документы, являющиеся приложением к электронному обращению, на бумажном носителе.</w:t>
      </w:r>
    </w:p>
    <w:p w:rsidR="00975757" w:rsidRDefault="00975757" w:rsidP="0097575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Кроме того, теперь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размещён на официальном сайте данных государственного органа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или органа местного самоуправления в информационно-телекоммуникационной сети "Интернет".</w:t>
      </w:r>
    </w:p>
    <w:p w:rsidR="00975757" w:rsidRDefault="00975757" w:rsidP="0097575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Причём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указанных выше случаях на официальном сайте данных органов, гражданину, направившему обращение, в течение семи дней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судебного решения, не возвращается.</w:t>
      </w:r>
    </w:p>
    <w:p w:rsidR="00975757" w:rsidRDefault="00975757" w:rsidP="0097575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Также теперь предусмотрено право оставить обращение без ответа и без направления  на рассмотрение в государственный орган, орган </w:t>
      </w:r>
      <w:r>
        <w:rPr>
          <w:rFonts w:ascii="Arial" w:hAnsi="Arial" w:cs="Arial"/>
          <w:color w:val="000000"/>
          <w:sz w:val="27"/>
          <w:szCs w:val="27"/>
        </w:rPr>
        <w:lastRenderedPageBreak/>
        <w:t>местного самоуправления или должностному лицу в соответствии с их компетенцией в случае, если текст письменного обращения не позволяет определить суть предложения, заявления или жалобы. В таком случае об этом сообщается гражданину, направившему обращение,  в течение семи дней со дня регистрации обращения.</w:t>
      </w:r>
    </w:p>
    <w:p w:rsidR="00975757" w:rsidRDefault="00975757" w:rsidP="0097575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975757" w:rsidRDefault="00975757" w:rsidP="00975757">
      <w:pPr>
        <w:pStyle w:val="editlog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Дата создания материала: 21-12-2017. </w:t>
      </w:r>
      <w:hyperlink r:id="rId4" w:history="1"/>
      <w:r w:rsidR="004F0A55">
        <w:t xml:space="preserve"> </w:t>
      </w:r>
    </w:p>
    <w:p w:rsidR="006F777C" w:rsidRDefault="006F777C"/>
    <w:sectPr w:rsidR="006F777C" w:rsidSect="006F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57"/>
    <w:rsid w:val="004F0A55"/>
    <w:rsid w:val="006F777C"/>
    <w:rsid w:val="0080766C"/>
    <w:rsid w:val="0097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757"/>
    <w:rPr>
      <w:b/>
      <w:bCs/>
    </w:rPr>
  </w:style>
  <w:style w:type="paragraph" w:customStyle="1" w:styleId="editlog">
    <w:name w:val="editlog"/>
    <w:basedOn w:val="a"/>
    <w:rsid w:val="0097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5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fnc9ahoblb3bc8n0b.xn--p1ai/editlog/?id=2612&amp;module=sta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</dc:creator>
  <cp:lastModifiedBy>Макси</cp:lastModifiedBy>
  <cp:revision>4</cp:revision>
  <dcterms:created xsi:type="dcterms:W3CDTF">2018-02-01T16:59:00Z</dcterms:created>
  <dcterms:modified xsi:type="dcterms:W3CDTF">2018-02-02T04:58:00Z</dcterms:modified>
</cp:coreProperties>
</file>