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9F" w:rsidRPr="0063159F" w:rsidRDefault="0063159F" w:rsidP="0063159F">
      <w:pPr>
        <w:rPr>
          <w:noProof/>
          <w:lang w:eastAsia="ru-RU"/>
        </w:rPr>
      </w:pPr>
      <w:r>
        <w:t xml:space="preserve">                                                                               </w:t>
      </w:r>
      <w:r w:rsidRPr="0063159F">
        <w:rPr>
          <w:noProof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3159F" w:rsidRDefault="0063159F" w:rsidP="0063159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63159F" w:rsidRDefault="0063159F" w:rsidP="0063159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63159F" w:rsidRDefault="0063159F" w:rsidP="0063159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ВЫНДИНООСТРОВКОЕ СЕЛЬСКОЕ ПОСЕЛЕНИЕ</w:t>
      </w:r>
    </w:p>
    <w:p w:rsidR="0063159F" w:rsidRDefault="0063159F" w:rsidP="0063159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ВОЛХОВСКОГО МУНИЦИПАЛЬНОГО РАЙОНА  </w:t>
      </w:r>
    </w:p>
    <w:p w:rsidR="0063159F" w:rsidRDefault="0063159F" w:rsidP="0063159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63159F" w:rsidRDefault="0063159F" w:rsidP="0063159F">
      <w:pPr>
        <w:spacing w:after="0"/>
        <w:rPr>
          <w:rFonts w:ascii="Times New Roman" w:hAnsi="Times New Roman"/>
          <w:sz w:val="24"/>
          <w:szCs w:val="24"/>
        </w:rPr>
      </w:pPr>
    </w:p>
    <w:p w:rsidR="0063159F" w:rsidRDefault="0063159F" w:rsidP="0063159F">
      <w:pPr>
        <w:ind w:left="2124" w:firstLine="708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ПОСТАНОВЛЕНИЕ </w:t>
      </w:r>
    </w:p>
    <w:p w:rsidR="0063159F" w:rsidRDefault="0063159F" w:rsidP="006315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  мая  2018 года                                                                                                                 №77  </w:t>
      </w:r>
    </w:p>
    <w:tbl>
      <w:tblPr>
        <w:tblpPr w:leftFromText="180" w:rightFromText="180" w:bottomFromText="200" w:vertAnchor="text" w:horzAnchor="margin" w:tblpY="160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81"/>
      </w:tblGrid>
      <w:tr w:rsidR="0063159F" w:rsidTr="0063159F">
        <w:trPr>
          <w:trHeight w:val="832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</w:tcPr>
          <w:p w:rsidR="0063159F" w:rsidRPr="00FC0981" w:rsidRDefault="0063159F" w:rsidP="00631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0981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 </w:t>
            </w:r>
            <w:r w:rsidRPr="00FC09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Кодекса этики и служебного поведения муниципальных служащих органов местного самоуправления 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  <w:p w:rsidR="0063159F" w:rsidRPr="0063159F" w:rsidRDefault="0063159F" w:rsidP="006315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3159F" w:rsidRDefault="0063159F" w:rsidP="0063159F">
      <w:pPr>
        <w:jc w:val="both"/>
        <w:rPr>
          <w:rFonts w:ascii="Times New Roman" w:hAnsi="Times New Roman"/>
        </w:rPr>
      </w:pPr>
    </w:p>
    <w:p w:rsidR="0063159F" w:rsidRPr="00FC0981" w:rsidRDefault="0063159F" w:rsidP="0063159F">
      <w:pPr>
        <w:widowControl w:val="0"/>
        <w:tabs>
          <w:tab w:val="left" w:pos="3217"/>
          <w:tab w:val="left" w:pos="3287"/>
          <w:tab w:val="left" w:pos="3589"/>
          <w:tab w:val="left" w:pos="6114"/>
          <w:tab w:val="right" w:pos="96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C098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C0981">
        <w:rPr>
          <w:rFonts w:ascii="Times New Roman" w:hAnsi="Times New Roman"/>
          <w:sz w:val="28"/>
          <w:szCs w:val="28"/>
        </w:rPr>
        <w:t xml:space="preserve">соответствии с Федеральным законом от 03.02.2007 №25-ФЗ «О муниципальной службе в Российской Федерации», Федеральным законом от 25.12.2008 №273-Ф3 «О противодействии коррупции», </w:t>
      </w:r>
      <w:r w:rsidRPr="00FC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Постановление Правительства Ленинградской области от 24 февраля </w:t>
      </w:r>
      <w:smartTag w:uri="urn:schemas-microsoft-com:office:smarttags" w:element="metricconverter">
        <w:smartTagPr>
          <w:attr w:name="ProductID" w:val="2011 г"/>
        </w:smartTagPr>
        <w:r w:rsidRPr="00FC0981">
          <w:rPr>
            <w:rFonts w:ascii="Times New Roman" w:hAnsi="Times New Roman"/>
            <w:color w:val="22272F"/>
            <w:sz w:val="28"/>
            <w:szCs w:val="28"/>
            <w:shd w:val="clear" w:color="auto" w:fill="FFFFFF"/>
          </w:rPr>
          <w:t>2011 г</w:t>
        </w:r>
      </w:smartTag>
      <w:r w:rsidRPr="00FC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N 29 "О Кодексе этики и служебного поведения государственных гражданских служащих Ленинградской области в органах исполнительной власти и аппаратах мировых судей Ленинградской области", </w:t>
      </w:r>
      <w:r w:rsidRPr="00FC0981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FC0981">
        <w:rPr>
          <w:rFonts w:ascii="Times New Roman" w:hAnsi="Times New Roman"/>
          <w:color w:val="000000"/>
          <w:sz w:val="28"/>
          <w:szCs w:val="28"/>
        </w:rPr>
        <w:t>Вындиноостровского</w:t>
      </w:r>
      <w:proofErr w:type="spellEnd"/>
      <w:r w:rsidRPr="00FC098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Волховского муниципального</w:t>
      </w:r>
      <w:proofErr w:type="gramEnd"/>
      <w:r w:rsidRPr="00FC0981">
        <w:rPr>
          <w:rFonts w:ascii="Times New Roman" w:hAnsi="Times New Roman"/>
          <w:color w:val="000000"/>
          <w:sz w:val="28"/>
          <w:szCs w:val="28"/>
        </w:rPr>
        <w:t xml:space="preserve"> района   </w:t>
      </w:r>
      <w:r w:rsidRPr="00FC09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0981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63159F" w:rsidRDefault="0063159F" w:rsidP="0063159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</w:t>
      </w:r>
      <w:r>
        <w:rPr>
          <w:rFonts w:ascii="Times New Roman" w:hAnsi="Times New Roman"/>
          <w:bCs/>
          <w:sz w:val="28"/>
          <w:szCs w:val="28"/>
        </w:rPr>
        <w:t xml:space="preserve">одекс этики и служебного поведения муниципальных служащих органов местного самоуправления муниципального образования Вындиноостровское сельское поселение Волховского муниципального района Ленинградской области, 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№ 1. </w:t>
      </w:r>
    </w:p>
    <w:p w:rsidR="0063159F" w:rsidRDefault="0063159F" w:rsidP="00631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2.Признать утратившим силу постановление от 24.03.2011 № 12 «</w:t>
      </w:r>
      <w:r>
        <w:rPr>
          <w:rFonts w:ascii="Times New Roman" w:hAnsi="Times New Roman"/>
          <w:sz w:val="28"/>
          <w:szCs w:val="28"/>
        </w:rPr>
        <w:t>Об    утверждении  Кодекса этики и служебного поведения  муниципальных служащих Администрации муниципального образования Вындиноостровское сельское  поселение  Волховского муниципального района Ленинградской области»</w:t>
      </w:r>
    </w:p>
    <w:p w:rsidR="0063159F" w:rsidRDefault="0063159F" w:rsidP="0063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постановление в газете «Волховские Огни» и разместить                    на официальном сайте муниципального образования Вындиноостровское сельское поселение.</w:t>
      </w:r>
    </w:p>
    <w:p w:rsidR="0063159F" w:rsidRDefault="0063159F" w:rsidP="006315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159F" w:rsidRDefault="0063159F" w:rsidP="0063159F">
      <w:pPr>
        <w:jc w:val="both"/>
        <w:rPr>
          <w:rFonts w:ascii="Times New Roman" w:hAnsi="Times New Roman"/>
          <w:sz w:val="24"/>
          <w:szCs w:val="24"/>
        </w:rPr>
      </w:pPr>
    </w:p>
    <w:p w:rsidR="0063159F" w:rsidRDefault="0063159F" w:rsidP="0063159F">
      <w:pPr>
        <w:jc w:val="both"/>
        <w:rPr>
          <w:rFonts w:ascii="Times New Roman" w:hAnsi="Times New Roman"/>
          <w:sz w:val="28"/>
          <w:szCs w:val="28"/>
        </w:rPr>
      </w:pPr>
      <w:r w:rsidRPr="0063159F">
        <w:rPr>
          <w:rFonts w:ascii="Times New Roman" w:hAnsi="Times New Roman"/>
          <w:sz w:val="28"/>
          <w:szCs w:val="28"/>
        </w:rPr>
        <w:t xml:space="preserve">Глава администрации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3159F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63159F">
        <w:rPr>
          <w:rFonts w:ascii="Times New Roman" w:hAnsi="Times New Roman"/>
          <w:sz w:val="28"/>
          <w:szCs w:val="28"/>
        </w:rPr>
        <w:t>Тимофеева</w:t>
      </w:r>
    </w:p>
    <w:p w:rsidR="0063159F" w:rsidRPr="0063159F" w:rsidRDefault="0063159F" w:rsidP="0063159F">
      <w:pPr>
        <w:jc w:val="both"/>
        <w:rPr>
          <w:rFonts w:ascii="Times New Roman" w:hAnsi="Times New Roman"/>
          <w:sz w:val="28"/>
          <w:szCs w:val="28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№1 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 администрации МО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Вындиноостровское сельское поселение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7.05.2018 г. № 77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КОДЕКС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этики и служебного поведения муниципальных служащих органов местного самоуправления муниципального образования Вындиноостровское сельское поселение Волховского муниципального района Ленинградской области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ПОЛОЖЕНИЯ: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Кодекс этики и служебного поведения муниципальных служащих органов местного самоуправления муниципального образования Вындиноостровское сельское поселение Волховского муниципального района Ленинградской области  (далее Кодекс) разработан в соответствии с Федеральным законом от 03.02.2007 №25-ФЗ «О муниципальной службе в Российской Федерации», Федеральным законом от 25.12.2008 №273-Ф3 «О противодействии коррупции»,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 Правительства Ленинградской области  от 24 февраля </w:t>
      </w:r>
      <w:smartTag w:uri="urn:schemas-microsoft-com:office:smarttags" w:element="metricconverter">
        <w:smartTagPr>
          <w:attr w:name="ProductID" w:val="2011 г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2011 г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>. N 29 "О Кодексе этики 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служебного поведения государственных гражданских служащих Ленинградской области в органах исполнительной власти и аппаратах мировых судей Ленинградской области"</w:t>
      </w:r>
      <w:r>
        <w:rPr>
          <w:rFonts w:ascii="Times New Roman" w:hAnsi="Times New Roman"/>
          <w:sz w:val="24"/>
          <w:szCs w:val="24"/>
        </w:rPr>
        <w:t>, другими федеральными законами и законами Ленинградской области, содержащими ограничения, запреты и обязанности для муниципальных служащих, иными нормативными правовыми актами Российской Федерации и Ленинградской области, общепризнанными нравственными принципами и нормами российского общества и государства.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Кодекс представляет собой свод общих принципов профессиональной служебной этики, правил служебного поведения, которыми должны руководствоваться муниципальные служащие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Вындиноостровского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поселение Волховского муниципального района Ленинградской обрасти (далее - муниципальные служащие) независимо от замещаемой ими должности.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Гражданин Российской Федерации, поступающий на муниципальную службу,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обязан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ознакомиться с положениями Кодекса и соблюдать их в процессе своей служебной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                с положениями Кодекса.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Кодекс призван повысить эффективность выполнения муниципальными служащими своих должностных обязанностей.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ОБЩИЕ ПРИНЦИПЫ И ПРАВИЛА СЛУЖЕБНОГО ПОВЕДЕНИЯ МУНИЦИПАЛЬНЫХ СЛУЖАЩИХ: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Соблюдение общих принципов и правил служебного поведения обязательно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служащих.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исходить из того, что признание, соблюдение и защита прав и свобод человека и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 определяют основной смысл и содержание </w:t>
      </w:r>
      <w:proofErr w:type="gramStart"/>
      <w:r>
        <w:rPr>
          <w:rFonts w:ascii="Times New Roman" w:hAnsi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органов местного самоуправления, так и муниципальных служащих;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свою деятельность в пределах полномочий органов местного самоуправления;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исключать действия, связанные с влиянием </w:t>
      </w:r>
      <w:proofErr w:type="gramStart"/>
      <w:r>
        <w:rPr>
          <w:rFonts w:ascii="Times New Roman" w:hAnsi="Times New Roman"/>
          <w:sz w:val="24"/>
          <w:szCs w:val="24"/>
        </w:rPr>
        <w:t>каких-либо</w:t>
      </w:r>
      <w:proofErr w:type="gramEnd"/>
      <w:r>
        <w:rPr>
          <w:rFonts w:ascii="Times New Roman" w:hAnsi="Times New Roman"/>
          <w:sz w:val="24"/>
          <w:szCs w:val="24"/>
        </w:rPr>
        <w:t xml:space="preserve"> личных, имущественных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(финансовых) и иных интересов, препятствующих добросовестному исполнению должностных обязанностей;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установленные федеральными законами и законами Ленинградской области ограничения и запреты, исполнять обязанности, связанные с прохождением муниципальной службы;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нормы служебной, профессиональной этики и правила делового поведения;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корректность и внимательность в обращении с гражданами и должностными лицами;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терпимость и уважение к обычаям и традициям народов России и других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hAnsi="Times New Roman"/>
          <w:sz w:val="24"/>
          <w:szCs w:val="24"/>
        </w:rPr>
        <w:t>конфессий</w:t>
      </w:r>
      <w:proofErr w:type="spellEnd"/>
      <w:r>
        <w:rPr>
          <w:rFonts w:ascii="Times New Roman" w:hAnsi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предусмотренные законодательством Российской Федерации, Ленинградской области меры по недопущению возникновения конфликта интересов и урегулированию возникших случаев конфликта интересов;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служащих, граждан при решении вопросов личного характера;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воздерживаться от публичных высказываний, суждений и оценок в отношении деятельности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Вындиноостровского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Вындиноостровского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их руководителей, если это не входит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должностные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муниципального служащего;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соблюдать установленные в органах местного самоуправления правила публичных</w:t>
      </w:r>
      <w:proofErr w:type="gramEnd"/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выступлений и предоставления служебной информации;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гражданам и организациям в получении достоверной информации в установленном порядке;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воздерживаться в публичных выступлениях, в том числе в СМИ, от обозначения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стоимости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rPr>
          <w:rFonts w:ascii="Times New Roman" w:hAnsi="Times New Roman"/>
          <w:sz w:val="24"/>
          <w:szCs w:val="24"/>
        </w:rPr>
        <w:t>объектов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Муниципальные служащие могут обрабатывать и передавать служебную информацию при соблюдении действующих в органах местного самоуправления норм и установленных требований в соответствии с законодательством Российской Федерации и Ленинградской области.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Муниципальные служащие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 (или) которая стала известна им в связи с исполнением должностных обязанностей.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Муниципальные служащие, наделенные организационно-распорядительными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полномочиями по отношению к другим муниципальным служащим: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должны быть для них образцом профессионализма, безупречной репутации, способствовать формированию в органах местного самоуправления благоприятного для эффективной работы морально-психологического климата, своим личным поведением подавать пример честности, беспристрастности и справедливости;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допускать случаев принуждения муниципальных служащих к участию в деятельности политических партий, других общественных и религиозных объединений;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меры по предотвращению и урегулированию конфликта интересов своих подчиненных;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меры по предупреждению коррупции среди подчиненных;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нести ответственность в соответствии с законодательством Российской Федерации и Ленинградской области за действия или бездействие подчиненных им сотрудников, нарушающих принципы этики и правила служебного поведения, если они не приняли меры по недопущению таких действий или бездействия.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СТАНДАРТ АНТИКОРРУПЦИОННОГО ПОВЕДЕНИЯ МУНИЦИПАЛЬНОГО СЛУЖАЩЕГО: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Муниципальные служащие обязаны противодействовать проявлениям коррупции и предпринимать меры по профилактике коррупции в порядке, установленном нормативными правовыми актами Российской Федерации и Ленинградской области.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Муниципальные служащие обязаны: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Ленинградской области, устав муниципального образования и иные муниципальные правовые акты и обеспечивать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исполнение.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уведомлять в письменной форме своего непосредственного начальника о наличии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возможности наличия у него личной заинтересованности при исполнении им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представлять сведения о своих доходах, расходах, об имуществе и обязательствах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имущественного характера, а также о доходах, расходах, об имуществе и обязательствах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имущественного характера своих супруга (супруги) и несовершеннолетних детей в соответствии с законодательством Российской Федерации и Ленинградской области;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сообщать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предварительно уведомлять представителя нанимателя о намерении выполнять иную оплачиваемую работу;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получать письменное разрешение представителя нанимателя: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занятие оплачиваемой  деятельностью,  финансируемой  исключительно  за счет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РФ или законодательством Российской Федерации, Ленинградской области;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принятие наград,  почетных  и  специальных  званий  (за исключением научных)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передавать принадлежащие муниципальному служащему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 в случаях, если владение ими может привести к конфликту интересов;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беречь  и  использовать  средства  материально-технического  и иного обеспечения,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 государственное или муниципальное имущество только в связи с исполнением должностных обязанностей.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к совершению коррупционных правонарушений.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о фактах обращения в целях склонения к совершению коррупционных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Муниципальному служащему запрещается получать в связи с исполнением им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должностных обязанностей вознаграждения от физических и юридических лиц (подарки,</w:t>
      </w:r>
      <w:proofErr w:type="gramEnd"/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Подарки, полученные муниципальным служащим органа местного самоуправления в связи с протокольными мероприятиями, служебными командировками и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где он замещает должность муниципальной службы, за исключением случаев, установленных законодательством Российской Федерации и Ленинградской области.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/>
          <w:sz w:val="24"/>
          <w:szCs w:val="24"/>
        </w:rPr>
        <w:t>При наличии  близкого  родства  или  свойства (родители, супруги, дети, братья,</w:t>
      </w:r>
      <w:proofErr w:type="gramEnd"/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сестры, а также братья, сестры, родители и дети супругов) между муниципальными служащими, замещающими должности муниципальной службы, связанные отношениями непосредственной подчиненности или подконтрольности, один из них обязан отказаться от замещения соответствующей должности муниципальной службы путем увольнения с муниципальной службы или перевода на другую должность муниципальной службы.</w:t>
      </w:r>
      <w:proofErr w:type="gramEnd"/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ОБЩИЕ ПРАВИЛА ПРОФЕССИОНАЛЬНОЙ СЛУЖЕБНОЙ ЭТИКИ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МУНИЦИПАЛЬНЫХ СЛУЖАЩИХ.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В служебном поведении муниципальному служащему необходимо исходить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конституционных положений о том, что человек, его права и свободы являются высшей </w:t>
      </w:r>
      <w:proofErr w:type="gramStart"/>
      <w:r>
        <w:rPr>
          <w:rFonts w:ascii="Times New Roman" w:hAnsi="Times New Roman"/>
          <w:sz w:val="24"/>
          <w:szCs w:val="24"/>
        </w:rPr>
        <w:t>ценностью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служебном поведении муниципальный служащий воздерживается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 религиозных предпочтений;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Муниципальному служащему при  проведении  проверки не  следует  вступать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 и объективно.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Муниципальный служащий не должен использовать свой официальный статус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интересах</w:t>
      </w:r>
      <w:proofErr w:type="gramEnd"/>
      <w:r>
        <w:rPr>
          <w:rFonts w:ascii="Times New Roman" w:hAnsi="Times New Roman"/>
          <w:sz w:val="24"/>
          <w:szCs w:val="24"/>
        </w:rPr>
        <w:t xml:space="preserve"> третьей стороны.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Внешний  вид  муниципального  служащего  при  исполнении  им  </w:t>
      </w:r>
      <w:proofErr w:type="gramStart"/>
      <w:r>
        <w:rPr>
          <w:rFonts w:ascii="Times New Roman" w:hAnsi="Times New Roman"/>
          <w:sz w:val="24"/>
          <w:szCs w:val="24"/>
        </w:rPr>
        <w:t>должностных</w:t>
      </w:r>
      <w:proofErr w:type="gramEnd"/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КОНФЛИКТНЫЕ СИТУАЦИИ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Муниципальный служащий должен вести себя достойно, действовать в </w:t>
      </w:r>
      <w:proofErr w:type="gramStart"/>
      <w:r>
        <w:rPr>
          <w:rFonts w:ascii="Times New Roman" w:hAnsi="Times New Roman"/>
          <w:sz w:val="24"/>
          <w:szCs w:val="24"/>
        </w:rPr>
        <w:t>строгом</w:t>
      </w:r>
      <w:proofErr w:type="gramEnd"/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 и Ленинградской области, своей должностной инструкцией, а также нормами настоящего Кодекса.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 Муниципальный служащий при выполнении своих должностных обязанностей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должен допускать возникновения конфликтных ситуаций.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муниципальному служащему не удалось избежать конфликтной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ситуации, ему необходимо обсудить проблему конфликта с непосредственным руководителем.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непосредственный руководитель не может разрешить проблему или </w:t>
      </w:r>
      <w:proofErr w:type="gramStart"/>
      <w:r>
        <w:rPr>
          <w:rFonts w:ascii="Times New Roman" w:hAnsi="Times New Roman"/>
          <w:sz w:val="24"/>
          <w:szCs w:val="24"/>
        </w:rPr>
        <w:t>оказывается сам вовлечен</w:t>
      </w:r>
      <w:proofErr w:type="gramEnd"/>
      <w:r>
        <w:rPr>
          <w:rFonts w:ascii="Times New Roman" w:hAnsi="Times New Roman"/>
          <w:sz w:val="24"/>
          <w:szCs w:val="24"/>
        </w:rPr>
        <w:t xml:space="preserve"> в конфликтную ситуацию, муниципальному служащему следует уведомить об этом вышестоящего руководителя.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ОТВЕТСТВЕННОСТЬ ЗА НАРУШЕНИЕ ПОЛОЖЕНИЙ КОДЕКСА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Нарушение муниципальным служащим положений настоящего Кодекса подлежит моральному осуждению на заседании комиссии по соблюдению требований к служебному поведению муниципальных служащих в муниципальном образовании Вындиноостровское сельское поселение Волховского муниципального района Ленинградской области  и  урегулированию  конфликта  интересов  лиц,  а  в  случаях,  предусмотренных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законодательством Российской Федерации и Ленинградской области, нарушение положений Кодекса влечет применение к муниципальному служащему мер юридической ответственности.</w:t>
      </w:r>
    </w:p>
    <w:p w:rsidR="0063159F" w:rsidRDefault="0063159F" w:rsidP="00631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При проведении аттестации, формировании кадрового резерва на муниципальной службе, а также при наложении дисциплинарных взысканий учитывается соблюдение муниципальным служащим норм Кодекса.</w:t>
      </w:r>
      <w:bookmarkStart w:id="0" w:name="_GoBack"/>
      <w:bookmarkEnd w:id="0"/>
    </w:p>
    <w:p w:rsidR="0063159F" w:rsidRDefault="0063159F" w:rsidP="0063159F"/>
    <w:p w:rsidR="006B260F" w:rsidRDefault="006B260F"/>
    <w:sectPr w:rsidR="006B260F" w:rsidSect="006B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1511E"/>
    <w:multiLevelType w:val="hybridMultilevel"/>
    <w:tmpl w:val="52B09028"/>
    <w:lvl w:ilvl="0" w:tplc="5664D6F0">
      <w:start w:val="1"/>
      <w:numFmt w:val="decimal"/>
      <w:lvlText w:val="%1."/>
      <w:lvlJc w:val="left"/>
      <w:pPr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3159F"/>
    <w:rsid w:val="002B1893"/>
    <w:rsid w:val="0063159F"/>
    <w:rsid w:val="006B260F"/>
    <w:rsid w:val="00FC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9F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5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2836</Words>
  <Characters>16171</Characters>
  <Application>Microsoft Office Word</Application>
  <DocSecurity>0</DocSecurity>
  <Lines>134</Lines>
  <Paragraphs>37</Paragraphs>
  <ScaleCrop>false</ScaleCrop>
  <Company/>
  <LinksUpToDate>false</LinksUpToDate>
  <CharactersWithSpaces>18970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2018-05-16T11:32:00Z</cp:lastPrinted>
  <dcterms:created xsi:type="dcterms:W3CDTF">2018-05-16T11:29:00Z</dcterms:created>
  <dcterms:modified xsi:type="dcterms:W3CDTF">2018-05-17T06:44:00Z</dcterms:modified>
</cp:coreProperties>
</file>