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515" w:rsidRDefault="00987515" w:rsidP="00987515">
      <w:pPr>
        <w:jc w:val="right"/>
        <w:rPr>
          <w:b/>
          <w:sz w:val="28"/>
          <w:szCs w:val="28"/>
          <w:u w:val="single"/>
        </w:rPr>
      </w:pPr>
    </w:p>
    <w:p w:rsidR="00987515" w:rsidRDefault="00987515" w:rsidP="00987515">
      <w:pPr>
        <w:jc w:val="right"/>
        <w:rPr>
          <w:b/>
          <w:sz w:val="28"/>
          <w:szCs w:val="28"/>
          <w:u w:val="single"/>
        </w:rPr>
      </w:pPr>
    </w:p>
    <w:p w:rsidR="00987515" w:rsidRDefault="00987515" w:rsidP="00987515">
      <w:pPr>
        <w:pStyle w:val="a9"/>
        <w:rPr>
          <w:rFonts w:ascii="Times New Roman" w:hAnsi="Times New Roman"/>
          <w:sz w:val="28"/>
          <w:szCs w:val="28"/>
        </w:rPr>
      </w:pPr>
      <w:r>
        <w:rPr>
          <w:b/>
          <w:sz w:val="28"/>
          <w:szCs w:val="28"/>
          <w:u w:val="single"/>
        </w:rPr>
        <w:t xml:space="preserve"> </w:t>
      </w:r>
      <w:r>
        <w:rPr>
          <w:rFonts w:ascii="Times New Roman" w:hAnsi="Times New Roman"/>
          <w:noProof/>
          <w:sz w:val="28"/>
          <w:szCs w:val="28"/>
        </w:rPr>
        <w:drawing>
          <wp:inline distT="0" distB="0" distL="0" distR="0">
            <wp:extent cx="695325" cy="8001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695325" cy="800100"/>
                    </a:xfrm>
                    <a:prstGeom prst="rect">
                      <a:avLst/>
                    </a:prstGeom>
                    <a:noFill/>
                    <a:ln w="9525">
                      <a:noFill/>
                      <a:miter lim="800000"/>
                      <a:headEnd/>
                      <a:tailEnd/>
                    </a:ln>
                  </pic:spPr>
                </pic:pic>
              </a:graphicData>
            </a:graphic>
          </wp:inline>
        </w:drawing>
      </w:r>
    </w:p>
    <w:p w:rsidR="00987515" w:rsidRDefault="00987515" w:rsidP="00987515">
      <w:pPr>
        <w:pStyle w:val="a9"/>
        <w:rPr>
          <w:rFonts w:ascii="Times New Roman" w:hAnsi="Times New Roman"/>
          <w:sz w:val="28"/>
          <w:szCs w:val="28"/>
        </w:rPr>
      </w:pPr>
    </w:p>
    <w:p w:rsidR="00987515" w:rsidRDefault="00987515" w:rsidP="00987515">
      <w:pPr>
        <w:pStyle w:val="a9"/>
        <w:rPr>
          <w:rFonts w:ascii="Times New Roman" w:hAnsi="Times New Roman"/>
          <w:b/>
          <w:sz w:val="28"/>
          <w:szCs w:val="28"/>
        </w:rPr>
      </w:pPr>
      <w:r>
        <w:rPr>
          <w:rFonts w:ascii="Times New Roman" w:hAnsi="Times New Roman"/>
          <w:b/>
          <w:sz w:val="28"/>
          <w:szCs w:val="28"/>
        </w:rPr>
        <w:t>А  Д  М   И   Н   И  С  Т  Р  А  Ц  И  Я</w:t>
      </w:r>
    </w:p>
    <w:p w:rsidR="00987515" w:rsidRDefault="00987515" w:rsidP="00987515">
      <w:pPr>
        <w:pStyle w:val="a9"/>
        <w:rPr>
          <w:rFonts w:ascii="Times New Roman" w:hAnsi="Times New Roman"/>
          <w:b/>
          <w:sz w:val="28"/>
          <w:szCs w:val="28"/>
        </w:rPr>
      </w:pPr>
      <w:r>
        <w:rPr>
          <w:rFonts w:ascii="Times New Roman" w:hAnsi="Times New Roman"/>
          <w:b/>
          <w:bCs/>
          <w:sz w:val="28"/>
          <w:szCs w:val="28"/>
        </w:rPr>
        <w:t>МУНИЦИПАЛЬНОГО ОБРАЗОВАНИЯ</w:t>
      </w:r>
    </w:p>
    <w:p w:rsidR="00987515" w:rsidRDefault="00987515" w:rsidP="00987515">
      <w:pPr>
        <w:pStyle w:val="a9"/>
        <w:rPr>
          <w:rFonts w:ascii="Times New Roman" w:hAnsi="Times New Roman"/>
          <w:b/>
          <w:bCs/>
          <w:sz w:val="28"/>
          <w:szCs w:val="28"/>
        </w:rPr>
      </w:pPr>
      <w:r>
        <w:rPr>
          <w:rFonts w:ascii="Times New Roman" w:hAnsi="Times New Roman"/>
          <w:b/>
          <w:bCs/>
          <w:sz w:val="28"/>
          <w:szCs w:val="28"/>
        </w:rPr>
        <w:t>ВЫНДИНООСТРОВСКОЕ СЕЛЬСКОЕ ПОСЕЛЕНИЕ</w:t>
      </w:r>
    </w:p>
    <w:p w:rsidR="00987515" w:rsidRDefault="00987515" w:rsidP="00987515">
      <w:pPr>
        <w:pStyle w:val="a9"/>
        <w:rPr>
          <w:rFonts w:ascii="Times New Roman" w:hAnsi="Times New Roman"/>
          <w:b/>
          <w:bCs/>
          <w:sz w:val="28"/>
          <w:szCs w:val="28"/>
        </w:rPr>
      </w:pPr>
      <w:r>
        <w:rPr>
          <w:rFonts w:ascii="Times New Roman" w:hAnsi="Times New Roman"/>
          <w:b/>
          <w:bCs/>
          <w:sz w:val="28"/>
          <w:szCs w:val="28"/>
        </w:rPr>
        <w:t>ВОЛХОВСКОГО МУНИЦИПАЛЬНОГО РАЙОНА</w:t>
      </w:r>
    </w:p>
    <w:p w:rsidR="00987515" w:rsidRDefault="00987515" w:rsidP="00987515">
      <w:pPr>
        <w:pStyle w:val="a9"/>
        <w:rPr>
          <w:rFonts w:ascii="Times New Roman" w:hAnsi="Times New Roman"/>
          <w:b/>
          <w:bCs/>
          <w:sz w:val="28"/>
          <w:szCs w:val="28"/>
        </w:rPr>
      </w:pPr>
      <w:r>
        <w:rPr>
          <w:rFonts w:ascii="Times New Roman" w:hAnsi="Times New Roman"/>
          <w:b/>
          <w:bCs/>
          <w:sz w:val="28"/>
          <w:szCs w:val="28"/>
        </w:rPr>
        <w:t>ЛЕНИНГРАДСКОЙ  ОБЛАСТИ</w:t>
      </w:r>
    </w:p>
    <w:p w:rsidR="00987515" w:rsidRDefault="00987515" w:rsidP="00987515">
      <w:pPr>
        <w:jc w:val="center"/>
        <w:rPr>
          <w:b/>
          <w:sz w:val="28"/>
          <w:szCs w:val="28"/>
        </w:rPr>
      </w:pPr>
    </w:p>
    <w:p w:rsidR="00987515" w:rsidRDefault="00987515" w:rsidP="00987515">
      <w:pPr>
        <w:rPr>
          <w:b/>
          <w:sz w:val="28"/>
          <w:szCs w:val="28"/>
        </w:rPr>
      </w:pPr>
      <w:r>
        <w:rPr>
          <w:b/>
          <w:sz w:val="28"/>
          <w:szCs w:val="28"/>
        </w:rPr>
        <w:t xml:space="preserve">                                                 ПОСТАНОВЛЕНИЕ</w:t>
      </w:r>
    </w:p>
    <w:p w:rsidR="00987515" w:rsidRDefault="00987515" w:rsidP="00987515">
      <w:pPr>
        <w:jc w:val="center"/>
      </w:pPr>
      <w:r>
        <w:t>дер. Вындин Остров</w:t>
      </w:r>
    </w:p>
    <w:p w:rsidR="00987515" w:rsidRDefault="00987515" w:rsidP="00987515">
      <w:pPr>
        <w:jc w:val="center"/>
      </w:pPr>
      <w:r>
        <w:t>Волховского района, Ленинградской области</w:t>
      </w:r>
    </w:p>
    <w:p w:rsidR="00987515" w:rsidRDefault="00987515" w:rsidP="00987515">
      <w:pPr>
        <w:jc w:val="center"/>
        <w:rPr>
          <w:sz w:val="28"/>
          <w:szCs w:val="28"/>
        </w:rPr>
      </w:pPr>
    </w:p>
    <w:p w:rsidR="00987515" w:rsidRDefault="00987515" w:rsidP="00987515">
      <w:pPr>
        <w:jc w:val="center"/>
        <w:rPr>
          <w:b/>
          <w:sz w:val="28"/>
          <w:szCs w:val="28"/>
        </w:rPr>
      </w:pPr>
      <w:r>
        <w:rPr>
          <w:b/>
          <w:sz w:val="28"/>
          <w:szCs w:val="28"/>
        </w:rPr>
        <w:t xml:space="preserve">от 5  декабря 2013                                                                    № _171__ </w:t>
      </w:r>
    </w:p>
    <w:p w:rsidR="00987515" w:rsidRDefault="00987515" w:rsidP="00987515">
      <w:pPr>
        <w:shd w:val="clear" w:color="auto" w:fill="FFFFFF"/>
        <w:ind w:right="5035"/>
        <w:rPr>
          <w:bCs/>
          <w:sz w:val="28"/>
          <w:szCs w:val="28"/>
        </w:rPr>
      </w:pPr>
    </w:p>
    <w:p w:rsidR="00987515" w:rsidRDefault="00987515" w:rsidP="00987515">
      <w:pPr>
        <w:shd w:val="clear" w:color="auto" w:fill="FFFFFF"/>
        <w:ind w:right="5035"/>
        <w:rPr>
          <w:b/>
          <w:sz w:val="28"/>
          <w:szCs w:val="28"/>
        </w:rPr>
      </w:pPr>
      <w:r>
        <w:rPr>
          <w:b/>
          <w:bCs/>
          <w:sz w:val="28"/>
          <w:szCs w:val="28"/>
        </w:rPr>
        <w:t xml:space="preserve">«Об утверждении муниципальной программы «Развитие муниципальной службы в  </w:t>
      </w:r>
      <w:r>
        <w:rPr>
          <w:b/>
          <w:sz w:val="28"/>
          <w:szCs w:val="28"/>
        </w:rPr>
        <w:t>МО Вындиноостровское сельское поселение на 2014-2018 гг.</w:t>
      </w:r>
      <w:r>
        <w:rPr>
          <w:b/>
          <w:bCs/>
          <w:sz w:val="28"/>
          <w:szCs w:val="28"/>
        </w:rPr>
        <w:t>»</w:t>
      </w:r>
    </w:p>
    <w:p w:rsidR="00987515" w:rsidRDefault="00987515" w:rsidP="00987515">
      <w:pPr>
        <w:shd w:val="clear" w:color="auto" w:fill="FFFFFF"/>
        <w:jc w:val="both"/>
        <w:rPr>
          <w:bCs/>
          <w:sz w:val="28"/>
          <w:szCs w:val="28"/>
        </w:rPr>
      </w:pPr>
    </w:p>
    <w:p w:rsidR="00987515" w:rsidRDefault="00987515" w:rsidP="00987515">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06.03.2003 года № 131-ФЗ «Об общих принципах организации местного самоуправления в  Российской Федерации», федерального закона  № 25-ФЗ от 02.03.2007 года «О муниципальной службе в Российской Федерации», бюджетным законодательством Российской Федерации, в целях   обеспечения эффективного функционирования системы программно-целевого управления,  </w:t>
      </w:r>
      <w:r>
        <w:rPr>
          <w:color w:val="000000"/>
          <w:sz w:val="28"/>
          <w:szCs w:val="28"/>
        </w:rPr>
        <w:t xml:space="preserve"> </w:t>
      </w:r>
      <w:r>
        <w:rPr>
          <w:rFonts w:ascii="Times New Roman" w:hAnsi="Times New Roman" w:cs="Times New Roman"/>
          <w:b/>
          <w:color w:val="000000"/>
          <w:sz w:val="28"/>
          <w:szCs w:val="28"/>
        </w:rPr>
        <w:t>п о с т а н о в л я ю :</w:t>
      </w:r>
    </w:p>
    <w:p w:rsidR="00987515" w:rsidRDefault="00987515" w:rsidP="00987515">
      <w:pPr>
        <w:overflowPunct w:val="0"/>
        <w:autoSpaceDE w:val="0"/>
        <w:autoSpaceDN w:val="0"/>
        <w:adjustRightInd w:val="0"/>
        <w:ind w:firstLine="708"/>
        <w:jc w:val="both"/>
        <w:textAlignment w:val="baseline"/>
        <w:rPr>
          <w:sz w:val="28"/>
          <w:szCs w:val="28"/>
        </w:rPr>
      </w:pPr>
      <w:r>
        <w:rPr>
          <w:sz w:val="28"/>
          <w:szCs w:val="28"/>
        </w:rPr>
        <w:t xml:space="preserve">1. Утвердить муниципальную программу «Развитие муниципальной службы в </w:t>
      </w:r>
      <w:r>
        <w:t xml:space="preserve">МО </w:t>
      </w:r>
      <w:r>
        <w:rPr>
          <w:sz w:val="28"/>
          <w:szCs w:val="28"/>
        </w:rPr>
        <w:t>Вындиноостровское сельское поселение на 2014-2018 годы» согласно приложению.</w:t>
      </w:r>
    </w:p>
    <w:p w:rsidR="00987515" w:rsidRDefault="00987515" w:rsidP="00987515">
      <w:pPr>
        <w:overflowPunct w:val="0"/>
        <w:autoSpaceDE w:val="0"/>
        <w:autoSpaceDN w:val="0"/>
        <w:adjustRightInd w:val="0"/>
        <w:jc w:val="both"/>
        <w:textAlignment w:val="baseline"/>
        <w:rPr>
          <w:sz w:val="28"/>
          <w:szCs w:val="28"/>
        </w:rPr>
      </w:pPr>
      <w:r>
        <w:rPr>
          <w:sz w:val="28"/>
          <w:szCs w:val="28"/>
        </w:rPr>
        <w:tab/>
        <w:t xml:space="preserve">2. Ведущему специалисту сектора экономики и финансов администрации </w:t>
      </w:r>
      <w:r>
        <w:t xml:space="preserve">МО </w:t>
      </w:r>
      <w:r>
        <w:rPr>
          <w:sz w:val="28"/>
          <w:szCs w:val="28"/>
        </w:rPr>
        <w:t xml:space="preserve">Вындиноостровское сельское поселение предусмотреть ассигнования на реализацию муниципальной  программы «Развитие муниципальной службы в </w:t>
      </w:r>
      <w:r>
        <w:t xml:space="preserve">МО </w:t>
      </w:r>
      <w:r>
        <w:rPr>
          <w:sz w:val="28"/>
          <w:szCs w:val="28"/>
        </w:rPr>
        <w:t xml:space="preserve">Вындиноостровское сельское поселение  на 2014-2018 годы» </w:t>
      </w:r>
    </w:p>
    <w:p w:rsidR="00987515" w:rsidRDefault="00987515" w:rsidP="00987515">
      <w:pPr>
        <w:overflowPunct w:val="0"/>
        <w:autoSpaceDE w:val="0"/>
        <w:autoSpaceDN w:val="0"/>
        <w:adjustRightInd w:val="0"/>
        <w:ind w:firstLine="540"/>
        <w:jc w:val="both"/>
        <w:textAlignment w:val="baseline"/>
        <w:rPr>
          <w:sz w:val="28"/>
          <w:szCs w:val="28"/>
        </w:rPr>
      </w:pPr>
      <w:r>
        <w:rPr>
          <w:sz w:val="28"/>
          <w:szCs w:val="28"/>
        </w:rPr>
        <w:t>3. Установить, что в ходе реализации муниципальной</w:t>
      </w:r>
      <w:r>
        <w:rPr>
          <w:sz w:val="28"/>
          <w:szCs w:val="28"/>
        </w:rPr>
        <w:tab/>
        <w:t xml:space="preserve"> программы «Развитие муниципальной службы в </w:t>
      </w:r>
      <w:r>
        <w:t xml:space="preserve">МО </w:t>
      </w:r>
      <w:r>
        <w:rPr>
          <w:sz w:val="28"/>
          <w:szCs w:val="28"/>
        </w:rPr>
        <w:t xml:space="preserve">Вындиноостровское сельское поселение на 2014-2018 годы» подлежат ежегодной корректировке </w:t>
      </w:r>
      <w:r>
        <w:rPr>
          <w:sz w:val="28"/>
          <w:szCs w:val="28"/>
        </w:rPr>
        <w:lastRenderedPageBreak/>
        <w:t>мероприятия и объемы их финансирования с учетом возможностей средств бюджета поселения, районного и областного бюджетов.</w:t>
      </w:r>
    </w:p>
    <w:p w:rsidR="00987515" w:rsidRDefault="00987515" w:rsidP="00987515">
      <w:pPr>
        <w:autoSpaceDE w:val="0"/>
        <w:autoSpaceDN w:val="0"/>
        <w:adjustRightInd w:val="0"/>
        <w:ind w:firstLine="540"/>
        <w:jc w:val="both"/>
        <w:rPr>
          <w:sz w:val="28"/>
          <w:szCs w:val="28"/>
        </w:rPr>
      </w:pPr>
      <w:r>
        <w:rPr>
          <w:sz w:val="28"/>
          <w:szCs w:val="28"/>
        </w:rPr>
        <w:t>4. Настоящее постановление вступает в силу с 1 января 2014 года.</w:t>
      </w:r>
    </w:p>
    <w:p w:rsidR="00987515" w:rsidRDefault="00987515" w:rsidP="00987515">
      <w:pPr>
        <w:overflowPunct w:val="0"/>
        <w:autoSpaceDE w:val="0"/>
        <w:autoSpaceDN w:val="0"/>
        <w:adjustRightInd w:val="0"/>
        <w:jc w:val="both"/>
        <w:textAlignment w:val="baseline"/>
        <w:rPr>
          <w:sz w:val="28"/>
          <w:szCs w:val="28"/>
        </w:rPr>
      </w:pPr>
      <w:r>
        <w:rPr>
          <w:sz w:val="28"/>
          <w:szCs w:val="28"/>
        </w:rPr>
        <w:t xml:space="preserve">        5.</w:t>
      </w:r>
      <w:r>
        <w:rPr>
          <w:b/>
          <w:sz w:val="28"/>
          <w:szCs w:val="28"/>
        </w:rPr>
        <w:t xml:space="preserve">  </w:t>
      </w:r>
      <w:r>
        <w:rPr>
          <w:sz w:val="28"/>
          <w:szCs w:val="28"/>
        </w:rPr>
        <w:t xml:space="preserve">Настоящее постановление подлежит официальному размещению на официальном сайте </w:t>
      </w:r>
      <w:r>
        <w:t xml:space="preserve">МО </w:t>
      </w:r>
      <w:r>
        <w:rPr>
          <w:sz w:val="28"/>
          <w:szCs w:val="28"/>
        </w:rPr>
        <w:t>Вындиноостровское сельское поселение .</w:t>
      </w:r>
    </w:p>
    <w:p w:rsidR="00987515" w:rsidRDefault="00987515" w:rsidP="00987515">
      <w:pPr>
        <w:autoSpaceDE w:val="0"/>
        <w:autoSpaceDN w:val="0"/>
        <w:adjustRightInd w:val="0"/>
        <w:ind w:firstLine="540"/>
        <w:jc w:val="both"/>
        <w:rPr>
          <w:sz w:val="28"/>
          <w:szCs w:val="28"/>
        </w:rPr>
      </w:pPr>
      <w:r>
        <w:rPr>
          <w:sz w:val="28"/>
          <w:szCs w:val="28"/>
        </w:rPr>
        <w:t>6. Контроль над выполнением постановления оставляю за собой.</w:t>
      </w:r>
    </w:p>
    <w:p w:rsidR="00987515" w:rsidRDefault="00987515" w:rsidP="00987515">
      <w:pPr>
        <w:autoSpaceDE w:val="0"/>
        <w:autoSpaceDN w:val="0"/>
        <w:adjustRightInd w:val="0"/>
        <w:ind w:firstLine="540"/>
        <w:jc w:val="both"/>
        <w:rPr>
          <w:sz w:val="28"/>
          <w:szCs w:val="28"/>
        </w:rPr>
      </w:pPr>
    </w:p>
    <w:p w:rsidR="00987515" w:rsidRDefault="00987515" w:rsidP="00987515">
      <w:pPr>
        <w:autoSpaceDE w:val="0"/>
        <w:autoSpaceDN w:val="0"/>
        <w:adjustRightInd w:val="0"/>
        <w:ind w:firstLine="540"/>
        <w:jc w:val="both"/>
        <w:rPr>
          <w:sz w:val="28"/>
          <w:szCs w:val="28"/>
        </w:rPr>
      </w:pPr>
    </w:p>
    <w:p w:rsidR="00987515" w:rsidRDefault="00987515" w:rsidP="00987515">
      <w:pPr>
        <w:autoSpaceDE w:val="0"/>
        <w:autoSpaceDN w:val="0"/>
        <w:adjustRightInd w:val="0"/>
        <w:ind w:firstLine="540"/>
        <w:rPr>
          <w:sz w:val="28"/>
          <w:szCs w:val="28"/>
        </w:rPr>
      </w:pPr>
      <w:r>
        <w:rPr>
          <w:sz w:val="28"/>
          <w:szCs w:val="28"/>
        </w:rPr>
        <w:t xml:space="preserve">Глава  администрации </w:t>
      </w:r>
    </w:p>
    <w:p w:rsidR="00987515" w:rsidRDefault="00987515" w:rsidP="00987515">
      <w:pPr>
        <w:autoSpaceDE w:val="0"/>
        <w:autoSpaceDN w:val="0"/>
        <w:adjustRightInd w:val="0"/>
        <w:ind w:firstLine="540"/>
        <w:rPr>
          <w:sz w:val="28"/>
          <w:szCs w:val="28"/>
        </w:rPr>
      </w:pPr>
    </w:p>
    <w:p w:rsidR="00987515" w:rsidRDefault="00987515" w:rsidP="00987515">
      <w:pPr>
        <w:autoSpaceDE w:val="0"/>
        <w:autoSpaceDN w:val="0"/>
        <w:adjustRightInd w:val="0"/>
        <w:ind w:firstLine="540"/>
        <w:rPr>
          <w:sz w:val="28"/>
          <w:szCs w:val="28"/>
        </w:rPr>
      </w:pPr>
    </w:p>
    <w:p w:rsidR="00987515" w:rsidRDefault="00987515" w:rsidP="00987515">
      <w:pPr>
        <w:autoSpaceDE w:val="0"/>
        <w:autoSpaceDN w:val="0"/>
        <w:adjustRightInd w:val="0"/>
        <w:ind w:firstLine="540"/>
        <w:rPr>
          <w:sz w:val="28"/>
          <w:szCs w:val="28"/>
        </w:rPr>
      </w:pPr>
      <w:r>
        <w:rPr>
          <w:sz w:val="28"/>
          <w:szCs w:val="28"/>
        </w:rPr>
        <w:t xml:space="preserve"> </w:t>
      </w:r>
    </w:p>
    <w:p w:rsidR="00987515" w:rsidRDefault="00987515" w:rsidP="00987515">
      <w:pPr>
        <w:jc w:val="right"/>
        <w:rPr>
          <w:sz w:val="28"/>
          <w:szCs w:val="28"/>
        </w:rPr>
      </w:pPr>
    </w:p>
    <w:p w:rsidR="00987515" w:rsidRDefault="00987515" w:rsidP="00987515">
      <w:pPr>
        <w:jc w:val="right"/>
        <w:rPr>
          <w:sz w:val="28"/>
          <w:szCs w:val="28"/>
        </w:rPr>
      </w:pPr>
    </w:p>
    <w:p w:rsidR="00987515" w:rsidRDefault="00987515" w:rsidP="00987515">
      <w:pPr>
        <w:jc w:val="right"/>
        <w:rPr>
          <w:sz w:val="28"/>
          <w:szCs w:val="28"/>
        </w:rPr>
      </w:pPr>
    </w:p>
    <w:p w:rsidR="00987515" w:rsidRDefault="00987515" w:rsidP="00987515">
      <w:pPr>
        <w:jc w:val="right"/>
        <w:rPr>
          <w:sz w:val="28"/>
          <w:szCs w:val="28"/>
        </w:rPr>
      </w:pPr>
    </w:p>
    <w:p w:rsidR="00987515" w:rsidRDefault="00987515" w:rsidP="00987515">
      <w:pPr>
        <w:jc w:val="right"/>
        <w:rPr>
          <w:sz w:val="28"/>
          <w:szCs w:val="28"/>
        </w:rPr>
      </w:pPr>
    </w:p>
    <w:p w:rsidR="00987515" w:rsidRDefault="00987515" w:rsidP="00987515">
      <w:pPr>
        <w:jc w:val="right"/>
        <w:rPr>
          <w:sz w:val="28"/>
          <w:szCs w:val="28"/>
        </w:rPr>
      </w:pPr>
    </w:p>
    <w:p w:rsidR="00987515" w:rsidRDefault="00987515" w:rsidP="00987515">
      <w:pPr>
        <w:jc w:val="right"/>
        <w:rPr>
          <w:sz w:val="28"/>
          <w:szCs w:val="28"/>
        </w:rPr>
      </w:pPr>
    </w:p>
    <w:p w:rsidR="00987515" w:rsidRDefault="00987515" w:rsidP="00987515">
      <w:pPr>
        <w:jc w:val="right"/>
        <w:rPr>
          <w:sz w:val="28"/>
          <w:szCs w:val="28"/>
        </w:rPr>
      </w:pPr>
    </w:p>
    <w:p w:rsidR="00987515" w:rsidRDefault="00987515" w:rsidP="00987515">
      <w:pPr>
        <w:jc w:val="right"/>
        <w:rPr>
          <w:sz w:val="28"/>
          <w:szCs w:val="28"/>
        </w:rPr>
      </w:pPr>
    </w:p>
    <w:p w:rsidR="00987515" w:rsidRDefault="00987515" w:rsidP="00987515">
      <w:pPr>
        <w:jc w:val="right"/>
        <w:rPr>
          <w:sz w:val="28"/>
          <w:szCs w:val="28"/>
        </w:rPr>
      </w:pPr>
    </w:p>
    <w:p w:rsidR="00987515" w:rsidRDefault="00987515" w:rsidP="00987515">
      <w:pPr>
        <w:jc w:val="right"/>
        <w:rPr>
          <w:sz w:val="28"/>
          <w:szCs w:val="28"/>
        </w:rPr>
      </w:pPr>
    </w:p>
    <w:p w:rsidR="00987515" w:rsidRDefault="00987515" w:rsidP="00987515">
      <w:pPr>
        <w:jc w:val="right"/>
        <w:rPr>
          <w:sz w:val="28"/>
          <w:szCs w:val="28"/>
        </w:rPr>
      </w:pPr>
    </w:p>
    <w:p w:rsidR="00987515" w:rsidRDefault="00987515" w:rsidP="00987515">
      <w:pPr>
        <w:jc w:val="right"/>
        <w:rPr>
          <w:sz w:val="28"/>
          <w:szCs w:val="28"/>
        </w:rPr>
      </w:pPr>
    </w:p>
    <w:p w:rsidR="00987515" w:rsidRDefault="00987515" w:rsidP="00987515">
      <w:pPr>
        <w:jc w:val="right"/>
        <w:rPr>
          <w:sz w:val="28"/>
          <w:szCs w:val="28"/>
        </w:rPr>
      </w:pPr>
    </w:p>
    <w:p w:rsidR="00987515" w:rsidRDefault="00987515" w:rsidP="00987515">
      <w:pPr>
        <w:jc w:val="right"/>
        <w:rPr>
          <w:sz w:val="28"/>
          <w:szCs w:val="28"/>
        </w:rPr>
      </w:pPr>
    </w:p>
    <w:p w:rsidR="00987515" w:rsidRDefault="00987515" w:rsidP="00987515">
      <w:pPr>
        <w:jc w:val="right"/>
        <w:rPr>
          <w:sz w:val="28"/>
          <w:szCs w:val="28"/>
        </w:rPr>
      </w:pPr>
    </w:p>
    <w:p w:rsidR="00987515" w:rsidRDefault="00987515" w:rsidP="00987515">
      <w:pPr>
        <w:jc w:val="right"/>
        <w:rPr>
          <w:sz w:val="28"/>
          <w:szCs w:val="28"/>
        </w:rPr>
      </w:pPr>
    </w:p>
    <w:p w:rsidR="00987515" w:rsidRDefault="00987515" w:rsidP="00987515">
      <w:pPr>
        <w:jc w:val="right"/>
        <w:rPr>
          <w:sz w:val="28"/>
          <w:szCs w:val="28"/>
        </w:rPr>
      </w:pPr>
    </w:p>
    <w:p w:rsidR="00987515" w:rsidRDefault="00987515" w:rsidP="00987515">
      <w:pPr>
        <w:jc w:val="right"/>
        <w:rPr>
          <w:sz w:val="28"/>
          <w:szCs w:val="28"/>
        </w:rPr>
      </w:pPr>
    </w:p>
    <w:p w:rsidR="00987515" w:rsidRDefault="00987515" w:rsidP="00987515">
      <w:pPr>
        <w:jc w:val="right"/>
        <w:rPr>
          <w:sz w:val="28"/>
          <w:szCs w:val="28"/>
        </w:rPr>
      </w:pPr>
    </w:p>
    <w:p w:rsidR="00987515" w:rsidRDefault="00987515" w:rsidP="00987515">
      <w:pPr>
        <w:jc w:val="right"/>
        <w:rPr>
          <w:sz w:val="28"/>
          <w:szCs w:val="28"/>
        </w:rPr>
      </w:pPr>
    </w:p>
    <w:p w:rsidR="00987515" w:rsidRDefault="00987515" w:rsidP="00987515">
      <w:pPr>
        <w:jc w:val="right"/>
        <w:rPr>
          <w:sz w:val="28"/>
          <w:szCs w:val="28"/>
        </w:rPr>
      </w:pPr>
    </w:p>
    <w:p w:rsidR="00987515" w:rsidRDefault="00987515" w:rsidP="00987515">
      <w:pPr>
        <w:jc w:val="right"/>
        <w:rPr>
          <w:sz w:val="28"/>
          <w:szCs w:val="28"/>
        </w:rPr>
      </w:pPr>
    </w:p>
    <w:p w:rsidR="00987515" w:rsidRDefault="00987515" w:rsidP="00987515">
      <w:pPr>
        <w:jc w:val="right"/>
        <w:rPr>
          <w:sz w:val="28"/>
          <w:szCs w:val="28"/>
        </w:rPr>
      </w:pPr>
    </w:p>
    <w:p w:rsidR="00987515" w:rsidRDefault="00987515" w:rsidP="00987515">
      <w:pPr>
        <w:jc w:val="right"/>
        <w:rPr>
          <w:sz w:val="28"/>
          <w:szCs w:val="28"/>
        </w:rPr>
      </w:pPr>
    </w:p>
    <w:p w:rsidR="00987515" w:rsidRDefault="00987515" w:rsidP="00987515">
      <w:pPr>
        <w:jc w:val="right"/>
        <w:rPr>
          <w:sz w:val="28"/>
          <w:szCs w:val="28"/>
        </w:rPr>
      </w:pPr>
    </w:p>
    <w:p w:rsidR="00987515" w:rsidRDefault="00987515" w:rsidP="00987515">
      <w:pPr>
        <w:jc w:val="right"/>
        <w:rPr>
          <w:sz w:val="28"/>
          <w:szCs w:val="28"/>
        </w:rPr>
      </w:pPr>
    </w:p>
    <w:p w:rsidR="00987515" w:rsidRDefault="00987515" w:rsidP="00987515">
      <w:pPr>
        <w:jc w:val="right"/>
        <w:rPr>
          <w:sz w:val="28"/>
          <w:szCs w:val="28"/>
        </w:rPr>
      </w:pPr>
    </w:p>
    <w:p w:rsidR="00987515" w:rsidRDefault="00987515" w:rsidP="00987515">
      <w:pPr>
        <w:jc w:val="right"/>
        <w:rPr>
          <w:sz w:val="28"/>
          <w:szCs w:val="28"/>
        </w:rPr>
      </w:pPr>
    </w:p>
    <w:p w:rsidR="00987515" w:rsidRDefault="00987515" w:rsidP="00987515">
      <w:pPr>
        <w:jc w:val="right"/>
        <w:rPr>
          <w:sz w:val="28"/>
          <w:szCs w:val="28"/>
        </w:rPr>
      </w:pPr>
    </w:p>
    <w:p w:rsidR="00987515" w:rsidRDefault="00987515" w:rsidP="00987515">
      <w:pPr>
        <w:jc w:val="right"/>
        <w:rPr>
          <w:sz w:val="28"/>
          <w:szCs w:val="28"/>
        </w:rPr>
      </w:pPr>
    </w:p>
    <w:p w:rsidR="00987515" w:rsidRDefault="00987515" w:rsidP="00987515">
      <w:pPr>
        <w:jc w:val="right"/>
        <w:rPr>
          <w:sz w:val="28"/>
          <w:szCs w:val="28"/>
        </w:rPr>
      </w:pPr>
    </w:p>
    <w:p w:rsidR="00987515" w:rsidRDefault="00987515" w:rsidP="00987515">
      <w:pPr>
        <w:jc w:val="right"/>
        <w:rPr>
          <w:sz w:val="28"/>
          <w:szCs w:val="28"/>
        </w:rPr>
      </w:pPr>
    </w:p>
    <w:p w:rsidR="00987515" w:rsidRDefault="00987515" w:rsidP="00987515">
      <w:pPr>
        <w:jc w:val="right"/>
        <w:rPr>
          <w:sz w:val="28"/>
          <w:szCs w:val="28"/>
        </w:rPr>
      </w:pPr>
    </w:p>
    <w:p w:rsidR="00987515" w:rsidRDefault="00987515" w:rsidP="00987515">
      <w:pPr>
        <w:jc w:val="right"/>
        <w:rPr>
          <w:sz w:val="28"/>
          <w:szCs w:val="28"/>
        </w:rPr>
      </w:pPr>
    </w:p>
    <w:p w:rsidR="00987515" w:rsidRDefault="00987515" w:rsidP="00987515">
      <w:pPr>
        <w:jc w:val="right"/>
        <w:rPr>
          <w:sz w:val="28"/>
          <w:szCs w:val="28"/>
        </w:rPr>
      </w:pPr>
    </w:p>
    <w:p w:rsidR="00987515" w:rsidRDefault="00987515" w:rsidP="00987515">
      <w:pPr>
        <w:pStyle w:val="ad"/>
        <w:jc w:val="right"/>
      </w:pPr>
      <w:r>
        <w:rPr>
          <w:sz w:val="28"/>
          <w:szCs w:val="28"/>
        </w:rPr>
        <w:t xml:space="preserve"> </w:t>
      </w:r>
      <w:r>
        <w:t>Утверждена</w:t>
      </w:r>
    </w:p>
    <w:p w:rsidR="00987515" w:rsidRDefault="00987515" w:rsidP="00987515">
      <w:pPr>
        <w:pStyle w:val="ad"/>
        <w:jc w:val="right"/>
      </w:pPr>
      <w:r>
        <w:t>постановления администрации МО</w:t>
      </w:r>
    </w:p>
    <w:p w:rsidR="00987515" w:rsidRDefault="00987515" w:rsidP="00987515">
      <w:pPr>
        <w:pStyle w:val="ad"/>
        <w:jc w:val="right"/>
      </w:pPr>
      <w:r>
        <w:t xml:space="preserve">                                                Вындиноостровское сельское поселение</w:t>
      </w:r>
    </w:p>
    <w:p w:rsidR="00987515" w:rsidRDefault="00987515" w:rsidP="00987515">
      <w:pPr>
        <w:pStyle w:val="ad"/>
        <w:jc w:val="right"/>
      </w:pPr>
      <w:r>
        <w:t xml:space="preserve">                                        от «_5__» декабря 2013 года № 171</w:t>
      </w:r>
    </w:p>
    <w:p w:rsidR="00987515" w:rsidRDefault="00987515" w:rsidP="00987515">
      <w:pPr>
        <w:jc w:val="right"/>
      </w:pPr>
      <w:r>
        <w:t>приложение</w:t>
      </w:r>
    </w:p>
    <w:p w:rsidR="00987515" w:rsidRDefault="00987515" w:rsidP="00987515">
      <w:pPr>
        <w:jc w:val="center"/>
        <w:rPr>
          <w:sz w:val="28"/>
          <w:szCs w:val="28"/>
        </w:rPr>
      </w:pPr>
      <w:r>
        <w:rPr>
          <w:sz w:val="28"/>
          <w:szCs w:val="28"/>
        </w:rPr>
        <w:t xml:space="preserve">Муниципальная программа </w:t>
      </w:r>
    </w:p>
    <w:p w:rsidR="00987515" w:rsidRDefault="00987515" w:rsidP="00987515">
      <w:pPr>
        <w:jc w:val="center"/>
        <w:rPr>
          <w:sz w:val="28"/>
          <w:szCs w:val="28"/>
        </w:rPr>
      </w:pPr>
      <w:r>
        <w:rPr>
          <w:sz w:val="28"/>
          <w:szCs w:val="28"/>
        </w:rPr>
        <w:t xml:space="preserve">«Развитие муниципальной службы в </w:t>
      </w:r>
      <w:r>
        <w:t xml:space="preserve">МО </w:t>
      </w:r>
      <w:r>
        <w:rPr>
          <w:sz w:val="28"/>
          <w:szCs w:val="28"/>
        </w:rPr>
        <w:t>Вындиноостровское сельское поселение  на период 2014-2018 гг.»</w:t>
      </w:r>
    </w:p>
    <w:p w:rsidR="00987515" w:rsidRDefault="00987515" w:rsidP="00987515">
      <w:pPr>
        <w:rPr>
          <w:sz w:val="28"/>
          <w:szCs w:val="28"/>
        </w:rPr>
      </w:pPr>
      <w:r>
        <w:rPr>
          <w:sz w:val="28"/>
          <w:szCs w:val="28"/>
        </w:rPr>
        <w:t xml:space="preserve">                                              ПАСПОРТ ПРОГРАММЫ</w:t>
      </w:r>
    </w:p>
    <w:p w:rsidR="00987515" w:rsidRDefault="00987515" w:rsidP="00987515">
      <w:pPr>
        <w:jc w:val="center"/>
        <w:rPr>
          <w:sz w:val="28"/>
          <w:szCs w:val="28"/>
        </w:rPr>
      </w:pPr>
    </w:p>
    <w:tbl>
      <w:tblPr>
        <w:tblpPr w:leftFromText="180" w:rightFromText="180" w:bottomFromText="200" w:vertAnchor="text" w:horzAnchor="margin" w:tblpXSpec="center" w:tblpY="173"/>
        <w:tblW w:w="10065" w:type="dxa"/>
        <w:tblLayout w:type="fixed"/>
        <w:tblCellMar>
          <w:top w:w="55" w:type="dxa"/>
          <w:left w:w="55" w:type="dxa"/>
          <w:bottom w:w="55" w:type="dxa"/>
          <w:right w:w="55" w:type="dxa"/>
        </w:tblCellMar>
        <w:tblLook w:val="04A0"/>
      </w:tblPr>
      <w:tblGrid>
        <w:gridCol w:w="3263"/>
        <w:gridCol w:w="6802"/>
      </w:tblGrid>
      <w:tr w:rsidR="00987515" w:rsidTr="00987515">
        <w:tc>
          <w:tcPr>
            <w:tcW w:w="3261" w:type="dxa"/>
            <w:tcBorders>
              <w:top w:val="single" w:sz="2" w:space="0" w:color="000000"/>
              <w:left w:val="single" w:sz="2" w:space="0" w:color="000000"/>
              <w:bottom w:val="single" w:sz="2" w:space="0" w:color="000000"/>
              <w:right w:val="single" w:sz="2" w:space="0" w:color="000000"/>
            </w:tcBorders>
            <w:hideMark/>
          </w:tcPr>
          <w:p w:rsidR="00987515" w:rsidRDefault="00987515">
            <w:pPr>
              <w:pStyle w:val="af0"/>
              <w:snapToGrid w:val="0"/>
              <w:spacing w:line="276" w:lineRule="auto"/>
              <w:rPr>
                <w:b w:val="0"/>
                <w:bCs w:val="0"/>
                <w:i w:val="0"/>
                <w:iCs w:val="0"/>
                <w:sz w:val="26"/>
                <w:szCs w:val="26"/>
              </w:rPr>
            </w:pPr>
            <w:r>
              <w:rPr>
                <w:b w:val="0"/>
                <w:bCs w:val="0"/>
                <w:i w:val="0"/>
                <w:iCs w:val="0"/>
                <w:sz w:val="26"/>
                <w:szCs w:val="26"/>
              </w:rPr>
              <w:t>Наименование муниципальной программы</w:t>
            </w:r>
          </w:p>
        </w:tc>
        <w:tc>
          <w:tcPr>
            <w:tcW w:w="6797" w:type="dxa"/>
            <w:tcBorders>
              <w:top w:val="single" w:sz="2" w:space="0" w:color="000000"/>
              <w:left w:val="single" w:sz="2" w:space="0" w:color="000000"/>
              <w:bottom w:val="single" w:sz="2" w:space="0" w:color="000000"/>
              <w:right w:val="single" w:sz="2" w:space="0" w:color="000000"/>
            </w:tcBorders>
          </w:tcPr>
          <w:p w:rsidR="00987515" w:rsidRDefault="00987515">
            <w:pPr>
              <w:snapToGrid w:val="0"/>
              <w:spacing w:line="276" w:lineRule="auto"/>
              <w:rPr>
                <w:sz w:val="26"/>
                <w:szCs w:val="26"/>
                <w:lang w:eastAsia="en-US"/>
              </w:rPr>
            </w:pPr>
            <w:r>
              <w:rPr>
                <w:sz w:val="26"/>
                <w:szCs w:val="26"/>
                <w:lang w:eastAsia="en-US"/>
              </w:rPr>
              <w:t xml:space="preserve">Муниципальная программа </w:t>
            </w:r>
          </w:p>
          <w:p w:rsidR="00987515" w:rsidRDefault="00987515">
            <w:pPr>
              <w:spacing w:line="276" w:lineRule="auto"/>
              <w:rPr>
                <w:lang w:eastAsia="en-US"/>
              </w:rPr>
            </w:pPr>
            <w:r>
              <w:rPr>
                <w:lang w:eastAsia="en-US"/>
              </w:rPr>
              <w:t>«Развитие муниципальной службы в  МО Вындиноостровское сельское поселение  на период 2014-2018 гг.»</w:t>
            </w:r>
          </w:p>
          <w:p w:rsidR="00987515" w:rsidRDefault="00987515">
            <w:pPr>
              <w:spacing w:line="276" w:lineRule="auto"/>
              <w:rPr>
                <w:sz w:val="26"/>
                <w:szCs w:val="26"/>
                <w:lang w:eastAsia="en-US"/>
              </w:rPr>
            </w:pPr>
            <w:r>
              <w:rPr>
                <w:sz w:val="26"/>
                <w:szCs w:val="26"/>
                <w:lang w:eastAsia="en-US"/>
              </w:rPr>
              <w:t xml:space="preserve">  </w:t>
            </w:r>
          </w:p>
          <w:p w:rsidR="00987515" w:rsidRDefault="00987515">
            <w:pPr>
              <w:spacing w:line="276" w:lineRule="auto"/>
              <w:rPr>
                <w:sz w:val="26"/>
                <w:szCs w:val="26"/>
                <w:lang w:eastAsia="en-US"/>
              </w:rPr>
            </w:pPr>
          </w:p>
        </w:tc>
      </w:tr>
      <w:tr w:rsidR="00987515" w:rsidTr="00987515">
        <w:tc>
          <w:tcPr>
            <w:tcW w:w="3261" w:type="dxa"/>
            <w:tcBorders>
              <w:top w:val="nil"/>
              <w:left w:val="single" w:sz="2" w:space="0" w:color="000000"/>
              <w:bottom w:val="single" w:sz="2" w:space="0" w:color="000000"/>
              <w:right w:val="single" w:sz="2" w:space="0" w:color="000000"/>
            </w:tcBorders>
            <w:hideMark/>
          </w:tcPr>
          <w:p w:rsidR="00987515" w:rsidRDefault="00987515">
            <w:pPr>
              <w:pStyle w:val="af"/>
              <w:snapToGrid w:val="0"/>
              <w:spacing w:line="276" w:lineRule="auto"/>
              <w:jc w:val="center"/>
              <w:rPr>
                <w:sz w:val="26"/>
                <w:szCs w:val="26"/>
              </w:rPr>
            </w:pPr>
            <w:r>
              <w:rPr>
                <w:sz w:val="26"/>
                <w:szCs w:val="26"/>
              </w:rPr>
              <w:t>Ответственный исполнитель программы</w:t>
            </w:r>
          </w:p>
        </w:tc>
        <w:tc>
          <w:tcPr>
            <w:tcW w:w="6797" w:type="dxa"/>
            <w:tcBorders>
              <w:top w:val="nil"/>
              <w:left w:val="single" w:sz="2" w:space="0" w:color="000000"/>
              <w:bottom w:val="single" w:sz="2" w:space="0" w:color="000000"/>
              <w:right w:val="single" w:sz="2" w:space="0" w:color="000000"/>
            </w:tcBorders>
            <w:hideMark/>
          </w:tcPr>
          <w:p w:rsidR="00987515" w:rsidRDefault="00987515">
            <w:pPr>
              <w:snapToGrid w:val="0"/>
              <w:spacing w:line="276" w:lineRule="auto"/>
              <w:rPr>
                <w:sz w:val="26"/>
                <w:szCs w:val="26"/>
                <w:lang w:eastAsia="en-US"/>
              </w:rPr>
            </w:pPr>
            <w:r>
              <w:rPr>
                <w:sz w:val="26"/>
                <w:szCs w:val="26"/>
                <w:lang w:eastAsia="en-US"/>
              </w:rPr>
              <w:t xml:space="preserve">  Администрация </w:t>
            </w:r>
            <w:r>
              <w:rPr>
                <w:lang w:eastAsia="en-US"/>
              </w:rPr>
              <w:t xml:space="preserve"> МО Вындиноостровское сельское поселение </w:t>
            </w:r>
          </w:p>
        </w:tc>
      </w:tr>
      <w:tr w:rsidR="00987515" w:rsidTr="00987515">
        <w:tc>
          <w:tcPr>
            <w:tcW w:w="3261" w:type="dxa"/>
            <w:tcBorders>
              <w:top w:val="nil"/>
              <w:left w:val="single" w:sz="2" w:space="0" w:color="000000"/>
              <w:bottom w:val="single" w:sz="2" w:space="0" w:color="000000"/>
              <w:right w:val="single" w:sz="2" w:space="0" w:color="000000"/>
            </w:tcBorders>
            <w:hideMark/>
          </w:tcPr>
          <w:p w:rsidR="00987515" w:rsidRDefault="00987515">
            <w:pPr>
              <w:pStyle w:val="af"/>
              <w:snapToGrid w:val="0"/>
              <w:spacing w:line="276" w:lineRule="auto"/>
              <w:jc w:val="center"/>
              <w:rPr>
                <w:sz w:val="26"/>
                <w:szCs w:val="26"/>
              </w:rPr>
            </w:pPr>
            <w:r>
              <w:rPr>
                <w:sz w:val="26"/>
                <w:szCs w:val="26"/>
              </w:rPr>
              <w:t>Соисполнитель программы</w:t>
            </w:r>
          </w:p>
        </w:tc>
        <w:tc>
          <w:tcPr>
            <w:tcW w:w="6797" w:type="dxa"/>
            <w:tcBorders>
              <w:top w:val="nil"/>
              <w:left w:val="single" w:sz="2" w:space="0" w:color="000000"/>
              <w:bottom w:val="single" w:sz="2" w:space="0" w:color="000000"/>
              <w:right w:val="single" w:sz="2" w:space="0" w:color="000000"/>
            </w:tcBorders>
            <w:hideMark/>
          </w:tcPr>
          <w:p w:rsidR="00987515" w:rsidRDefault="00987515">
            <w:pPr>
              <w:pStyle w:val="af"/>
              <w:snapToGrid w:val="0"/>
              <w:spacing w:line="276" w:lineRule="auto"/>
              <w:rPr>
                <w:sz w:val="26"/>
                <w:szCs w:val="26"/>
              </w:rPr>
            </w:pPr>
            <w:r>
              <w:rPr>
                <w:sz w:val="26"/>
                <w:szCs w:val="26"/>
              </w:rPr>
              <w:t>Отсутствует</w:t>
            </w:r>
          </w:p>
        </w:tc>
      </w:tr>
      <w:tr w:rsidR="00987515" w:rsidTr="00987515">
        <w:tc>
          <w:tcPr>
            <w:tcW w:w="3261" w:type="dxa"/>
            <w:tcBorders>
              <w:top w:val="nil"/>
              <w:left w:val="single" w:sz="2" w:space="0" w:color="000000"/>
              <w:bottom w:val="single" w:sz="2" w:space="0" w:color="000000"/>
              <w:right w:val="single" w:sz="2" w:space="0" w:color="000000"/>
            </w:tcBorders>
            <w:hideMark/>
          </w:tcPr>
          <w:p w:rsidR="00987515" w:rsidRDefault="00987515">
            <w:pPr>
              <w:pStyle w:val="af"/>
              <w:snapToGrid w:val="0"/>
              <w:spacing w:line="276" w:lineRule="auto"/>
              <w:jc w:val="center"/>
              <w:rPr>
                <w:sz w:val="26"/>
                <w:szCs w:val="26"/>
              </w:rPr>
            </w:pPr>
            <w:r>
              <w:rPr>
                <w:sz w:val="26"/>
                <w:szCs w:val="26"/>
              </w:rPr>
              <w:t>Участники программы</w:t>
            </w:r>
          </w:p>
        </w:tc>
        <w:tc>
          <w:tcPr>
            <w:tcW w:w="6797" w:type="dxa"/>
            <w:tcBorders>
              <w:top w:val="nil"/>
              <w:left w:val="single" w:sz="2" w:space="0" w:color="000000"/>
              <w:bottom w:val="single" w:sz="2" w:space="0" w:color="000000"/>
              <w:right w:val="single" w:sz="2" w:space="0" w:color="000000"/>
            </w:tcBorders>
            <w:hideMark/>
          </w:tcPr>
          <w:p w:rsidR="00987515" w:rsidRDefault="00987515">
            <w:pPr>
              <w:pStyle w:val="af"/>
              <w:snapToGrid w:val="0"/>
              <w:spacing w:line="276" w:lineRule="auto"/>
              <w:rPr>
                <w:sz w:val="26"/>
                <w:szCs w:val="26"/>
              </w:rPr>
            </w:pPr>
            <w:r>
              <w:rPr>
                <w:sz w:val="26"/>
                <w:szCs w:val="26"/>
              </w:rPr>
              <w:t>Отсутствуют</w:t>
            </w:r>
          </w:p>
        </w:tc>
      </w:tr>
      <w:tr w:rsidR="00987515" w:rsidTr="00987515">
        <w:tc>
          <w:tcPr>
            <w:tcW w:w="3261" w:type="dxa"/>
            <w:tcBorders>
              <w:top w:val="nil"/>
              <w:left w:val="single" w:sz="2" w:space="0" w:color="000000"/>
              <w:bottom w:val="single" w:sz="2" w:space="0" w:color="000000"/>
              <w:right w:val="single" w:sz="2" w:space="0" w:color="000000"/>
            </w:tcBorders>
            <w:hideMark/>
          </w:tcPr>
          <w:p w:rsidR="00987515" w:rsidRDefault="00987515">
            <w:pPr>
              <w:pStyle w:val="af"/>
              <w:snapToGrid w:val="0"/>
              <w:spacing w:line="276" w:lineRule="auto"/>
              <w:jc w:val="center"/>
              <w:rPr>
                <w:sz w:val="26"/>
                <w:szCs w:val="26"/>
              </w:rPr>
            </w:pPr>
            <w:r>
              <w:rPr>
                <w:sz w:val="26"/>
                <w:szCs w:val="26"/>
              </w:rPr>
              <w:t>Подпрограммы муниципальной программы</w:t>
            </w:r>
          </w:p>
        </w:tc>
        <w:tc>
          <w:tcPr>
            <w:tcW w:w="6797" w:type="dxa"/>
            <w:tcBorders>
              <w:top w:val="nil"/>
              <w:left w:val="single" w:sz="2" w:space="0" w:color="000000"/>
              <w:bottom w:val="single" w:sz="2" w:space="0" w:color="000000"/>
              <w:right w:val="single" w:sz="2" w:space="0" w:color="000000"/>
            </w:tcBorders>
            <w:hideMark/>
          </w:tcPr>
          <w:p w:rsidR="00987515" w:rsidRDefault="00987515">
            <w:pPr>
              <w:pStyle w:val="af"/>
              <w:snapToGrid w:val="0"/>
              <w:spacing w:line="276" w:lineRule="auto"/>
              <w:rPr>
                <w:sz w:val="26"/>
                <w:szCs w:val="26"/>
              </w:rPr>
            </w:pPr>
            <w:r>
              <w:rPr>
                <w:sz w:val="26"/>
                <w:szCs w:val="26"/>
              </w:rPr>
              <w:t>Отсутствуют</w:t>
            </w:r>
          </w:p>
        </w:tc>
      </w:tr>
      <w:tr w:rsidR="00987515" w:rsidTr="00987515">
        <w:tc>
          <w:tcPr>
            <w:tcW w:w="3261" w:type="dxa"/>
            <w:tcBorders>
              <w:top w:val="nil"/>
              <w:left w:val="single" w:sz="2" w:space="0" w:color="000000"/>
              <w:bottom w:val="single" w:sz="2" w:space="0" w:color="000000"/>
              <w:right w:val="single" w:sz="2" w:space="0" w:color="000000"/>
            </w:tcBorders>
            <w:hideMark/>
          </w:tcPr>
          <w:p w:rsidR="00987515" w:rsidRDefault="00987515">
            <w:pPr>
              <w:pStyle w:val="af"/>
              <w:snapToGrid w:val="0"/>
              <w:spacing w:line="276" w:lineRule="auto"/>
              <w:jc w:val="center"/>
              <w:rPr>
                <w:sz w:val="26"/>
                <w:szCs w:val="26"/>
              </w:rPr>
            </w:pPr>
            <w:r>
              <w:rPr>
                <w:sz w:val="26"/>
                <w:szCs w:val="26"/>
              </w:rPr>
              <w:t>Программно-целевые инструменты программы</w:t>
            </w:r>
          </w:p>
        </w:tc>
        <w:tc>
          <w:tcPr>
            <w:tcW w:w="6797" w:type="dxa"/>
            <w:tcBorders>
              <w:top w:val="nil"/>
              <w:left w:val="single" w:sz="2" w:space="0" w:color="000000"/>
              <w:bottom w:val="single" w:sz="2" w:space="0" w:color="000000"/>
              <w:right w:val="single" w:sz="2" w:space="0" w:color="000000"/>
            </w:tcBorders>
            <w:hideMark/>
          </w:tcPr>
          <w:p w:rsidR="00987515" w:rsidRDefault="00987515">
            <w:pPr>
              <w:pStyle w:val="af"/>
              <w:spacing w:line="276" w:lineRule="auto"/>
              <w:jc w:val="both"/>
              <w:rPr>
                <w:sz w:val="26"/>
                <w:szCs w:val="26"/>
              </w:rPr>
            </w:pPr>
            <w:r>
              <w:rPr>
                <w:sz w:val="26"/>
                <w:szCs w:val="26"/>
              </w:rPr>
              <w:t>Отсутствуют</w:t>
            </w:r>
          </w:p>
        </w:tc>
      </w:tr>
      <w:tr w:rsidR="00987515" w:rsidTr="00987515">
        <w:tc>
          <w:tcPr>
            <w:tcW w:w="3261" w:type="dxa"/>
            <w:tcBorders>
              <w:top w:val="nil"/>
              <w:left w:val="single" w:sz="2" w:space="0" w:color="000000"/>
              <w:bottom w:val="single" w:sz="2" w:space="0" w:color="000000"/>
              <w:right w:val="single" w:sz="2" w:space="0" w:color="000000"/>
            </w:tcBorders>
            <w:hideMark/>
          </w:tcPr>
          <w:p w:rsidR="00987515" w:rsidRDefault="00987515">
            <w:pPr>
              <w:pStyle w:val="af"/>
              <w:snapToGrid w:val="0"/>
              <w:spacing w:line="276" w:lineRule="auto"/>
              <w:jc w:val="center"/>
              <w:rPr>
                <w:sz w:val="26"/>
                <w:szCs w:val="26"/>
              </w:rPr>
            </w:pPr>
            <w:r>
              <w:rPr>
                <w:sz w:val="26"/>
                <w:szCs w:val="26"/>
              </w:rPr>
              <w:t>Цели муниципальной программы</w:t>
            </w:r>
          </w:p>
        </w:tc>
        <w:tc>
          <w:tcPr>
            <w:tcW w:w="6797" w:type="dxa"/>
            <w:tcBorders>
              <w:top w:val="nil"/>
              <w:left w:val="single" w:sz="2" w:space="0" w:color="000000"/>
              <w:bottom w:val="single" w:sz="2" w:space="0" w:color="000000"/>
              <w:right w:val="single" w:sz="2" w:space="0" w:color="000000"/>
            </w:tcBorders>
          </w:tcPr>
          <w:p w:rsidR="00987515" w:rsidRDefault="00987515">
            <w:pPr>
              <w:pStyle w:val="ConsPlusNormal"/>
              <w:widowControl/>
              <w:spacing w:line="276" w:lineRule="auto"/>
              <w:ind w:firstLine="0"/>
              <w:jc w:val="both"/>
              <w:rPr>
                <w:rFonts w:ascii="Times New Roman" w:hAnsi="Times New Roman" w:cs="Times New Roman"/>
                <w:sz w:val="28"/>
                <w:szCs w:val="28"/>
                <w:lang w:eastAsia="en-US"/>
              </w:rPr>
            </w:pPr>
            <w:r>
              <w:rPr>
                <w:rFonts w:ascii="Times New Roman" w:hAnsi="Times New Roman" w:cs="Times New Roman"/>
                <w:sz w:val="28"/>
                <w:szCs w:val="28"/>
                <w:lang w:eastAsia="en-US"/>
              </w:rPr>
              <w:t>Повышение эффективности и качества муниципального управления при помощи системы профессиональной подготовки, переподготовки, повышения квалификации, а также иных форм обучения муниципальных служащих, ориентированных на решение практических задач органов местного самоуправления.</w:t>
            </w:r>
          </w:p>
          <w:p w:rsidR="00987515" w:rsidRDefault="00987515">
            <w:pPr>
              <w:pStyle w:val="af"/>
              <w:snapToGrid w:val="0"/>
              <w:spacing w:line="276" w:lineRule="auto"/>
              <w:jc w:val="center"/>
              <w:rPr>
                <w:sz w:val="26"/>
                <w:szCs w:val="26"/>
              </w:rPr>
            </w:pPr>
          </w:p>
        </w:tc>
      </w:tr>
      <w:tr w:rsidR="00987515" w:rsidTr="00987515">
        <w:tc>
          <w:tcPr>
            <w:tcW w:w="3261" w:type="dxa"/>
            <w:tcBorders>
              <w:top w:val="nil"/>
              <w:left w:val="single" w:sz="2" w:space="0" w:color="000000"/>
              <w:bottom w:val="single" w:sz="2" w:space="0" w:color="000000"/>
              <w:right w:val="single" w:sz="2" w:space="0" w:color="000000"/>
            </w:tcBorders>
            <w:hideMark/>
          </w:tcPr>
          <w:p w:rsidR="00987515" w:rsidRDefault="00987515">
            <w:pPr>
              <w:pStyle w:val="af"/>
              <w:snapToGrid w:val="0"/>
              <w:spacing w:line="276" w:lineRule="auto"/>
              <w:jc w:val="center"/>
              <w:rPr>
                <w:sz w:val="26"/>
                <w:szCs w:val="26"/>
              </w:rPr>
            </w:pPr>
            <w:r>
              <w:rPr>
                <w:sz w:val="26"/>
                <w:szCs w:val="26"/>
              </w:rPr>
              <w:t>Задачи муниципальной программы</w:t>
            </w:r>
          </w:p>
        </w:tc>
        <w:tc>
          <w:tcPr>
            <w:tcW w:w="6797" w:type="dxa"/>
            <w:tcBorders>
              <w:top w:val="nil"/>
              <w:left w:val="single" w:sz="2" w:space="0" w:color="000000"/>
              <w:bottom w:val="single" w:sz="2" w:space="0" w:color="000000"/>
              <w:right w:val="single" w:sz="2" w:space="0" w:color="000000"/>
            </w:tcBorders>
          </w:tcPr>
          <w:p w:rsidR="00987515" w:rsidRDefault="00987515">
            <w:pPr>
              <w:pStyle w:val="ConsPlusNormal"/>
              <w:widowControl/>
              <w:numPr>
                <w:ilvl w:val="0"/>
                <w:numId w:val="4"/>
              </w:numPr>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реализация современных программ переподготовки и повышения квалификации кадров муниципальной службы;</w:t>
            </w:r>
          </w:p>
          <w:p w:rsidR="00987515" w:rsidRDefault="00987515">
            <w:pPr>
              <w:pStyle w:val="ConsPlusNormal"/>
              <w:widowControl/>
              <w:numPr>
                <w:ilvl w:val="0"/>
                <w:numId w:val="4"/>
              </w:numPr>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совершенствование системы профессионального развития муниципальных служащих;</w:t>
            </w:r>
          </w:p>
          <w:p w:rsidR="00987515" w:rsidRDefault="00987515">
            <w:pPr>
              <w:pStyle w:val="ConsPlusNormal"/>
              <w:widowControl/>
              <w:numPr>
                <w:ilvl w:val="0"/>
                <w:numId w:val="4"/>
              </w:numPr>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повышение эффективности работы муниципальных служащих;</w:t>
            </w:r>
          </w:p>
          <w:p w:rsidR="00987515" w:rsidRDefault="00987515">
            <w:pPr>
              <w:pStyle w:val="ConsPlusNormal"/>
              <w:widowControl/>
              <w:numPr>
                <w:ilvl w:val="0"/>
                <w:numId w:val="4"/>
              </w:numPr>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создание ориентированной на решение практических задач местного самоуправления системы профессиональной переподготовки, повышения квалификации и стажировки муниципальных служащих;</w:t>
            </w:r>
          </w:p>
          <w:p w:rsidR="00987515" w:rsidRDefault="00987515">
            <w:pPr>
              <w:pStyle w:val="ConsPlusNormal"/>
              <w:widowControl/>
              <w:numPr>
                <w:ilvl w:val="0"/>
                <w:numId w:val="4"/>
              </w:numPr>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обеспечение за счет профессиональной переподготовки и повышения квалификации необходимого кадрового резерва муниципальной службы;</w:t>
            </w:r>
          </w:p>
          <w:p w:rsidR="00987515" w:rsidRDefault="00987515">
            <w:pPr>
              <w:pStyle w:val="ConsPlusNormal"/>
              <w:widowControl/>
              <w:numPr>
                <w:ilvl w:val="0"/>
                <w:numId w:val="4"/>
              </w:numPr>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обеспечение качественно нового уровня подготовки муниципальных служащих;</w:t>
            </w:r>
          </w:p>
          <w:p w:rsidR="00987515" w:rsidRDefault="00987515">
            <w:pPr>
              <w:pStyle w:val="ConsPlusNormal"/>
              <w:widowControl/>
              <w:numPr>
                <w:ilvl w:val="0"/>
                <w:numId w:val="4"/>
              </w:numPr>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внедрение системы самостоятельной подготовки муниципальных служащих</w:t>
            </w:r>
            <w:r>
              <w:rPr>
                <w:sz w:val="28"/>
                <w:szCs w:val="28"/>
                <w:lang w:eastAsia="en-US"/>
              </w:rPr>
              <w:t xml:space="preserve">. </w:t>
            </w:r>
          </w:p>
          <w:p w:rsidR="00987515" w:rsidRDefault="00987515">
            <w:pPr>
              <w:pStyle w:val="af"/>
              <w:snapToGrid w:val="0"/>
              <w:spacing w:line="276" w:lineRule="auto"/>
              <w:jc w:val="both"/>
              <w:rPr>
                <w:sz w:val="26"/>
                <w:szCs w:val="26"/>
              </w:rPr>
            </w:pPr>
          </w:p>
          <w:p w:rsidR="00987515" w:rsidRDefault="00987515">
            <w:pPr>
              <w:pStyle w:val="af"/>
              <w:spacing w:line="276" w:lineRule="auto"/>
              <w:jc w:val="both"/>
              <w:rPr>
                <w:sz w:val="26"/>
                <w:szCs w:val="26"/>
              </w:rPr>
            </w:pPr>
          </w:p>
          <w:p w:rsidR="00987515" w:rsidRDefault="00987515">
            <w:pPr>
              <w:pStyle w:val="af"/>
              <w:spacing w:line="276" w:lineRule="auto"/>
              <w:jc w:val="both"/>
              <w:rPr>
                <w:sz w:val="26"/>
                <w:szCs w:val="26"/>
              </w:rPr>
            </w:pPr>
          </w:p>
        </w:tc>
      </w:tr>
      <w:tr w:rsidR="00987515" w:rsidTr="00987515">
        <w:tc>
          <w:tcPr>
            <w:tcW w:w="3261" w:type="dxa"/>
            <w:tcBorders>
              <w:top w:val="nil"/>
              <w:left w:val="single" w:sz="2" w:space="0" w:color="000000"/>
              <w:bottom w:val="single" w:sz="2" w:space="0" w:color="000000"/>
              <w:right w:val="single" w:sz="2" w:space="0" w:color="000000"/>
            </w:tcBorders>
            <w:hideMark/>
          </w:tcPr>
          <w:p w:rsidR="00987515" w:rsidRDefault="00987515">
            <w:pPr>
              <w:pStyle w:val="af"/>
              <w:snapToGrid w:val="0"/>
              <w:spacing w:line="276" w:lineRule="auto"/>
              <w:jc w:val="center"/>
              <w:rPr>
                <w:sz w:val="26"/>
                <w:szCs w:val="26"/>
              </w:rPr>
            </w:pPr>
            <w:r>
              <w:rPr>
                <w:sz w:val="26"/>
                <w:szCs w:val="26"/>
              </w:rPr>
              <w:lastRenderedPageBreak/>
              <w:t>Целевые индикаторы и показатели муниципальной программы</w:t>
            </w:r>
          </w:p>
        </w:tc>
        <w:tc>
          <w:tcPr>
            <w:tcW w:w="6797" w:type="dxa"/>
            <w:tcBorders>
              <w:top w:val="nil"/>
              <w:left w:val="single" w:sz="2" w:space="0" w:color="000000"/>
              <w:bottom w:val="single" w:sz="2" w:space="0" w:color="000000"/>
              <w:right w:val="single" w:sz="2" w:space="0" w:color="000000"/>
            </w:tcBorders>
            <w:hideMark/>
          </w:tcPr>
          <w:p w:rsidR="00987515" w:rsidRDefault="00987515">
            <w:pPr>
              <w:pStyle w:val="msonormalbullet1gif"/>
              <w:numPr>
                <w:ilvl w:val="0"/>
                <w:numId w:val="6"/>
              </w:numPr>
              <w:spacing w:line="276" w:lineRule="auto"/>
              <w:contextualSpacing/>
              <w:jc w:val="both"/>
              <w:rPr>
                <w:sz w:val="28"/>
                <w:szCs w:val="28"/>
                <w:lang w:eastAsia="en-US"/>
              </w:rPr>
            </w:pPr>
            <w:r>
              <w:rPr>
                <w:sz w:val="28"/>
                <w:szCs w:val="28"/>
                <w:lang w:eastAsia="en-US"/>
              </w:rPr>
              <w:t>повысить удовлетворенность населения деятельностью органов местного самоуправления на 10 процентов;</w:t>
            </w:r>
          </w:p>
          <w:p w:rsidR="00987515" w:rsidRDefault="00987515">
            <w:pPr>
              <w:pStyle w:val="msonormalbullet2gifbullet1gif"/>
              <w:numPr>
                <w:ilvl w:val="0"/>
                <w:numId w:val="6"/>
              </w:numPr>
              <w:spacing w:line="276" w:lineRule="auto"/>
              <w:contextualSpacing/>
              <w:jc w:val="both"/>
              <w:rPr>
                <w:rFonts w:asciiTheme="minorHAnsi" w:hAnsiTheme="minorHAnsi" w:cstheme="minorBidi"/>
                <w:sz w:val="28"/>
                <w:szCs w:val="28"/>
                <w:lang w:eastAsia="en-US"/>
              </w:rPr>
            </w:pPr>
            <w:r>
              <w:rPr>
                <w:rFonts w:asciiTheme="minorHAnsi" w:hAnsiTheme="minorHAnsi" w:cstheme="minorBidi"/>
                <w:sz w:val="28"/>
                <w:szCs w:val="28"/>
                <w:lang w:eastAsia="en-US"/>
              </w:rPr>
              <w:t xml:space="preserve">  осуществить переподготовку</w:t>
            </w:r>
            <w:r>
              <w:rPr>
                <w:rFonts w:asciiTheme="minorHAnsi" w:hAnsiTheme="minorHAnsi" w:cstheme="minorBidi"/>
                <w:sz w:val="28"/>
                <w:szCs w:val="28"/>
                <w:lang w:eastAsia="en-US"/>
              </w:rPr>
              <w:softHyphen/>
              <w:t xml:space="preserve"> 1 муниципального служащего;</w:t>
            </w:r>
          </w:p>
          <w:p w:rsidR="00987515" w:rsidRDefault="00987515">
            <w:pPr>
              <w:pStyle w:val="msonormalbullet2gifbullet3gif"/>
              <w:numPr>
                <w:ilvl w:val="0"/>
                <w:numId w:val="6"/>
              </w:numPr>
              <w:spacing w:line="276" w:lineRule="auto"/>
              <w:contextualSpacing/>
              <w:jc w:val="both"/>
              <w:rPr>
                <w:rFonts w:asciiTheme="minorHAnsi" w:hAnsiTheme="minorHAnsi" w:cstheme="minorBidi"/>
                <w:sz w:val="28"/>
                <w:szCs w:val="28"/>
                <w:lang w:eastAsia="en-US"/>
              </w:rPr>
            </w:pPr>
            <w:r>
              <w:rPr>
                <w:rFonts w:asciiTheme="minorHAnsi" w:hAnsiTheme="minorHAnsi" w:cstheme="minorBidi"/>
                <w:sz w:val="28"/>
                <w:szCs w:val="28"/>
                <w:lang w:eastAsia="en-US"/>
              </w:rPr>
              <w:t>повысить свою квалификацию 3 муниципальным служащим, в том числе с использованием возможностей дистанционных образовательных технологий;</w:t>
            </w:r>
          </w:p>
        </w:tc>
      </w:tr>
      <w:tr w:rsidR="00987515" w:rsidTr="00987515">
        <w:trPr>
          <w:trHeight w:val="619"/>
        </w:trPr>
        <w:tc>
          <w:tcPr>
            <w:tcW w:w="3261" w:type="dxa"/>
            <w:tcBorders>
              <w:top w:val="nil"/>
              <w:left w:val="single" w:sz="2" w:space="0" w:color="000000"/>
              <w:bottom w:val="single" w:sz="2" w:space="0" w:color="000000"/>
              <w:right w:val="single" w:sz="2" w:space="0" w:color="000000"/>
            </w:tcBorders>
            <w:hideMark/>
          </w:tcPr>
          <w:p w:rsidR="00987515" w:rsidRDefault="00987515">
            <w:pPr>
              <w:pStyle w:val="af"/>
              <w:snapToGrid w:val="0"/>
              <w:spacing w:line="276" w:lineRule="auto"/>
              <w:jc w:val="center"/>
              <w:rPr>
                <w:sz w:val="26"/>
                <w:szCs w:val="26"/>
              </w:rPr>
            </w:pPr>
            <w:r>
              <w:rPr>
                <w:sz w:val="26"/>
                <w:szCs w:val="26"/>
              </w:rPr>
              <w:t xml:space="preserve">Этапы и сроки реализации программы </w:t>
            </w:r>
          </w:p>
        </w:tc>
        <w:tc>
          <w:tcPr>
            <w:tcW w:w="6797" w:type="dxa"/>
            <w:tcBorders>
              <w:top w:val="nil"/>
              <w:left w:val="single" w:sz="2" w:space="0" w:color="000000"/>
              <w:bottom w:val="single" w:sz="4" w:space="0" w:color="auto"/>
              <w:right w:val="single" w:sz="2" w:space="0" w:color="000000"/>
            </w:tcBorders>
            <w:hideMark/>
          </w:tcPr>
          <w:p w:rsidR="00987515" w:rsidRDefault="00987515">
            <w:pPr>
              <w:pStyle w:val="af"/>
              <w:snapToGrid w:val="0"/>
              <w:spacing w:line="276" w:lineRule="auto"/>
              <w:jc w:val="both"/>
              <w:rPr>
                <w:sz w:val="26"/>
                <w:szCs w:val="26"/>
              </w:rPr>
            </w:pPr>
            <w:r>
              <w:rPr>
                <w:sz w:val="26"/>
                <w:szCs w:val="26"/>
              </w:rPr>
              <w:t>Не предусмотрено</w:t>
            </w:r>
          </w:p>
        </w:tc>
      </w:tr>
      <w:tr w:rsidR="00987515" w:rsidTr="00987515">
        <w:tc>
          <w:tcPr>
            <w:tcW w:w="3261" w:type="dxa"/>
            <w:tcBorders>
              <w:top w:val="nil"/>
              <w:left w:val="single" w:sz="2" w:space="0" w:color="000000"/>
              <w:bottom w:val="single" w:sz="2" w:space="0" w:color="000000"/>
              <w:right w:val="single" w:sz="2" w:space="0" w:color="000000"/>
            </w:tcBorders>
            <w:hideMark/>
          </w:tcPr>
          <w:p w:rsidR="00987515" w:rsidRDefault="00987515">
            <w:pPr>
              <w:pStyle w:val="af"/>
              <w:snapToGrid w:val="0"/>
              <w:spacing w:line="276" w:lineRule="auto"/>
              <w:jc w:val="center"/>
              <w:rPr>
                <w:sz w:val="26"/>
                <w:szCs w:val="26"/>
              </w:rPr>
            </w:pPr>
            <w:r>
              <w:rPr>
                <w:sz w:val="26"/>
                <w:szCs w:val="26"/>
              </w:rPr>
              <w:t>Ресурсное обеспечение муниципальной программы</w:t>
            </w:r>
          </w:p>
        </w:tc>
        <w:tc>
          <w:tcPr>
            <w:tcW w:w="6797" w:type="dxa"/>
            <w:tcBorders>
              <w:top w:val="single" w:sz="4" w:space="0" w:color="auto"/>
              <w:left w:val="single" w:sz="2" w:space="0" w:color="000000"/>
              <w:bottom w:val="single" w:sz="2" w:space="0" w:color="000000"/>
              <w:right w:val="single" w:sz="2" w:space="0" w:color="000000"/>
            </w:tcBorders>
            <w:hideMark/>
          </w:tcPr>
          <w:p w:rsidR="00987515" w:rsidRDefault="00987515">
            <w:pPr>
              <w:pStyle w:val="af"/>
              <w:snapToGrid w:val="0"/>
              <w:spacing w:line="276" w:lineRule="auto"/>
              <w:jc w:val="both"/>
              <w:rPr>
                <w:sz w:val="26"/>
                <w:szCs w:val="26"/>
              </w:rPr>
            </w:pPr>
            <w:r>
              <w:rPr>
                <w:sz w:val="26"/>
                <w:szCs w:val="26"/>
              </w:rPr>
              <w:t xml:space="preserve">Бюджет муниципального образования </w:t>
            </w:r>
          </w:p>
          <w:p w:rsidR="00987515" w:rsidRDefault="00987515">
            <w:pPr>
              <w:pStyle w:val="af"/>
              <w:snapToGrid w:val="0"/>
              <w:spacing w:line="276" w:lineRule="auto"/>
              <w:jc w:val="both"/>
              <w:rPr>
                <w:sz w:val="26"/>
                <w:szCs w:val="26"/>
              </w:rPr>
            </w:pPr>
            <w:r>
              <w:rPr>
                <w:sz w:val="26"/>
                <w:szCs w:val="26"/>
              </w:rPr>
              <w:t>всего за период – 145 тыс.руб. в том числе по годам реализации программы:</w:t>
            </w:r>
          </w:p>
          <w:p w:rsidR="00987515" w:rsidRDefault="00987515">
            <w:pPr>
              <w:pStyle w:val="af"/>
              <w:spacing w:line="276" w:lineRule="auto"/>
              <w:jc w:val="both"/>
              <w:rPr>
                <w:sz w:val="26"/>
                <w:szCs w:val="26"/>
              </w:rPr>
            </w:pPr>
            <w:r>
              <w:rPr>
                <w:sz w:val="26"/>
                <w:szCs w:val="26"/>
              </w:rPr>
              <w:t>2014г.- 25,0 тыс. руб.</w:t>
            </w:r>
          </w:p>
          <w:p w:rsidR="00987515" w:rsidRDefault="00987515">
            <w:pPr>
              <w:pStyle w:val="af"/>
              <w:spacing w:line="276" w:lineRule="auto"/>
              <w:jc w:val="both"/>
              <w:rPr>
                <w:sz w:val="26"/>
                <w:szCs w:val="26"/>
              </w:rPr>
            </w:pPr>
            <w:r>
              <w:rPr>
                <w:sz w:val="26"/>
                <w:szCs w:val="26"/>
              </w:rPr>
              <w:t>2015г.- 25,0 тыс. руб.</w:t>
            </w:r>
          </w:p>
          <w:p w:rsidR="00987515" w:rsidRDefault="00987515">
            <w:pPr>
              <w:pStyle w:val="af"/>
              <w:snapToGrid w:val="0"/>
              <w:spacing w:line="276" w:lineRule="auto"/>
              <w:jc w:val="both"/>
              <w:rPr>
                <w:sz w:val="26"/>
                <w:szCs w:val="26"/>
              </w:rPr>
            </w:pPr>
            <w:r>
              <w:rPr>
                <w:sz w:val="26"/>
                <w:szCs w:val="26"/>
              </w:rPr>
              <w:t>2016г.- 30,0 тыс. руб.</w:t>
            </w:r>
          </w:p>
          <w:p w:rsidR="00987515" w:rsidRDefault="00987515">
            <w:pPr>
              <w:pStyle w:val="af"/>
              <w:snapToGrid w:val="0"/>
              <w:spacing w:line="276" w:lineRule="auto"/>
              <w:jc w:val="both"/>
              <w:rPr>
                <w:sz w:val="26"/>
                <w:szCs w:val="26"/>
              </w:rPr>
            </w:pPr>
            <w:r>
              <w:rPr>
                <w:sz w:val="26"/>
                <w:szCs w:val="26"/>
              </w:rPr>
              <w:t>2017г. –30,0 тыс. руб.</w:t>
            </w:r>
          </w:p>
          <w:p w:rsidR="00987515" w:rsidRDefault="00987515">
            <w:pPr>
              <w:pStyle w:val="af"/>
              <w:snapToGrid w:val="0"/>
              <w:spacing w:line="276" w:lineRule="auto"/>
              <w:jc w:val="both"/>
              <w:rPr>
                <w:sz w:val="26"/>
                <w:szCs w:val="26"/>
              </w:rPr>
            </w:pPr>
            <w:r>
              <w:rPr>
                <w:sz w:val="26"/>
                <w:szCs w:val="26"/>
              </w:rPr>
              <w:t>2018г. – 35,0 тыс. руб.</w:t>
            </w:r>
          </w:p>
          <w:p w:rsidR="00987515" w:rsidRDefault="00987515">
            <w:pPr>
              <w:pStyle w:val="af"/>
              <w:snapToGrid w:val="0"/>
              <w:spacing w:line="276" w:lineRule="auto"/>
              <w:jc w:val="both"/>
              <w:rPr>
                <w:sz w:val="26"/>
                <w:szCs w:val="26"/>
              </w:rPr>
            </w:pPr>
            <w:r>
              <w:rPr>
                <w:sz w:val="26"/>
                <w:szCs w:val="26"/>
              </w:rPr>
              <w:lastRenderedPageBreak/>
              <w:t xml:space="preserve"> Размер, расходуемых средств на реализацию программы, может уточнятся и корректироваться, исходя из возможностей бюджета сельского поселения, инфляционных процессов и экономической ситуации на территории муниципального . </w:t>
            </w:r>
          </w:p>
        </w:tc>
      </w:tr>
      <w:tr w:rsidR="00987515" w:rsidTr="00987515">
        <w:tc>
          <w:tcPr>
            <w:tcW w:w="3261" w:type="dxa"/>
            <w:tcBorders>
              <w:top w:val="nil"/>
              <w:left w:val="single" w:sz="2" w:space="0" w:color="000000"/>
              <w:bottom w:val="single" w:sz="2" w:space="0" w:color="000000"/>
              <w:right w:val="single" w:sz="2" w:space="0" w:color="000000"/>
            </w:tcBorders>
            <w:hideMark/>
          </w:tcPr>
          <w:p w:rsidR="00987515" w:rsidRDefault="00987515">
            <w:pPr>
              <w:pStyle w:val="af"/>
              <w:snapToGrid w:val="0"/>
              <w:spacing w:line="276" w:lineRule="auto"/>
              <w:jc w:val="center"/>
              <w:rPr>
                <w:sz w:val="28"/>
                <w:szCs w:val="28"/>
              </w:rPr>
            </w:pPr>
            <w:r>
              <w:rPr>
                <w:sz w:val="28"/>
                <w:szCs w:val="28"/>
              </w:rPr>
              <w:lastRenderedPageBreak/>
              <w:t>Ожидаемые конечные результаты реализации программы</w:t>
            </w:r>
          </w:p>
        </w:tc>
        <w:tc>
          <w:tcPr>
            <w:tcW w:w="6797" w:type="dxa"/>
            <w:tcBorders>
              <w:top w:val="nil"/>
              <w:left w:val="single" w:sz="2" w:space="0" w:color="000000"/>
              <w:bottom w:val="single" w:sz="2" w:space="0" w:color="000000"/>
              <w:right w:val="single" w:sz="2" w:space="0" w:color="000000"/>
            </w:tcBorders>
          </w:tcPr>
          <w:p w:rsidR="00987515" w:rsidRDefault="00987515">
            <w:pPr>
              <w:pStyle w:val="ad"/>
              <w:spacing w:line="276" w:lineRule="auto"/>
              <w:rPr>
                <w:sz w:val="28"/>
                <w:szCs w:val="28"/>
                <w:lang w:eastAsia="en-US"/>
              </w:rPr>
            </w:pPr>
            <w:r>
              <w:rPr>
                <w:sz w:val="28"/>
                <w:szCs w:val="28"/>
                <w:lang w:eastAsia="en-US"/>
              </w:rPr>
              <w:t>повышение качества муниципальных услуг, оказываемых органами местного самоуправления ;</w:t>
            </w:r>
          </w:p>
          <w:p w:rsidR="00987515" w:rsidRDefault="00987515">
            <w:pPr>
              <w:pStyle w:val="ad"/>
              <w:spacing w:line="276" w:lineRule="auto"/>
              <w:rPr>
                <w:sz w:val="28"/>
                <w:szCs w:val="28"/>
                <w:lang w:eastAsia="en-US"/>
              </w:rPr>
            </w:pPr>
            <w:r>
              <w:rPr>
                <w:sz w:val="28"/>
                <w:szCs w:val="28"/>
                <w:lang w:eastAsia="en-US"/>
              </w:rPr>
              <w:t>повышение качества муниципального управления и эффективность деятельности органов местного самоуправления;</w:t>
            </w:r>
          </w:p>
          <w:p w:rsidR="00987515" w:rsidRDefault="00987515">
            <w:pPr>
              <w:pStyle w:val="ad"/>
              <w:spacing w:line="276" w:lineRule="auto"/>
              <w:rPr>
                <w:sz w:val="28"/>
                <w:szCs w:val="28"/>
                <w:lang w:eastAsia="en-US"/>
              </w:rPr>
            </w:pPr>
            <w:r>
              <w:rPr>
                <w:sz w:val="28"/>
                <w:szCs w:val="28"/>
                <w:lang w:eastAsia="en-US"/>
              </w:rPr>
              <w:t>минимизация условий для коррупционных проявлений в органах местного самоуправления.</w:t>
            </w:r>
          </w:p>
          <w:p w:rsidR="00987515" w:rsidRDefault="00987515">
            <w:pPr>
              <w:pStyle w:val="ad"/>
              <w:spacing w:line="276" w:lineRule="auto"/>
              <w:rPr>
                <w:rFonts w:eastAsiaTheme="minorHAnsi"/>
                <w:sz w:val="28"/>
                <w:szCs w:val="28"/>
                <w:lang w:eastAsia="en-US"/>
              </w:rPr>
            </w:pPr>
          </w:p>
        </w:tc>
      </w:tr>
    </w:tbl>
    <w:p w:rsidR="00987515" w:rsidRDefault="00987515" w:rsidP="00987515">
      <w:pPr>
        <w:rPr>
          <w:b/>
          <w:sz w:val="28"/>
          <w:szCs w:val="28"/>
        </w:rPr>
      </w:pPr>
      <w:r>
        <w:rPr>
          <w:b/>
          <w:sz w:val="28"/>
          <w:szCs w:val="28"/>
        </w:rPr>
        <w:t>1. Содержание проблемы и обоснование необходимости ее решения программными методами</w:t>
      </w:r>
    </w:p>
    <w:p w:rsidR="00987515" w:rsidRDefault="00987515" w:rsidP="00987515">
      <w:pPr>
        <w:ind w:firstLine="708"/>
        <w:jc w:val="both"/>
        <w:rPr>
          <w:b/>
          <w:sz w:val="28"/>
          <w:szCs w:val="28"/>
        </w:rPr>
      </w:pPr>
      <w:r>
        <w:rPr>
          <w:sz w:val="28"/>
          <w:szCs w:val="28"/>
        </w:rPr>
        <w:t xml:space="preserve">Повышение и развитие профессионального уровня муниципального служащего требует непрерывного обновления и реализации комплекса профессиональных знаний и практического опыта эффективного управления экономическими, социально-культурными и политическими процессами на территории муниципального образования для достижения целей местного самоуправления </w:t>
      </w:r>
      <w:r>
        <w:rPr>
          <w:sz w:val="28"/>
          <w:szCs w:val="28"/>
        </w:rPr>
        <w:softHyphen/>
      </w:r>
      <w:r>
        <w:rPr>
          <w:sz w:val="28"/>
          <w:szCs w:val="28"/>
        </w:rPr>
        <w:softHyphen/>
        <w:t xml:space="preserve">– удовлетворения потребностей жизнеобеспечения населения и развития территории.                               </w:t>
      </w:r>
    </w:p>
    <w:p w:rsidR="00987515" w:rsidRDefault="00987515" w:rsidP="00987515">
      <w:pPr>
        <w:pStyle w:val="ConsPlusNormal"/>
        <w:widowControl/>
        <w:ind w:firstLine="709"/>
        <w:jc w:val="both"/>
      </w:pPr>
      <w:r>
        <w:rPr>
          <w:rFonts w:ascii="Times New Roman" w:hAnsi="Times New Roman" w:cs="Times New Roman"/>
          <w:sz w:val="28"/>
          <w:szCs w:val="28"/>
        </w:rPr>
        <w:t>Основа развития муниципального служащего как «эффективного менеджера» – в системе постоянного профессионального образования (как основного, так и дополнительного). Эффективность работы органов местного самоуправления напрямую зависит от уровня профессиональной подготовленности муниципальных служащих. Подготовка кадров для органов местного самоуправления является одним из инструментов повышения эффективности муниципального управления. Отсутствие необходимых знаний и профессиональных навыков муниципальных служащих приводит к низкому качеству управленческих решений и, как следствие, к потере авторитета органов местного самоуправления в глазах населения.</w:t>
      </w:r>
      <w:r>
        <w:t xml:space="preserve"> </w:t>
      </w:r>
      <w:r>
        <w:rPr>
          <w:rFonts w:ascii="Times New Roman" w:hAnsi="Times New Roman" w:cs="Times New Roman"/>
          <w:sz w:val="28"/>
          <w:szCs w:val="28"/>
        </w:rPr>
        <w:t xml:space="preserve">Поэтому организованный и целенаправленный процесс овладения и постоянного совершенствования профессиональных знаний, умений и навыков необходим для успешного выполнения задач, возложенных на органы местного самоуправления. </w:t>
      </w:r>
    </w:p>
    <w:p w:rsidR="00987515" w:rsidRDefault="00987515" w:rsidP="0098751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Необходимость разработки программы профессионального развития муниципальных служащих МО Вындиноостровское сельское поселение</w:t>
      </w:r>
      <w:r>
        <w:rPr>
          <w:sz w:val="24"/>
          <w:szCs w:val="24"/>
        </w:rPr>
        <w:t xml:space="preserve"> </w:t>
      </w:r>
      <w:r>
        <w:rPr>
          <w:rFonts w:ascii="Times New Roman" w:hAnsi="Times New Roman" w:cs="Times New Roman"/>
          <w:sz w:val="28"/>
          <w:szCs w:val="28"/>
        </w:rPr>
        <w:t>образования связана с:</w:t>
      </w:r>
    </w:p>
    <w:p w:rsidR="00987515" w:rsidRDefault="00987515" w:rsidP="0098751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-созданием условий для профессиональной подготовки, переподготовки и повышения квалификации муниципальных служащих;</w:t>
      </w:r>
    </w:p>
    <w:p w:rsidR="00987515" w:rsidRDefault="00987515" w:rsidP="0098751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-реализацией положений федерального законодательства об обеспечении единства требований к профессиональной переподготовке и повышению квалификации гражданских и муниципальных служащих; </w:t>
      </w:r>
    </w:p>
    <w:p w:rsidR="00987515" w:rsidRDefault="00987515" w:rsidP="0098751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-обеспечением регулирования и планирования процесса подготовки кадров в системе муниципального управления.</w:t>
      </w:r>
    </w:p>
    <w:p w:rsidR="00987515" w:rsidRDefault="00987515" w:rsidP="0098751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 муниципальном образовании Вындиноостровское сельское поселение проводится определенная работа по улучшению профессиональной подготовки кадров.</w:t>
      </w:r>
    </w:p>
    <w:p w:rsidR="00987515" w:rsidRDefault="00987515" w:rsidP="0098751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Общая численность муниципальных служащих в муниципальном образовании на 1.11.2013 года составляет 8 человек. Их образовательный уровень характеризуется следующими показателями: в общей численности муниципальных служащих 60 процентов имеют высшее образование, 40 процента (-ов) - среднеспециальное </w:t>
      </w:r>
    </w:p>
    <w:p w:rsidR="00987515" w:rsidRDefault="00987515" w:rsidP="0098751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Из всех муниципальных служащих муниципального образования в текущем году прошли курсы повышения квалификации, в том числе с использованием дистанционных форм обучения 5 человек. Однако в современных условиях этого недостаточно. Постоянно растущие требования к квалификационному уровню кадров обуславливают необходимость создания и совершенствования системы непрерывного образования муниципальных служащих с использованием программных методов. </w:t>
      </w:r>
    </w:p>
    <w:p w:rsidR="00987515" w:rsidRDefault="00987515" w:rsidP="0098751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Реализация Программы направлена на формирование у муниципальных служащих необходимых профессиональных знаний, умений и навыков, позволяющих эффективно выполнять должностные обязанности.</w:t>
      </w:r>
    </w:p>
    <w:p w:rsidR="00987515" w:rsidRDefault="00987515" w:rsidP="0098751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Программы осуществлялось с учетом индивидуальных планов профессионального развития муниципальных служащих.   </w:t>
      </w:r>
    </w:p>
    <w:p w:rsidR="00987515" w:rsidRDefault="00987515" w:rsidP="00987515">
      <w:pPr>
        <w:autoSpaceDE w:val="0"/>
        <w:autoSpaceDN w:val="0"/>
        <w:adjustRightInd w:val="0"/>
        <w:rPr>
          <w:b/>
          <w:sz w:val="28"/>
          <w:szCs w:val="28"/>
        </w:rPr>
      </w:pPr>
      <w:r>
        <w:rPr>
          <w:b/>
          <w:sz w:val="28"/>
          <w:szCs w:val="28"/>
        </w:rPr>
        <w:t>2. Цели и задачи Программы</w:t>
      </w:r>
    </w:p>
    <w:p w:rsidR="00987515" w:rsidRDefault="00987515" w:rsidP="00987515">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Целью Программы является повышение эффективности и качества муниципального управления при помощи системы профессиональной подготовки, переподготовки, повышения квалификации, а также иных форм обучения муниципальных служащих, ориентированных на решение практических задач органов местного самоуправления.</w:t>
      </w:r>
    </w:p>
    <w:p w:rsidR="00987515" w:rsidRDefault="00987515" w:rsidP="0098751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Для достижения указанной цели Программы необходимо решение следующих задач:</w:t>
      </w:r>
    </w:p>
    <w:p w:rsidR="00987515" w:rsidRDefault="00987515" w:rsidP="0098751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реализация современных программ переподготовки и повышения квалификации кадров муниципальной службы;</w:t>
      </w:r>
    </w:p>
    <w:p w:rsidR="00987515" w:rsidRDefault="00987515" w:rsidP="0098751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совершенствование системы профессионального развития муниципальных служащих;</w:t>
      </w:r>
    </w:p>
    <w:p w:rsidR="00987515" w:rsidRDefault="00987515" w:rsidP="0098751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повышение эффективности работы муниципальных служащих;</w:t>
      </w:r>
    </w:p>
    <w:p w:rsidR="00987515" w:rsidRDefault="00987515" w:rsidP="00987515">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создание ориентированной на решение практических задач местного самоуправления системы профессиональной переподготовки, повышения квалификации и стажировки муниципальных служащих;</w:t>
      </w:r>
    </w:p>
    <w:p w:rsidR="00987515" w:rsidRDefault="00987515" w:rsidP="0098751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обеспечение за счет профессиональной переподготовки и повышения квалификации необходимого кадрового резерва муниципальной службы;</w:t>
      </w:r>
    </w:p>
    <w:p w:rsidR="00987515" w:rsidRDefault="00987515" w:rsidP="0098751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обеспечение качественно нового уровня подготовки муниципальных служащих;</w:t>
      </w:r>
    </w:p>
    <w:p w:rsidR="00987515" w:rsidRDefault="00987515" w:rsidP="00987515">
      <w:pPr>
        <w:ind w:firstLine="709"/>
        <w:jc w:val="both"/>
        <w:rPr>
          <w:sz w:val="28"/>
          <w:szCs w:val="28"/>
        </w:rPr>
      </w:pPr>
      <w:r>
        <w:rPr>
          <w:sz w:val="28"/>
          <w:szCs w:val="28"/>
        </w:rPr>
        <w:t xml:space="preserve">внедрение системы самостоятельной подготовки муниципальных служащих. </w:t>
      </w:r>
    </w:p>
    <w:p w:rsidR="00987515" w:rsidRDefault="00987515" w:rsidP="00987515">
      <w:pPr>
        <w:autoSpaceDE w:val="0"/>
        <w:autoSpaceDN w:val="0"/>
        <w:adjustRightInd w:val="0"/>
        <w:rPr>
          <w:b/>
          <w:sz w:val="28"/>
          <w:szCs w:val="28"/>
        </w:rPr>
      </w:pPr>
      <w:r>
        <w:rPr>
          <w:b/>
          <w:sz w:val="28"/>
          <w:szCs w:val="28"/>
        </w:rPr>
        <w:t>3. Сроки реализации Программы</w:t>
      </w:r>
    </w:p>
    <w:p w:rsidR="00987515" w:rsidRDefault="00987515" w:rsidP="00987515">
      <w:pPr>
        <w:autoSpaceDE w:val="0"/>
        <w:autoSpaceDN w:val="0"/>
        <w:adjustRightInd w:val="0"/>
        <w:rPr>
          <w:b/>
          <w:sz w:val="28"/>
          <w:szCs w:val="28"/>
        </w:rPr>
      </w:pPr>
      <w:r>
        <w:rPr>
          <w:sz w:val="28"/>
          <w:szCs w:val="28"/>
        </w:rPr>
        <w:t>Реализация всех программных мероприятий рассчитана на весь период реализации программы с 01.01.2014 г. по 31.12.2018 г. включительно, выделение этапов не предусмотрено.</w:t>
      </w:r>
    </w:p>
    <w:p w:rsidR="00987515" w:rsidRDefault="00987515" w:rsidP="00987515">
      <w:pPr>
        <w:autoSpaceDE w:val="0"/>
        <w:autoSpaceDN w:val="0"/>
        <w:adjustRightInd w:val="0"/>
        <w:rPr>
          <w:b/>
          <w:sz w:val="28"/>
          <w:szCs w:val="28"/>
        </w:rPr>
      </w:pPr>
      <w:r>
        <w:rPr>
          <w:b/>
          <w:sz w:val="28"/>
          <w:szCs w:val="28"/>
        </w:rPr>
        <w:t>4. Виды и формы мероприятий по профессиональному развитию муниципальных служащих (система программных мероприятий)</w:t>
      </w:r>
    </w:p>
    <w:p w:rsidR="00987515" w:rsidRDefault="00987515" w:rsidP="00987515">
      <w:pPr>
        <w:ind w:firstLine="708"/>
        <w:jc w:val="both"/>
        <w:rPr>
          <w:color w:val="000000"/>
          <w:sz w:val="28"/>
          <w:szCs w:val="28"/>
        </w:rPr>
      </w:pPr>
      <w:r>
        <w:rPr>
          <w:color w:val="000000"/>
          <w:sz w:val="28"/>
          <w:szCs w:val="28"/>
        </w:rPr>
        <w:t xml:space="preserve"> Мероприятия </w:t>
      </w:r>
      <w:r>
        <w:rPr>
          <w:sz w:val="28"/>
          <w:szCs w:val="28"/>
        </w:rPr>
        <w:t>по профессиональному развитию муниципальных служащих, предусмотренные данной</w:t>
      </w:r>
      <w:r>
        <w:rPr>
          <w:color w:val="000000"/>
          <w:sz w:val="28"/>
          <w:szCs w:val="28"/>
        </w:rPr>
        <w:t xml:space="preserve"> Программой, включают в себя следующие виды (приложение № 1 к Программе):</w:t>
      </w:r>
    </w:p>
    <w:p w:rsidR="00987515" w:rsidRDefault="00987515" w:rsidP="00987515">
      <w:pPr>
        <w:jc w:val="both"/>
        <w:rPr>
          <w:color w:val="000000"/>
          <w:sz w:val="28"/>
          <w:szCs w:val="28"/>
        </w:rPr>
      </w:pPr>
      <w:r>
        <w:rPr>
          <w:color w:val="000000"/>
          <w:sz w:val="28"/>
          <w:szCs w:val="28"/>
        </w:rPr>
        <w:t>-дополнительное профессиональное образование;</w:t>
      </w:r>
    </w:p>
    <w:p w:rsidR="00987515" w:rsidRDefault="00987515" w:rsidP="00987515">
      <w:pPr>
        <w:autoSpaceDE w:val="0"/>
        <w:autoSpaceDN w:val="0"/>
        <w:adjustRightInd w:val="0"/>
        <w:jc w:val="both"/>
        <w:rPr>
          <w:sz w:val="28"/>
          <w:szCs w:val="28"/>
        </w:rPr>
      </w:pPr>
      <w:r>
        <w:rPr>
          <w:color w:val="000000"/>
          <w:sz w:val="28"/>
          <w:szCs w:val="28"/>
        </w:rPr>
        <w:t>-иные мероприятия, которыми планируется самостоятельная подготовка муниципального служащего.</w:t>
      </w:r>
    </w:p>
    <w:p w:rsidR="00987515" w:rsidRDefault="00987515" w:rsidP="00987515">
      <w:pPr>
        <w:autoSpaceDE w:val="0"/>
        <w:autoSpaceDN w:val="0"/>
        <w:adjustRightInd w:val="0"/>
        <w:ind w:firstLine="709"/>
        <w:jc w:val="both"/>
        <w:rPr>
          <w:sz w:val="28"/>
          <w:szCs w:val="28"/>
        </w:rPr>
      </w:pPr>
      <w:r>
        <w:rPr>
          <w:sz w:val="28"/>
          <w:szCs w:val="28"/>
        </w:rPr>
        <w:t xml:space="preserve"> Дополнительное профессиональное образование муниципального служащего для достижения целей Программы будет осуществляться посредством: </w:t>
      </w:r>
    </w:p>
    <w:p w:rsidR="00987515" w:rsidRDefault="00987515" w:rsidP="00987515">
      <w:pPr>
        <w:autoSpaceDE w:val="0"/>
        <w:autoSpaceDN w:val="0"/>
        <w:adjustRightInd w:val="0"/>
        <w:ind w:firstLine="709"/>
        <w:jc w:val="both"/>
        <w:rPr>
          <w:sz w:val="28"/>
          <w:szCs w:val="28"/>
        </w:rPr>
      </w:pPr>
      <w:r>
        <w:rPr>
          <w:sz w:val="28"/>
          <w:szCs w:val="28"/>
        </w:rPr>
        <w:t xml:space="preserve">профессиональной переподготовки; </w:t>
      </w:r>
    </w:p>
    <w:p w:rsidR="00987515" w:rsidRDefault="00987515" w:rsidP="00987515">
      <w:pPr>
        <w:autoSpaceDE w:val="0"/>
        <w:autoSpaceDN w:val="0"/>
        <w:adjustRightInd w:val="0"/>
        <w:ind w:firstLine="709"/>
        <w:jc w:val="both"/>
        <w:rPr>
          <w:sz w:val="28"/>
          <w:szCs w:val="28"/>
        </w:rPr>
      </w:pPr>
      <w:r>
        <w:rPr>
          <w:sz w:val="28"/>
          <w:szCs w:val="28"/>
        </w:rPr>
        <w:t>повышения квалификации;</w:t>
      </w:r>
    </w:p>
    <w:p w:rsidR="00987515" w:rsidRDefault="00987515" w:rsidP="00987515">
      <w:pPr>
        <w:autoSpaceDE w:val="0"/>
        <w:autoSpaceDN w:val="0"/>
        <w:adjustRightInd w:val="0"/>
        <w:ind w:firstLine="709"/>
        <w:jc w:val="both"/>
        <w:rPr>
          <w:sz w:val="28"/>
          <w:szCs w:val="28"/>
        </w:rPr>
      </w:pPr>
      <w:r>
        <w:rPr>
          <w:sz w:val="28"/>
          <w:szCs w:val="28"/>
        </w:rPr>
        <w:t xml:space="preserve">Мероприятия Программы по профессиональной переподготовке и повышению квалификации муниципальных служащих сформированы с учетом основных направлений обучения.  </w:t>
      </w:r>
    </w:p>
    <w:p w:rsidR="00987515" w:rsidRDefault="00987515" w:rsidP="00987515">
      <w:pPr>
        <w:ind w:firstLine="709"/>
        <w:jc w:val="both"/>
        <w:rPr>
          <w:i/>
          <w:sz w:val="28"/>
          <w:szCs w:val="28"/>
        </w:rPr>
      </w:pPr>
      <w:r>
        <w:rPr>
          <w:b/>
          <w:i/>
          <w:sz w:val="28"/>
          <w:szCs w:val="28"/>
        </w:rPr>
        <w:t>Под профессиональной переподготовкой</w:t>
      </w:r>
      <w:r>
        <w:rPr>
          <w:i/>
          <w:sz w:val="28"/>
          <w:szCs w:val="28"/>
        </w:rPr>
        <w:t xml:space="preserve"> в рамках настоящей Программы понимается обучение муниципальных служащих</w:t>
      </w:r>
      <w:r>
        <w:rPr>
          <w:i/>
          <w:color w:val="3366FF"/>
          <w:sz w:val="28"/>
          <w:szCs w:val="28"/>
        </w:rPr>
        <w:t xml:space="preserve">, </w:t>
      </w:r>
      <w:r>
        <w:rPr>
          <w:i/>
          <w:sz w:val="28"/>
          <w:szCs w:val="28"/>
        </w:rPr>
        <w:t>имеющих высшее профессиональное образование, с целью</w:t>
      </w:r>
      <w:r>
        <w:rPr>
          <w:i/>
          <w:color w:val="3366FF"/>
          <w:sz w:val="28"/>
          <w:szCs w:val="28"/>
        </w:rPr>
        <w:t xml:space="preserve"> </w:t>
      </w:r>
      <w:r>
        <w:rPr>
          <w:i/>
          <w:sz w:val="28"/>
          <w:szCs w:val="28"/>
        </w:rPr>
        <w:t>приобретения ими дополнительных знаний и навыков, необходимых для осуществления муниципальным служащим нового вида профессиональной служебной деятельности.</w:t>
      </w:r>
    </w:p>
    <w:p w:rsidR="00987515" w:rsidRDefault="00987515" w:rsidP="00987515">
      <w:pPr>
        <w:autoSpaceDE w:val="0"/>
        <w:autoSpaceDN w:val="0"/>
        <w:adjustRightInd w:val="0"/>
        <w:ind w:firstLine="709"/>
        <w:jc w:val="both"/>
        <w:rPr>
          <w:sz w:val="28"/>
          <w:szCs w:val="28"/>
        </w:rPr>
      </w:pPr>
      <w:r>
        <w:rPr>
          <w:b/>
          <w:i/>
          <w:sz w:val="28"/>
          <w:szCs w:val="28"/>
        </w:rPr>
        <w:t>Повышение квалификации</w:t>
      </w:r>
      <w:r>
        <w:rPr>
          <w:i/>
          <w:sz w:val="28"/>
          <w:szCs w:val="28"/>
        </w:rPr>
        <w:t xml:space="preserve"> – это обучение  муниципальных служащих с целью обновления теоретических и практических знаний, совершенствования навыков муниципальных служащих, имеющих профессиональное образование, в связи с повышением требований к уровню их квалификации и необходимостью освоения ими новых способов решения профессиональных задач.</w:t>
      </w:r>
    </w:p>
    <w:p w:rsidR="00987515" w:rsidRDefault="00987515" w:rsidP="00987515">
      <w:pPr>
        <w:ind w:firstLine="709"/>
        <w:jc w:val="both"/>
        <w:rPr>
          <w:sz w:val="28"/>
          <w:szCs w:val="28"/>
        </w:rPr>
      </w:pPr>
      <w:r>
        <w:rPr>
          <w:sz w:val="28"/>
          <w:szCs w:val="28"/>
        </w:rPr>
        <w:t> Самостоятельная подготовка муниципальных служащих будет включать в себя:</w:t>
      </w:r>
    </w:p>
    <w:p w:rsidR="00987515" w:rsidRDefault="00987515" w:rsidP="00987515">
      <w:pPr>
        <w:ind w:firstLine="709"/>
        <w:jc w:val="both"/>
        <w:rPr>
          <w:sz w:val="28"/>
          <w:szCs w:val="28"/>
        </w:rPr>
      </w:pPr>
      <w:r>
        <w:rPr>
          <w:sz w:val="28"/>
          <w:szCs w:val="28"/>
        </w:rPr>
        <w:t xml:space="preserve">изучение нормативной правовой базы, определяющей исполнение обязанностей по планируемой для замещения должности или направлению деятельности; </w:t>
      </w:r>
    </w:p>
    <w:p w:rsidR="00987515" w:rsidRDefault="00987515" w:rsidP="00987515">
      <w:pPr>
        <w:ind w:firstLine="709"/>
        <w:jc w:val="both"/>
        <w:rPr>
          <w:sz w:val="28"/>
          <w:szCs w:val="28"/>
        </w:rPr>
      </w:pPr>
      <w:r>
        <w:rPr>
          <w:sz w:val="28"/>
          <w:szCs w:val="28"/>
        </w:rPr>
        <w:t xml:space="preserve">обновление и пополнение знаний по отдельным вопросам теории и практики муниципального управления; </w:t>
      </w:r>
    </w:p>
    <w:p w:rsidR="00987515" w:rsidRDefault="00987515" w:rsidP="00987515">
      <w:pPr>
        <w:ind w:firstLine="709"/>
        <w:jc w:val="both"/>
        <w:rPr>
          <w:sz w:val="28"/>
          <w:szCs w:val="28"/>
        </w:rPr>
      </w:pPr>
      <w:r>
        <w:rPr>
          <w:sz w:val="28"/>
          <w:szCs w:val="28"/>
        </w:rPr>
        <w:t xml:space="preserve">изучение опыта работы в соответствующей сфере деятельности; </w:t>
      </w:r>
    </w:p>
    <w:p w:rsidR="00987515" w:rsidRDefault="00987515" w:rsidP="00987515">
      <w:pPr>
        <w:ind w:firstLine="709"/>
        <w:jc w:val="both"/>
        <w:rPr>
          <w:sz w:val="28"/>
          <w:szCs w:val="28"/>
        </w:rPr>
      </w:pPr>
      <w:r>
        <w:rPr>
          <w:sz w:val="28"/>
          <w:szCs w:val="28"/>
        </w:rPr>
        <w:lastRenderedPageBreak/>
        <w:t xml:space="preserve">участие в семинарах, конференциях, «круглых столах», подготовка и публикация тематических материалов в средствах массовой информации;  </w:t>
      </w:r>
    </w:p>
    <w:p w:rsidR="00987515" w:rsidRDefault="00987515" w:rsidP="00987515">
      <w:pPr>
        <w:ind w:firstLine="709"/>
        <w:jc w:val="both"/>
        <w:rPr>
          <w:sz w:val="28"/>
          <w:szCs w:val="28"/>
        </w:rPr>
      </w:pPr>
      <w:r>
        <w:rPr>
          <w:sz w:val="28"/>
          <w:szCs w:val="28"/>
        </w:rPr>
        <w:t>развитие навыков использования информационных технологий;</w:t>
      </w:r>
    </w:p>
    <w:p w:rsidR="00987515" w:rsidRDefault="00987515" w:rsidP="00987515">
      <w:pPr>
        <w:ind w:firstLine="709"/>
        <w:jc w:val="both"/>
      </w:pPr>
      <w:r>
        <w:rPr>
          <w:sz w:val="28"/>
          <w:szCs w:val="28"/>
        </w:rPr>
        <w:t>а также реализацию иных мероприятий с учетом целей и задач деятельности муниципального органа.</w:t>
      </w:r>
    </w:p>
    <w:p w:rsidR="00987515" w:rsidRDefault="00987515" w:rsidP="00987515">
      <w:pPr>
        <w:ind w:firstLine="709"/>
        <w:jc w:val="both"/>
        <w:rPr>
          <w:sz w:val="28"/>
          <w:szCs w:val="28"/>
        </w:rPr>
      </w:pPr>
      <w:r>
        <w:rPr>
          <w:sz w:val="28"/>
          <w:szCs w:val="28"/>
        </w:rPr>
        <w:t xml:space="preserve"> В отношении форм мероприятий по профессиональному развитию муниципальных служащих Программой предусматривается, что профессиональная переподготовка и повышение квалификации муниципальных служащих осуществляются с отрывом, с частичным отрывом или без отрыва от муниципальной службы и с использованием возможностей дистанционных образовательных технологий.</w:t>
      </w:r>
    </w:p>
    <w:p w:rsidR="00987515" w:rsidRDefault="00987515" w:rsidP="00987515">
      <w:pPr>
        <w:autoSpaceDE w:val="0"/>
        <w:autoSpaceDN w:val="0"/>
        <w:adjustRightInd w:val="0"/>
        <w:ind w:firstLine="708"/>
        <w:jc w:val="both"/>
        <w:rPr>
          <w:sz w:val="28"/>
          <w:szCs w:val="28"/>
        </w:rPr>
      </w:pPr>
      <w:r>
        <w:rPr>
          <w:sz w:val="28"/>
          <w:szCs w:val="28"/>
        </w:rPr>
        <w:t xml:space="preserve">Самостоятельная подготовка муниципальных служащих осуществляется без отрыва от муниципальной службы. </w:t>
      </w:r>
    </w:p>
    <w:p w:rsidR="00987515" w:rsidRDefault="00987515" w:rsidP="00987515">
      <w:pPr>
        <w:autoSpaceDE w:val="0"/>
        <w:autoSpaceDN w:val="0"/>
        <w:adjustRightInd w:val="0"/>
        <w:rPr>
          <w:b/>
          <w:sz w:val="28"/>
          <w:szCs w:val="28"/>
        </w:rPr>
      </w:pPr>
      <w:r>
        <w:rPr>
          <w:b/>
          <w:sz w:val="28"/>
          <w:szCs w:val="28"/>
        </w:rPr>
        <w:t>5. Направления обучения</w:t>
      </w:r>
    </w:p>
    <w:p w:rsidR="00987515" w:rsidRDefault="00987515" w:rsidP="00987515">
      <w:pPr>
        <w:ind w:firstLine="708"/>
        <w:jc w:val="both"/>
        <w:rPr>
          <w:sz w:val="28"/>
          <w:szCs w:val="28"/>
        </w:rPr>
      </w:pPr>
      <w:r>
        <w:rPr>
          <w:sz w:val="28"/>
          <w:szCs w:val="28"/>
        </w:rPr>
        <w:t>В соответствии с настоящей Программой предполагается, что обучение муниципальных служащих будет осуществляться по следующим направлениям:</w:t>
      </w:r>
    </w:p>
    <w:p w:rsidR="00987515" w:rsidRDefault="00987515" w:rsidP="00987515">
      <w:pPr>
        <w:ind w:firstLine="709"/>
        <w:jc w:val="both"/>
        <w:rPr>
          <w:sz w:val="28"/>
          <w:szCs w:val="28"/>
        </w:rPr>
      </w:pPr>
      <w:r>
        <w:rPr>
          <w:i/>
          <w:sz w:val="28"/>
          <w:szCs w:val="28"/>
        </w:rPr>
        <w:t xml:space="preserve"> «Муниципальная служба»,  «Управление персоналом», «Муниципальное управление», «Кадровое обеспечение системы муниципальной службы» и др.</w:t>
      </w:r>
    </w:p>
    <w:p w:rsidR="00987515" w:rsidRDefault="00987515" w:rsidP="00987515">
      <w:pPr>
        <w:ind w:firstLine="709"/>
        <w:jc w:val="both"/>
        <w:rPr>
          <w:sz w:val="28"/>
          <w:szCs w:val="28"/>
        </w:rPr>
      </w:pPr>
      <w:r>
        <w:rPr>
          <w:i/>
          <w:sz w:val="28"/>
          <w:szCs w:val="28"/>
        </w:rPr>
        <w:t xml:space="preserve"> «Юриспруденция», «Правовое обеспечение муниципальной службы» и др.</w:t>
      </w:r>
    </w:p>
    <w:p w:rsidR="00987515" w:rsidRDefault="00987515" w:rsidP="00987515">
      <w:pPr>
        <w:ind w:firstLine="709"/>
        <w:jc w:val="both"/>
        <w:rPr>
          <w:sz w:val="28"/>
          <w:szCs w:val="28"/>
        </w:rPr>
      </w:pPr>
      <w:r>
        <w:rPr>
          <w:i/>
          <w:sz w:val="28"/>
          <w:szCs w:val="28"/>
        </w:rPr>
        <w:t>Финансы и кредит», «Финансовое управление», «Бюджетный учет, анализ и аудит», «Бухгалтерский учет» и др.</w:t>
      </w:r>
    </w:p>
    <w:p w:rsidR="00987515" w:rsidRDefault="00987515" w:rsidP="00987515">
      <w:pPr>
        <w:ind w:firstLine="709"/>
        <w:jc w:val="both"/>
        <w:rPr>
          <w:i/>
          <w:sz w:val="28"/>
          <w:szCs w:val="28"/>
        </w:rPr>
      </w:pPr>
      <w:r>
        <w:rPr>
          <w:i/>
          <w:sz w:val="28"/>
          <w:szCs w:val="28"/>
        </w:rPr>
        <w:t xml:space="preserve"> «Информационные технологии в управлении», «Документоведение» и др.</w:t>
      </w:r>
    </w:p>
    <w:p w:rsidR="00987515" w:rsidRDefault="00987515" w:rsidP="00987515">
      <w:pPr>
        <w:ind w:firstLine="709"/>
        <w:jc w:val="both"/>
        <w:rPr>
          <w:i/>
          <w:sz w:val="28"/>
          <w:szCs w:val="28"/>
        </w:rPr>
      </w:pPr>
      <w:r>
        <w:rPr>
          <w:i/>
          <w:sz w:val="28"/>
          <w:szCs w:val="28"/>
        </w:rPr>
        <w:t>С учетом целей и задач деятельности муниципальных органов  могут предусматриваться иные направления обучения муниципальных служащих.</w:t>
      </w:r>
    </w:p>
    <w:p w:rsidR="00987515" w:rsidRDefault="00987515" w:rsidP="00987515">
      <w:pPr>
        <w:autoSpaceDE w:val="0"/>
        <w:autoSpaceDN w:val="0"/>
        <w:adjustRightInd w:val="0"/>
        <w:rPr>
          <w:b/>
          <w:sz w:val="28"/>
          <w:szCs w:val="28"/>
        </w:rPr>
      </w:pPr>
      <w:r>
        <w:rPr>
          <w:b/>
          <w:sz w:val="28"/>
          <w:szCs w:val="28"/>
        </w:rPr>
        <w:t>6. Планируемый период обучения</w:t>
      </w:r>
    </w:p>
    <w:p w:rsidR="00987515" w:rsidRDefault="00987515" w:rsidP="00987515">
      <w:pPr>
        <w:autoSpaceDE w:val="0"/>
        <w:autoSpaceDN w:val="0"/>
        <w:adjustRightInd w:val="0"/>
        <w:ind w:firstLine="708"/>
        <w:jc w:val="both"/>
        <w:rPr>
          <w:sz w:val="28"/>
          <w:szCs w:val="28"/>
        </w:rPr>
      </w:pPr>
      <w:r>
        <w:rPr>
          <w:sz w:val="28"/>
          <w:szCs w:val="28"/>
        </w:rPr>
        <w:t>В рамках Программы предполагается, что повышение квалификации осуществляется не реже одного раза в три года, в целях:</w:t>
      </w:r>
    </w:p>
    <w:p w:rsidR="00987515" w:rsidRDefault="00987515" w:rsidP="00987515">
      <w:pPr>
        <w:autoSpaceDE w:val="0"/>
        <w:autoSpaceDN w:val="0"/>
        <w:adjustRightInd w:val="0"/>
        <w:ind w:firstLine="709"/>
        <w:jc w:val="both"/>
        <w:rPr>
          <w:sz w:val="28"/>
          <w:szCs w:val="28"/>
        </w:rPr>
      </w:pPr>
      <w:r>
        <w:rPr>
          <w:sz w:val="28"/>
          <w:szCs w:val="28"/>
        </w:rPr>
        <w:t xml:space="preserve">освоения актуальных изменений в конкретных вопросах профессиональной деятельности муниципальных служащих </w:t>
      </w:r>
      <w:r>
        <w:rPr>
          <w:i/>
          <w:sz w:val="28"/>
          <w:szCs w:val="28"/>
        </w:rPr>
        <w:t>(тематические и проблемные конференции и семинары – рекомендуемый объем от 18 до 72 аудиторных часов (краткосрочное повышение квалификации)</w:t>
      </w:r>
      <w:r>
        <w:rPr>
          <w:sz w:val="28"/>
          <w:szCs w:val="28"/>
        </w:rPr>
        <w:t>;</w:t>
      </w:r>
    </w:p>
    <w:p w:rsidR="00987515" w:rsidRDefault="00987515" w:rsidP="00987515">
      <w:pPr>
        <w:autoSpaceDE w:val="0"/>
        <w:autoSpaceDN w:val="0"/>
        <w:adjustRightInd w:val="0"/>
        <w:ind w:firstLine="709"/>
        <w:jc w:val="both"/>
        <w:rPr>
          <w:i/>
          <w:sz w:val="28"/>
          <w:szCs w:val="28"/>
        </w:rPr>
      </w:pPr>
      <w:r>
        <w:rPr>
          <w:sz w:val="28"/>
          <w:szCs w:val="28"/>
        </w:rPr>
        <w:t xml:space="preserve">комплексного обновления знаний муниципальных служащих по ряду вопросов в установленной сфере профессиональной служебной деятельности для решения соответствующих профессиональных задач </w:t>
      </w:r>
      <w:r>
        <w:rPr>
          <w:i/>
          <w:sz w:val="28"/>
          <w:szCs w:val="28"/>
        </w:rPr>
        <w:t>(рекомендуемый объем от 73 до 144 аудиторных часов).</w:t>
      </w:r>
    </w:p>
    <w:p w:rsidR="00987515" w:rsidRDefault="00987515" w:rsidP="00987515">
      <w:pPr>
        <w:ind w:firstLine="708"/>
        <w:jc w:val="both"/>
        <w:rPr>
          <w:sz w:val="28"/>
          <w:szCs w:val="28"/>
        </w:rPr>
      </w:pPr>
      <w:r>
        <w:rPr>
          <w:sz w:val="28"/>
          <w:szCs w:val="28"/>
        </w:rPr>
        <w:t xml:space="preserve"> Профессиональная переподготовка будет осуществляться в целях:</w:t>
      </w:r>
    </w:p>
    <w:p w:rsidR="00987515" w:rsidRDefault="00987515" w:rsidP="00987515">
      <w:pPr>
        <w:ind w:firstLine="709"/>
        <w:jc w:val="both"/>
        <w:rPr>
          <w:sz w:val="28"/>
          <w:szCs w:val="28"/>
        </w:rPr>
      </w:pPr>
      <w:r>
        <w:rPr>
          <w:sz w:val="28"/>
          <w:szCs w:val="28"/>
        </w:rPr>
        <w:t xml:space="preserve">совершенствования знаний муниципальных служащих или получения ими дополнительных знаний для выполнения нового вида профессиональной деятельности </w:t>
      </w:r>
      <w:r>
        <w:rPr>
          <w:i/>
          <w:sz w:val="28"/>
          <w:szCs w:val="28"/>
        </w:rPr>
        <w:t>(рекомендуемый объем - не менее 500 аудиторных часов)</w:t>
      </w:r>
      <w:r>
        <w:rPr>
          <w:sz w:val="28"/>
          <w:szCs w:val="28"/>
        </w:rPr>
        <w:t>;</w:t>
      </w:r>
    </w:p>
    <w:p w:rsidR="00987515" w:rsidRDefault="00987515" w:rsidP="00987515">
      <w:pPr>
        <w:ind w:firstLine="709"/>
        <w:jc w:val="both"/>
        <w:rPr>
          <w:sz w:val="28"/>
          <w:szCs w:val="28"/>
        </w:rPr>
      </w:pPr>
      <w:r>
        <w:rPr>
          <w:sz w:val="28"/>
          <w:szCs w:val="28"/>
        </w:rPr>
        <w:lastRenderedPageBreak/>
        <w:t xml:space="preserve">получения дополнительной квалификации </w:t>
      </w:r>
      <w:r>
        <w:rPr>
          <w:i/>
          <w:sz w:val="28"/>
          <w:szCs w:val="28"/>
        </w:rPr>
        <w:t>(рекомендуемый объем - не менее 1000 аудиторных часов)</w:t>
      </w:r>
      <w:r>
        <w:rPr>
          <w:sz w:val="28"/>
          <w:szCs w:val="28"/>
        </w:rPr>
        <w:t>.</w:t>
      </w:r>
    </w:p>
    <w:p w:rsidR="00987515" w:rsidRDefault="00987515" w:rsidP="00987515">
      <w:pPr>
        <w:autoSpaceDE w:val="0"/>
        <w:autoSpaceDN w:val="0"/>
        <w:adjustRightInd w:val="0"/>
        <w:ind w:firstLine="709"/>
        <w:jc w:val="both"/>
        <w:rPr>
          <w:sz w:val="28"/>
          <w:szCs w:val="28"/>
        </w:rPr>
      </w:pPr>
      <w:r>
        <w:rPr>
          <w:sz w:val="28"/>
          <w:szCs w:val="28"/>
        </w:rPr>
        <w:t xml:space="preserve"> Самостоятельная подготовка муниципальных служащих будет осуществляться постоянно. </w:t>
      </w:r>
    </w:p>
    <w:p w:rsidR="00987515" w:rsidRDefault="00987515" w:rsidP="00987515">
      <w:pPr>
        <w:autoSpaceDE w:val="0"/>
        <w:autoSpaceDN w:val="0"/>
        <w:adjustRightInd w:val="0"/>
        <w:ind w:firstLine="709"/>
        <w:jc w:val="both"/>
        <w:rPr>
          <w:sz w:val="28"/>
          <w:szCs w:val="28"/>
        </w:rPr>
      </w:pPr>
      <w:r>
        <w:rPr>
          <w:sz w:val="28"/>
          <w:szCs w:val="28"/>
        </w:rPr>
        <w:t xml:space="preserve"> </w:t>
      </w:r>
      <w:r>
        <w:rPr>
          <w:b/>
          <w:sz w:val="28"/>
          <w:szCs w:val="28"/>
        </w:rPr>
        <w:t>7. Численность муниципальных служащих, подлежащих обучению (по группам должностей, направлениям, видам, формам и срокам обучения)</w:t>
      </w:r>
    </w:p>
    <w:p w:rsidR="00987515" w:rsidRDefault="00987515" w:rsidP="00987515">
      <w:pPr>
        <w:pStyle w:val="ConsPlusNormal"/>
        <w:widowControl/>
        <w:ind w:firstLine="708"/>
        <w:jc w:val="both"/>
        <w:rPr>
          <w:rFonts w:ascii="Times New Roman" w:hAnsi="Times New Roman" w:cs="Times New Roman"/>
          <w:sz w:val="28"/>
          <w:szCs w:val="24"/>
        </w:rPr>
      </w:pPr>
      <w:r>
        <w:rPr>
          <w:rFonts w:ascii="Times New Roman" w:hAnsi="Times New Roman" w:cs="Times New Roman"/>
          <w:sz w:val="28"/>
          <w:szCs w:val="24"/>
        </w:rPr>
        <w:t>При расчете прогнозируемой потребности для направления муниципальных служащих на обучение учитывались следующие обстоятельства:</w:t>
      </w:r>
    </w:p>
    <w:p w:rsidR="00987515" w:rsidRDefault="00987515" w:rsidP="00987515">
      <w:pPr>
        <w:pStyle w:val="ConsPlusNormal"/>
        <w:widowControl/>
        <w:ind w:firstLine="709"/>
        <w:jc w:val="both"/>
        <w:rPr>
          <w:rFonts w:ascii="Times New Roman" w:hAnsi="Times New Roman" w:cs="Times New Roman"/>
          <w:sz w:val="28"/>
          <w:szCs w:val="24"/>
        </w:rPr>
      </w:pPr>
      <w:r>
        <w:rPr>
          <w:rFonts w:ascii="Times New Roman" w:hAnsi="Times New Roman" w:cs="Times New Roman"/>
          <w:sz w:val="28"/>
          <w:szCs w:val="24"/>
        </w:rPr>
        <w:t>назначение муниципального служащего на иную должность в порядке должностного роста;</w:t>
      </w:r>
    </w:p>
    <w:p w:rsidR="00987515" w:rsidRDefault="00987515" w:rsidP="00987515">
      <w:pPr>
        <w:pStyle w:val="ConsPlusNormal"/>
        <w:widowControl/>
        <w:ind w:firstLine="709"/>
        <w:jc w:val="both"/>
        <w:rPr>
          <w:rFonts w:ascii="Times New Roman" w:hAnsi="Times New Roman" w:cs="Times New Roman"/>
          <w:sz w:val="28"/>
          <w:szCs w:val="24"/>
        </w:rPr>
      </w:pPr>
      <w:r>
        <w:rPr>
          <w:rFonts w:ascii="Times New Roman" w:hAnsi="Times New Roman" w:cs="Times New Roman"/>
          <w:sz w:val="28"/>
          <w:szCs w:val="24"/>
        </w:rPr>
        <w:t>включение муниципального служащего в кадровый резерв;</w:t>
      </w:r>
    </w:p>
    <w:p w:rsidR="00987515" w:rsidRDefault="00987515" w:rsidP="00987515">
      <w:pPr>
        <w:pStyle w:val="ConsPlusNormal"/>
        <w:widowControl/>
        <w:ind w:firstLine="709"/>
        <w:jc w:val="both"/>
        <w:rPr>
          <w:rFonts w:ascii="Times New Roman" w:hAnsi="Times New Roman" w:cs="Times New Roman"/>
          <w:sz w:val="28"/>
          <w:szCs w:val="24"/>
        </w:rPr>
      </w:pPr>
      <w:r>
        <w:rPr>
          <w:rFonts w:ascii="Times New Roman" w:hAnsi="Times New Roman" w:cs="Times New Roman"/>
          <w:sz w:val="28"/>
          <w:szCs w:val="24"/>
        </w:rPr>
        <w:t>решение аттестационной комиссии о соответствии муниципального служащего замещаемой должности при условии успешного освоения им образовательной программы;</w:t>
      </w:r>
    </w:p>
    <w:p w:rsidR="00987515" w:rsidRDefault="00987515" w:rsidP="00987515">
      <w:pPr>
        <w:pStyle w:val="ConsPlusNormal"/>
        <w:widowControl/>
        <w:ind w:firstLine="709"/>
        <w:jc w:val="both"/>
        <w:rPr>
          <w:rFonts w:ascii="Times New Roman" w:hAnsi="Times New Roman" w:cs="Times New Roman"/>
          <w:sz w:val="28"/>
          <w:szCs w:val="24"/>
        </w:rPr>
      </w:pPr>
      <w:r>
        <w:rPr>
          <w:rFonts w:ascii="Times New Roman" w:hAnsi="Times New Roman" w:cs="Times New Roman"/>
          <w:sz w:val="28"/>
          <w:szCs w:val="24"/>
        </w:rPr>
        <w:t>периодичность повышения квалификации муниципального служащего.</w:t>
      </w:r>
    </w:p>
    <w:p w:rsidR="00987515" w:rsidRDefault="00987515" w:rsidP="00987515">
      <w:pPr>
        <w:pStyle w:val="ConsPlusNormal"/>
        <w:widowControl/>
        <w:ind w:firstLine="709"/>
        <w:jc w:val="both"/>
        <w:rPr>
          <w:rFonts w:ascii="Times New Roman" w:hAnsi="Times New Roman" w:cs="Times New Roman"/>
          <w:sz w:val="28"/>
          <w:szCs w:val="24"/>
        </w:rPr>
      </w:pPr>
      <w:r>
        <w:rPr>
          <w:rFonts w:ascii="Times New Roman" w:hAnsi="Times New Roman" w:cs="Times New Roman"/>
          <w:sz w:val="28"/>
          <w:szCs w:val="24"/>
        </w:rPr>
        <w:t xml:space="preserve"> Количество муниципальных служащих, подлежащих обучению по группам должностей, направлениям, видам, формам и срокам обучения приведено в приложении № 2 к Программе. </w:t>
      </w:r>
    </w:p>
    <w:p w:rsidR="00987515" w:rsidRDefault="00987515" w:rsidP="00987515">
      <w:pPr>
        <w:autoSpaceDE w:val="0"/>
        <w:autoSpaceDN w:val="0"/>
        <w:adjustRightInd w:val="0"/>
        <w:rPr>
          <w:b/>
          <w:sz w:val="28"/>
          <w:szCs w:val="28"/>
        </w:rPr>
      </w:pPr>
      <w:r>
        <w:rPr>
          <w:sz w:val="28"/>
          <w:szCs w:val="28"/>
        </w:rPr>
        <w:t xml:space="preserve"> </w:t>
      </w:r>
      <w:r>
        <w:rPr>
          <w:b/>
          <w:sz w:val="28"/>
          <w:szCs w:val="28"/>
        </w:rPr>
        <w:t>8. Объем средств, необходимый для оплаты обучения и сопутствующих расходов</w:t>
      </w:r>
    </w:p>
    <w:p w:rsidR="00987515" w:rsidRDefault="00987515" w:rsidP="00987515">
      <w:pPr>
        <w:ind w:firstLine="708"/>
        <w:jc w:val="both"/>
        <w:rPr>
          <w:sz w:val="28"/>
          <w:szCs w:val="28"/>
        </w:rPr>
      </w:pPr>
      <w:r>
        <w:rPr>
          <w:sz w:val="28"/>
          <w:szCs w:val="28"/>
        </w:rPr>
        <w:t xml:space="preserve"> Ресурсное обеспечение Программы осуществляется за счет средств бюджета  муниципального образования в объемах, предусмотренных Программой.</w:t>
      </w:r>
    </w:p>
    <w:p w:rsidR="00987515" w:rsidRDefault="00987515" w:rsidP="00987515">
      <w:pPr>
        <w:ind w:firstLine="709"/>
        <w:jc w:val="both"/>
        <w:rPr>
          <w:sz w:val="28"/>
          <w:szCs w:val="28"/>
        </w:rPr>
      </w:pPr>
      <w:r>
        <w:rPr>
          <w:sz w:val="28"/>
          <w:szCs w:val="28"/>
        </w:rPr>
        <w:t>8.2. Объем средств местного бюджета, необходимый для финансирования Программы, составляет на 2014-2018 годы всего – 145,0 тыс. рублей, в том числе по годам реализации:</w:t>
      </w:r>
    </w:p>
    <w:p w:rsidR="00987515" w:rsidRDefault="00987515" w:rsidP="00987515">
      <w:pPr>
        <w:ind w:firstLine="709"/>
        <w:jc w:val="both"/>
        <w:rPr>
          <w:sz w:val="28"/>
          <w:szCs w:val="28"/>
        </w:rPr>
      </w:pPr>
      <w:r>
        <w:rPr>
          <w:sz w:val="28"/>
          <w:szCs w:val="28"/>
        </w:rPr>
        <w:t>2014 год –25,0 тыс. рублей;</w:t>
      </w:r>
    </w:p>
    <w:p w:rsidR="00987515" w:rsidRDefault="00987515" w:rsidP="00987515">
      <w:pPr>
        <w:ind w:firstLine="709"/>
        <w:jc w:val="both"/>
        <w:rPr>
          <w:sz w:val="28"/>
          <w:szCs w:val="28"/>
        </w:rPr>
      </w:pPr>
      <w:r>
        <w:rPr>
          <w:sz w:val="28"/>
          <w:szCs w:val="28"/>
        </w:rPr>
        <w:t>2015 год –25,0 тыс. рублей;</w:t>
      </w:r>
    </w:p>
    <w:p w:rsidR="00987515" w:rsidRDefault="00987515" w:rsidP="00987515">
      <w:pPr>
        <w:ind w:firstLine="709"/>
        <w:jc w:val="both"/>
        <w:rPr>
          <w:sz w:val="28"/>
          <w:szCs w:val="28"/>
        </w:rPr>
      </w:pPr>
      <w:r>
        <w:rPr>
          <w:sz w:val="28"/>
          <w:szCs w:val="28"/>
        </w:rPr>
        <w:t>2016 год –30,0 тыс. рублей;</w:t>
      </w:r>
    </w:p>
    <w:p w:rsidR="00987515" w:rsidRDefault="00987515" w:rsidP="00987515">
      <w:pPr>
        <w:ind w:firstLine="709"/>
        <w:jc w:val="both"/>
        <w:rPr>
          <w:sz w:val="28"/>
          <w:szCs w:val="28"/>
        </w:rPr>
      </w:pPr>
      <w:r>
        <w:rPr>
          <w:sz w:val="28"/>
          <w:szCs w:val="28"/>
        </w:rPr>
        <w:t>2017 год – 30,0 тыс. рублей;</w:t>
      </w:r>
    </w:p>
    <w:p w:rsidR="00987515" w:rsidRDefault="00987515" w:rsidP="00987515">
      <w:pPr>
        <w:ind w:firstLine="709"/>
        <w:jc w:val="both"/>
        <w:rPr>
          <w:sz w:val="28"/>
          <w:szCs w:val="28"/>
        </w:rPr>
      </w:pPr>
      <w:r>
        <w:rPr>
          <w:sz w:val="28"/>
          <w:szCs w:val="28"/>
        </w:rPr>
        <w:t>2018 год – 35,0 тыс. рублей;</w:t>
      </w:r>
    </w:p>
    <w:p w:rsidR="00987515" w:rsidRDefault="00987515" w:rsidP="00987515">
      <w:pPr>
        <w:ind w:firstLine="709"/>
        <w:jc w:val="both"/>
        <w:rPr>
          <w:sz w:val="28"/>
          <w:szCs w:val="28"/>
        </w:rPr>
      </w:pPr>
      <w:r>
        <w:rPr>
          <w:sz w:val="28"/>
          <w:szCs w:val="28"/>
        </w:rPr>
        <w:t xml:space="preserve">  Распределение объемов финансирования Программы по годам ее реализации приведено в </w:t>
      </w:r>
      <w:hyperlink r:id="rId6" w:anchor="sub_1300" w:history="1">
        <w:r>
          <w:rPr>
            <w:rStyle w:val="af1"/>
            <w:sz w:val="28"/>
            <w:szCs w:val="28"/>
          </w:rPr>
          <w:t>приложении № </w:t>
        </w:r>
      </w:hyperlink>
      <w:r>
        <w:rPr>
          <w:sz w:val="28"/>
          <w:szCs w:val="28"/>
        </w:rPr>
        <w:t>2 к Программе.</w:t>
      </w:r>
    </w:p>
    <w:p w:rsidR="00987515" w:rsidRDefault="00987515" w:rsidP="00987515">
      <w:pPr>
        <w:rPr>
          <w:b/>
          <w:sz w:val="28"/>
          <w:szCs w:val="28"/>
        </w:rPr>
      </w:pPr>
      <w:bookmarkStart w:id="0" w:name="sub_140"/>
      <w:r>
        <w:rPr>
          <w:sz w:val="28"/>
          <w:szCs w:val="28"/>
        </w:rPr>
        <w:t xml:space="preserve"> </w:t>
      </w:r>
      <w:r>
        <w:rPr>
          <w:b/>
          <w:sz w:val="28"/>
          <w:szCs w:val="28"/>
        </w:rPr>
        <w:t>9. Нормативное обеспечение Программы</w:t>
      </w:r>
    </w:p>
    <w:bookmarkEnd w:id="0"/>
    <w:p w:rsidR="00987515" w:rsidRDefault="00987515" w:rsidP="00987515">
      <w:pPr>
        <w:tabs>
          <w:tab w:val="left" w:pos="709"/>
        </w:tabs>
        <w:jc w:val="both"/>
        <w:rPr>
          <w:sz w:val="28"/>
        </w:rPr>
      </w:pPr>
      <w:r>
        <w:rPr>
          <w:sz w:val="28"/>
          <w:szCs w:val="28"/>
        </w:rPr>
        <w:tab/>
      </w:r>
      <w:r>
        <w:rPr>
          <w:sz w:val="28"/>
        </w:rPr>
        <w:t>В процессе реализации Программы и с учетом принятия федеральных, областных нормативных правовых актов дополнительно могут разрабатываться и приниматься иные муниципальные нормативные правовые акты, необходимые для осуществления Программы.</w:t>
      </w:r>
    </w:p>
    <w:p w:rsidR="00987515" w:rsidRDefault="00987515" w:rsidP="00987515">
      <w:pPr>
        <w:autoSpaceDE w:val="0"/>
        <w:autoSpaceDN w:val="0"/>
        <w:adjustRightInd w:val="0"/>
        <w:rPr>
          <w:b/>
          <w:sz w:val="28"/>
          <w:szCs w:val="28"/>
        </w:rPr>
      </w:pPr>
      <w:r>
        <w:rPr>
          <w:b/>
          <w:sz w:val="28"/>
          <w:szCs w:val="28"/>
        </w:rPr>
        <w:t xml:space="preserve">10. </w:t>
      </w:r>
      <w:r>
        <w:rPr>
          <w:b/>
          <w:sz w:val="28"/>
        </w:rPr>
        <w:t>Оценка эффективности социально-экономических последствий Программы (о</w:t>
      </w:r>
      <w:r>
        <w:rPr>
          <w:b/>
          <w:sz w:val="28"/>
          <w:szCs w:val="28"/>
        </w:rPr>
        <w:t>жидаемая результативность)</w:t>
      </w:r>
    </w:p>
    <w:p w:rsidR="00987515" w:rsidRDefault="00987515" w:rsidP="00987515">
      <w:pPr>
        <w:ind w:firstLine="708"/>
        <w:jc w:val="both"/>
        <w:rPr>
          <w:sz w:val="28"/>
          <w:szCs w:val="28"/>
        </w:rPr>
      </w:pPr>
      <w:r>
        <w:rPr>
          <w:sz w:val="28"/>
          <w:szCs w:val="28"/>
        </w:rPr>
        <w:t>Ожидаемый социально-экономический эффект от реализации мероприятий Программы:</w:t>
      </w:r>
    </w:p>
    <w:p w:rsidR="00987515" w:rsidRDefault="00987515" w:rsidP="00987515">
      <w:pPr>
        <w:ind w:firstLine="709"/>
        <w:jc w:val="both"/>
        <w:rPr>
          <w:sz w:val="28"/>
          <w:szCs w:val="28"/>
        </w:rPr>
      </w:pPr>
      <w:r>
        <w:rPr>
          <w:sz w:val="28"/>
          <w:szCs w:val="28"/>
        </w:rPr>
        <w:lastRenderedPageBreak/>
        <w:t>повышение качества муниципальных услуг, оказываемых органами местного самоуправления  муниципального образования Вындиноостровское сельское поселение;</w:t>
      </w:r>
    </w:p>
    <w:p w:rsidR="00987515" w:rsidRDefault="00987515" w:rsidP="00987515">
      <w:pPr>
        <w:ind w:firstLine="709"/>
        <w:jc w:val="both"/>
        <w:rPr>
          <w:sz w:val="28"/>
          <w:szCs w:val="28"/>
        </w:rPr>
      </w:pPr>
      <w:r>
        <w:rPr>
          <w:sz w:val="28"/>
          <w:szCs w:val="28"/>
        </w:rPr>
        <w:t>повышение качества муниципального управления и эффективность деятельности органов местного самоуправления;</w:t>
      </w:r>
    </w:p>
    <w:p w:rsidR="00987515" w:rsidRDefault="00987515" w:rsidP="00987515">
      <w:pPr>
        <w:ind w:firstLine="709"/>
        <w:jc w:val="both"/>
        <w:rPr>
          <w:sz w:val="28"/>
          <w:szCs w:val="28"/>
        </w:rPr>
      </w:pPr>
      <w:r>
        <w:rPr>
          <w:sz w:val="28"/>
          <w:szCs w:val="28"/>
        </w:rPr>
        <w:t>минимизация условий для коррупционных проявлений в органах местного самоуправления.</w:t>
      </w:r>
    </w:p>
    <w:p w:rsidR="00987515" w:rsidRDefault="00987515" w:rsidP="00987515">
      <w:pPr>
        <w:ind w:firstLine="709"/>
        <w:jc w:val="both"/>
        <w:rPr>
          <w:sz w:val="28"/>
          <w:szCs w:val="28"/>
        </w:rPr>
      </w:pPr>
      <w:r>
        <w:rPr>
          <w:sz w:val="28"/>
          <w:szCs w:val="28"/>
        </w:rPr>
        <w:t>Реализация Программы позволит к окончанию 2018 года:</w:t>
      </w:r>
    </w:p>
    <w:p w:rsidR="00987515" w:rsidRDefault="00987515" w:rsidP="00987515">
      <w:pPr>
        <w:ind w:firstLine="709"/>
        <w:jc w:val="both"/>
        <w:rPr>
          <w:sz w:val="28"/>
          <w:szCs w:val="28"/>
        </w:rPr>
      </w:pPr>
      <w:r>
        <w:rPr>
          <w:sz w:val="28"/>
          <w:szCs w:val="28"/>
        </w:rPr>
        <w:t xml:space="preserve">повысить удовлетворенность населения деятельностью органов местного самоуправления на 10 процентов;  </w:t>
      </w:r>
    </w:p>
    <w:p w:rsidR="00987515" w:rsidRDefault="00987515" w:rsidP="00987515">
      <w:pPr>
        <w:ind w:firstLine="709"/>
        <w:jc w:val="both"/>
        <w:rPr>
          <w:sz w:val="28"/>
          <w:szCs w:val="28"/>
        </w:rPr>
      </w:pPr>
      <w:r>
        <w:rPr>
          <w:sz w:val="28"/>
          <w:szCs w:val="28"/>
        </w:rPr>
        <w:t>осуществить переподготовку</w:t>
      </w:r>
      <w:r>
        <w:rPr>
          <w:sz w:val="28"/>
          <w:szCs w:val="28"/>
        </w:rPr>
        <w:softHyphen/>
        <w:t xml:space="preserve"> 8 муниципальных служащих;</w:t>
      </w:r>
    </w:p>
    <w:p w:rsidR="00987515" w:rsidRDefault="00987515" w:rsidP="00987515">
      <w:pPr>
        <w:ind w:firstLine="709"/>
        <w:jc w:val="both"/>
        <w:rPr>
          <w:sz w:val="28"/>
          <w:szCs w:val="28"/>
        </w:rPr>
      </w:pPr>
      <w:r>
        <w:rPr>
          <w:sz w:val="28"/>
          <w:szCs w:val="28"/>
        </w:rPr>
        <w:t xml:space="preserve">повысить свою квалификацию </w:t>
      </w:r>
      <w:r>
        <w:rPr>
          <w:sz w:val="28"/>
          <w:szCs w:val="28"/>
        </w:rPr>
        <w:softHyphen/>
      </w:r>
      <w:r>
        <w:rPr>
          <w:sz w:val="28"/>
          <w:szCs w:val="28"/>
        </w:rPr>
        <w:softHyphen/>
        <w:t>8 муниципальным служащим, в том числе с использованием возможностей дистанционных образовательных технологий;</w:t>
      </w:r>
    </w:p>
    <w:p w:rsidR="00987515" w:rsidRDefault="00987515" w:rsidP="00987515">
      <w:pPr>
        <w:ind w:firstLine="709"/>
        <w:jc w:val="both"/>
        <w:rPr>
          <w:sz w:val="28"/>
          <w:szCs w:val="28"/>
        </w:rPr>
      </w:pPr>
      <w:r>
        <w:rPr>
          <w:sz w:val="28"/>
          <w:szCs w:val="28"/>
        </w:rPr>
        <w:t>В ходе реализации Программы будут обеспечены:</w:t>
      </w:r>
    </w:p>
    <w:p w:rsidR="00987515" w:rsidRDefault="00987515" w:rsidP="00987515">
      <w:pPr>
        <w:ind w:firstLine="709"/>
        <w:jc w:val="both"/>
        <w:rPr>
          <w:sz w:val="28"/>
          <w:szCs w:val="28"/>
        </w:rPr>
      </w:pPr>
      <w:r>
        <w:rPr>
          <w:sz w:val="28"/>
          <w:szCs w:val="28"/>
        </w:rPr>
        <w:t>совершенствование профессиональных знаний, умений и навыков для успешной профессиональной служебной деятельности муниципальных служащих по обеспечению исполнения полномочий, определенных федеральным и областным законодательством, выполнения целей и задач, стоящих перед органами местного самоуправления;</w:t>
      </w:r>
    </w:p>
    <w:p w:rsidR="00987515" w:rsidRDefault="00987515" w:rsidP="00987515">
      <w:pPr>
        <w:ind w:firstLine="709"/>
        <w:jc w:val="both"/>
      </w:pPr>
      <w:r>
        <w:rPr>
          <w:sz w:val="28"/>
          <w:szCs w:val="28"/>
        </w:rPr>
        <w:t>формирование у муниципального служащего личной заинтересованности в профессиональном развитии;</w:t>
      </w:r>
    </w:p>
    <w:p w:rsidR="00987515" w:rsidRDefault="00987515" w:rsidP="00987515">
      <w:pPr>
        <w:ind w:firstLine="709"/>
        <w:jc w:val="both"/>
        <w:rPr>
          <w:sz w:val="28"/>
          <w:szCs w:val="28"/>
        </w:rPr>
      </w:pPr>
      <w:r>
        <w:rPr>
          <w:sz w:val="28"/>
          <w:szCs w:val="28"/>
        </w:rPr>
        <w:t>повышение престижа муниципальной службы;</w:t>
      </w:r>
    </w:p>
    <w:p w:rsidR="00987515" w:rsidRDefault="00987515" w:rsidP="00987515">
      <w:pPr>
        <w:ind w:firstLine="709"/>
        <w:jc w:val="both"/>
        <w:rPr>
          <w:sz w:val="28"/>
          <w:szCs w:val="28"/>
        </w:rPr>
      </w:pPr>
      <w:r>
        <w:rPr>
          <w:sz w:val="28"/>
          <w:szCs w:val="28"/>
        </w:rPr>
        <w:t>обеспечение полного охвата муниципальных служащих по повышению их профессионального уровня;</w:t>
      </w:r>
    </w:p>
    <w:p w:rsidR="00987515" w:rsidRDefault="00987515" w:rsidP="00987515">
      <w:pPr>
        <w:ind w:firstLine="709"/>
        <w:jc w:val="both"/>
        <w:rPr>
          <w:sz w:val="28"/>
          <w:szCs w:val="28"/>
        </w:rPr>
      </w:pPr>
      <w:r>
        <w:rPr>
          <w:sz w:val="28"/>
          <w:szCs w:val="28"/>
        </w:rPr>
        <w:t>планомерность, последовательность и непрерывность процесса обучения муниципальных служащих;</w:t>
      </w:r>
    </w:p>
    <w:p w:rsidR="00987515" w:rsidRDefault="00987515" w:rsidP="00987515">
      <w:pPr>
        <w:pStyle w:val="ConsPlusNonformat"/>
        <w:widowControl/>
        <w:tabs>
          <w:tab w:val="left" w:pos="54"/>
        </w:tabs>
        <w:ind w:firstLine="709"/>
        <w:jc w:val="both"/>
        <w:rPr>
          <w:rFonts w:ascii="Times New Roman" w:hAnsi="Times New Roman" w:cs="Times New Roman"/>
          <w:sz w:val="28"/>
          <w:szCs w:val="24"/>
        </w:rPr>
      </w:pPr>
      <w:r>
        <w:rPr>
          <w:rFonts w:ascii="Times New Roman" w:hAnsi="Times New Roman" w:cs="Times New Roman"/>
          <w:sz w:val="28"/>
          <w:szCs w:val="24"/>
        </w:rPr>
        <w:t>формирование   кадрового    резерва  для замещения   муниципальных должностей;</w:t>
      </w:r>
    </w:p>
    <w:p w:rsidR="00987515" w:rsidRDefault="00987515" w:rsidP="00987515">
      <w:pPr>
        <w:pStyle w:val="ConsPlusNonformat"/>
        <w:widowControl/>
        <w:tabs>
          <w:tab w:val="left" w:pos="54"/>
        </w:tabs>
        <w:ind w:firstLine="709"/>
        <w:jc w:val="both"/>
        <w:rPr>
          <w:rFonts w:ascii="Times New Roman" w:hAnsi="Times New Roman" w:cs="Times New Roman"/>
          <w:sz w:val="28"/>
          <w:szCs w:val="24"/>
        </w:rPr>
      </w:pPr>
      <w:r>
        <w:rPr>
          <w:rFonts w:ascii="Times New Roman" w:hAnsi="Times New Roman" w:cs="Times New Roman"/>
          <w:sz w:val="28"/>
          <w:szCs w:val="24"/>
        </w:rPr>
        <w:t xml:space="preserve">внедрение системы самостоятельной подготовки муниципальных служащих.  </w:t>
      </w:r>
    </w:p>
    <w:p w:rsidR="00987515" w:rsidRDefault="00987515" w:rsidP="00987515">
      <w:pPr>
        <w:ind w:firstLine="709"/>
        <w:jc w:val="both"/>
        <w:rPr>
          <w:sz w:val="28"/>
        </w:rPr>
      </w:pPr>
      <w:r>
        <w:rPr>
          <w:sz w:val="28"/>
          <w:lang w:val="en-US"/>
        </w:rPr>
        <w:t> </w:t>
      </w:r>
      <w:r>
        <w:rPr>
          <w:sz w:val="28"/>
        </w:rPr>
        <w:t>Методика оценки эффективности Программы приведена</w:t>
      </w:r>
      <w:r>
        <w:rPr>
          <w:sz w:val="28"/>
        </w:rPr>
        <w:br/>
        <w:t>в приложении № 3 к Программе.</w:t>
      </w:r>
    </w:p>
    <w:p w:rsidR="00987515" w:rsidRDefault="00987515" w:rsidP="00987515">
      <w:pPr>
        <w:sectPr w:rsidR="00987515">
          <w:pgSz w:w="11906" w:h="16838"/>
          <w:pgMar w:top="1134" w:right="991" w:bottom="1134" w:left="1701" w:header="709" w:footer="709" w:gutter="0"/>
          <w:cols w:space="720"/>
        </w:sectPr>
      </w:pPr>
    </w:p>
    <w:p w:rsidR="00987515" w:rsidRDefault="00987515" w:rsidP="00987515">
      <w:pPr>
        <w:ind w:left="10800"/>
        <w:jc w:val="right"/>
      </w:pPr>
      <w:r>
        <w:lastRenderedPageBreak/>
        <w:t>Приложение № 1</w:t>
      </w:r>
    </w:p>
    <w:p w:rsidR="00987515" w:rsidRDefault="00987515" w:rsidP="00987515">
      <w:pPr>
        <w:ind w:left="10800"/>
        <w:jc w:val="right"/>
      </w:pPr>
      <w:r>
        <w:t>к муниципальной программе «Развитие муниципальной службы в МО Вындиноостровское сельское поселение</w:t>
      </w:r>
    </w:p>
    <w:p w:rsidR="00987515" w:rsidRDefault="00987515" w:rsidP="00987515">
      <w:pPr>
        <w:ind w:left="10800"/>
        <w:jc w:val="right"/>
      </w:pPr>
      <w:r>
        <w:t>на 2014-2018 годы»</w:t>
      </w:r>
    </w:p>
    <w:p w:rsidR="00987515" w:rsidRDefault="00987515" w:rsidP="00987515">
      <w:pPr>
        <w:jc w:val="center"/>
      </w:pPr>
    </w:p>
    <w:p w:rsidR="00987515" w:rsidRDefault="00987515" w:rsidP="00987515">
      <w:pPr>
        <w:jc w:val="center"/>
        <w:rPr>
          <w:sz w:val="28"/>
        </w:rPr>
      </w:pPr>
    </w:p>
    <w:p w:rsidR="00987515" w:rsidRDefault="00987515" w:rsidP="00987515">
      <w:pPr>
        <w:jc w:val="center"/>
        <w:rPr>
          <w:sz w:val="28"/>
        </w:rPr>
      </w:pPr>
      <w:r>
        <w:rPr>
          <w:sz w:val="28"/>
        </w:rPr>
        <w:t>СИСТЕМА ПРОГРАММНЫХ МЕРОПРИЯТИЙ,</w:t>
      </w:r>
    </w:p>
    <w:p w:rsidR="00987515" w:rsidRDefault="00987515" w:rsidP="00987515">
      <w:pPr>
        <w:jc w:val="center"/>
        <w:rPr>
          <w:sz w:val="28"/>
        </w:rPr>
      </w:pPr>
      <w:r>
        <w:rPr>
          <w:sz w:val="28"/>
        </w:rPr>
        <w:t>ресурсное обеспечение, перечень мероприятий с разбивкой по годам,</w:t>
      </w:r>
    </w:p>
    <w:p w:rsidR="00987515" w:rsidRDefault="00987515" w:rsidP="00987515">
      <w:pPr>
        <w:jc w:val="center"/>
        <w:rPr>
          <w:sz w:val="28"/>
        </w:rPr>
      </w:pPr>
      <w:r>
        <w:rPr>
          <w:sz w:val="28"/>
        </w:rPr>
        <w:t xml:space="preserve">источникам и объемам финансирования </w:t>
      </w:r>
    </w:p>
    <w:p w:rsidR="00987515" w:rsidRDefault="00987515" w:rsidP="00987515"/>
    <w:tbl>
      <w:tblPr>
        <w:tblW w:w="16560"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0"/>
        <w:gridCol w:w="2555"/>
        <w:gridCol w:w="3117"/>
        <w:gridCol w:w="1701"/>
        <w:gridCol w:w="2091"/>
        <w:gridCol w:w="1010"/>
        <w:gridCol w:w="868"/>
        <w:gridCol w:w="851"/>
        <w:gridCol w:w="1287"/>
        <w:gridCol w:w="2410"/>
      </w:tblGrid>
      <w:tr w:rsidR="00987515" w:rsidTr="00987515">
        <w:trPr>
          <w:trHeight w:val="703"/>
        </w:trPr>
        <w:tc>
          <w:tcPr>
            <w:tcW w:w="671" w:type="dxa"/>
            <w:vMerge w:val="restart"/>
            <w:tcBorders>
              <w:top w:val="single" w:sz="4" w:space="0" w:color="auto"/>
              <w:left w:val="single" w:sz="4" w:space="0" w:color="auto"/>
              <w:bottom w:val="single" w:sz="4" w:space="0" w:color="auto"/>
              <w:right w:val="single" w:sz="4" w:space="0" w:color="auto"/>
            </w:tcBorders>
            <w:vAlign w:val="center"/>
            <w:hideMark/>
          </w:tcPr>
          <w:p w:rsidR="00987515" w:rsidRDefault="00987515">
            <w:pPr>
              <w:spacing w:before="100" w:beforeAutospacing="1" w:after="100" w:afterAutospacing="1" w:line="276" w:lineRule="auto"/>
              <w:jc w:val="center"/>
              <w:rPr>
                <w:bCs/>
                <w:sz w:val="28"/>
                <w:szCs w:val="28"/>
                <w:lang w:eastAsia="en-US"/>
              </w:rPr>
            </w:pPr>
            <w:r>
              <w:rPr>
                <w:bCs/>
                <w:sz w:val="28"/>
                <w:szCs w:val="28"/>
                <w:lang w:eastAsia="en-US"/>
              </w:rPr>
              <w:t>№ п/п</w:t>
            </w:r>
          </w:p>
        </w:tc>
        <w:tc>
          <w:tcPr>
            <w:tcW w:w="2556" w:type="dxa"/>
            <w:vMerge w:val="restart"/>
            <w:tcBorders>
              <w:top w:val="single" w:sz="4" w:space="0" w:color="auto"/>
              <w:left w:val="single" w:sz="4" w:space="0" w:color="auto"/>
              <w:bottom w:val="single" w:sz="4" w:space="0" w:color="auto"/>
              <w:right w:val="single" w:sz="4" w:space="0" w:color="auto"/>
            </w:tcBorders>
            <w:vAlign w:val="center"/>
            <w:hideMark/>
          </w:tcPr>
          <w:p w:rsidR="00987515" w:rsidRDefault="00987515">
            <w:pPr>
              <w:spacing w:before="100" w:beforeAutospacing="1" w:after="100" w:afterAutospacing="1" w:line="276" w:lineRule="auto"/>
              <w:jc w:val="center"/>
              <w:rPr>
                <w:bCs/>
                <w:sz w:val="28"/>
                <w:szCs w:val="28"/>
                <w:lang w:eastAsia="en-US"/>
              </w:rPr>
            </w:pPr>
            <w:r>
              <w:rPr>
                <w:bCs/>
                <w:sz w:val="28"/>
                <w:szCs w:val="28"/>
                <w:lang w:eastAsia="en-US"/>
              </w:rPr>
              <w:t xml:space="preserve">Наименование мероприятия </w:t>
            </w:r>
          </w:p>
        </w:tc>
        <w:tc>
          <w:tcPr>
            <w:tcW w:w="3118" w:type="dxa"/>
            <w:vMerge w:val="restart"/>
            <w:tcBorders>
              <w:top w:val="single" w:sz="4" w:space="0" w:color="auto"/>
              <w:left w:val="single" w:sz="4" w:space="0" w:color="auto"/>
              <w:bottom w:val="single" w:sz="4" w:space="0" w:color="auto"/>
              <w:right w:val="single" w:sz="4" w:space="0" w:color="auto"/>
            </w:tcBorders>
            <w:vAlign w:val="center"/>
            <w:hideMark/>
          </w:tcPr>
          <w:p w:rsidR="00987515" w:rsidRDefault="00987515">
            <w:pPr>
              <w:spacing w:line="276" w:lineRule="auto"/>
              <w:jc w:val="center"/>
              <w:rPr>
                <w:bCs/>
                <w:sz w:val="28"/>
                <w:szCs w:val="28"/>
                <w:lang w:eastAsia="en-US"/>
              </w:rPr>
            </w:pPr>
            <w:r>
              <w:rPr>
                <w:bCs/>
                <w:sz w:val="28"/>
                <w:szCs w:val="28"/>
                <w:lang w:eastAsia="en-US"/>
              </w:rPr>
              <w:t>Направление профессионального развития</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987515" w:rsidRDefault="00987515">
            <w:pPr>
              <w:spacing w:before="100" w:beforeAutospacing="1" w:after="100" w:afterAutospacing="1" w:line="276" w:lineRule="auto"/>
              <w:jc w:val="center"/>
              <w:rPr>
                <w:bCs/>
                <w:sz w:val="28"/>
                <w:szCs w:val="28"/>
                <w:lang w:eastAsia="en-US"/>
              </w:rPr>
            </w:pPr>
            <w:r>
              <w:rPr>
                <w:bCs/>
                <w:sz w:val="28"/>
                <w:szCs w:val="28"/>
                <w:lang w:eastAsia="en-US"/>
              </w:rPr>
              <w:t>Сроки реализации</w:t>
            </w:r>
          </w:p>
        </w:tc>
        <w:tc>
          <w:tcPr>
            <w:tcW w:w="2091" w:type="dxa"/>
            <w:vMerge w:val="restart"/>
            <w:tcBorders>
              <w:top w:val="single" w:sz="4" w:space="0" w:color="auto"/>
              <w:left w:val="single" w:sz="4" w:space="0" w:color="auto"/>
              <w:bottom w:val="single" w:sz="4" w:space="0" w:color="auto"/>
              <w:right w:val="single" w:sz="4" w:space="0" w:color="auto"/>
            </w:tcBorders>
            <w:hideMark/>
          </w:tcPr>
          <w:p w:rsidR="00987515" w:rsidRDefault="00987515">
            <w:pPr>
              <w:spacing w:line="276" w:lineRule="auto"/>
              <w:jc w:val="center"/>
              <w:rPr>
                <w:sz w:val="28"/>
                <w:lang w:eastAsia="en-US"/>
              </w:rPr>
            </w:pPr>
            <w:r>
              <w:rPr>
                <w:sz w:val="28"/>
                <w:lang w:eastAsia="en-US"/>
              </w:rPr>
              <w:t>Исполнители, участники</w:t>
            </w:r>
          </w:p>
          <w:p w:rsidR="00987515" w:rsidRDefault="00987515">
            <w:pPr>
              <w:spacing w:line="276" w:lineRule="auto"/>
              <w:jc w:val="center"/>
              <w:rPr>
                <w:sz w:val="28"/>
                <w:lang w:eastAsia="en-US"/>
              </w:rPr>
            </w:pPr>
            <w:r>
              <w:rPr>
                <w:sz w:val="28"/>
                <w:lang w:eastAsia="en-US"/>
              </w:rPr>
              <w:t>(ответственные</w:t>
            </w:r>
          </w:p>
          <w:p w:rsidR="00987515" w:rsidRDefault="00987515">
            <w:pPr>
              <w:spacing w:line="276" w:lineRule="auto"/>
              <w:jc w:val="center"/>
              <w:rPr>
                <w:bCs/>
                <w:sz w:val="28"/>
                <w:szCs w:val="28"/>
                <w:lang w:eastAsia="en-US"/>
              </w:rPr>
            </w:pPr>
            <w:r>
              <w:rPr>
                <w:sz w:val="28"/>
                <w:lang w:eastAsia="en-US"/>
              </w:rPr>
              <w:t>за реализацию) мероприятий Программы</w:t>
            </w:r>
          </w:p>
        </w:tc>
        <w:tc>
          <w:tcPr>
            <w:tcW w:w="4016" w:type="dxa"/>
            <w:gridSpan w:val="4"/>
            <w:tcBorders>
              <w:top w:val="single" w:sz="4" w:space="0" w:color="auto"/>
              <w:left w:val="single" w:sz="4" w:space="0" w:color="auto"/>
              <w:bottom w:val="single" w:sz="4" w:space="0" w:color="auto"/>
              <w:right w:val="single" w:sz="4" w:space="0" w:color="auto"/>
            </w:tcBorders>
            <w:hideMark/>
          </w:tcPr>
          <w:p w:rsidR="00987515" w:rsidRDefault="00987515">
            <w:pPr>
              <w:spacing w:line="276" w:lineRule="auto"/>
              <w:jc w:val="center"/>
              <w:rPr>
                <w:sz w:val="28"/>
                <w:lang w:eastAsia="en-US"/>
              </w:rPr>
            </w:pPr>
            <w:r>
              <w:rPr>
                <w:sz w:val="28"/>
                <w:lang w:eastAsia="en-US"/>
              </w:rPr>
              <w:t>Объем финансирования</w:t>
            </w:r>
          </w:p>
          <w:p w:rsidR="00987515" w:rsidRDefault="00987515">
            <w:pPr>
              <w:spacing w:line="276" w:lineRule="auto"/>
              <w:jc w:val="center"/>
              <w:rPr>
                <w:bCs/>
                <w:sz w:val="28"/>
                <w:szCs w:val="28"/>
                <w:lang w:eastAsia="en-US"/>
              </w:rPr>
            </w:pPr>
            <w:r>
              <w:rPr>
                <w:sz w:val="28"/>
                <w:lang w:eastAsia="en-US"/>
              </w:rPr>
              <w:t>(тыс. рублей)</w:t>
            </w:r>
          </w:p>
        </w:tc>
        <w:tc>
          <w:tcPr>
            <w:tcW w:w="2410" w:type="dxa"/>
            <w:vMerge w:val="restart"/>
            <w:tcBorders>
              <w:top w:val="single" w:sz="4" w:space="0" w:color="auto"/>
              <w:left w:val="single" w:sz="4" w:space="0" w:color="auto"/>
              <w:bottom w:val="single" w:sz="4" w:space="0" w:color="auto"/>
              <w:right w:val="single" w:sz="4" w:space="0" w:color="auto"/>
            </w:tcBorders>
            <w:hideMark/>
          </w:tcPr>
          <w:p w:rsidR="00987515" w:rsidRDefault="00987515">
            <w:pPr>
              <w:spacing w:before="100" w:beforeAutospacing="1" w:after="100" w:afterAutospacing="1" w:line="276" w:lineRule="auto"/>
              <w:jc w:val="center"/>
              <w:rPr>
                <w:bCs/>
                <w:sz w:val="28"/>
                <w:szCs w:val="28"/>
                <w:lang w:eastAsia="en-US"/>
              </w:rPr>
            </w:pPr>
            <w:r>
              <w:rPr>
                <w:sz w:val="28"/>
                <w:lang w:eastAsia="en-US"/>
              </w:rPr>
              <w:t>Источник финан-сирования</w:t>
            </w:r>
          </w:p>
        </w:tc>
      </w:tr>
      <w:tr w:rsidR="00987515" w:rsidTr="00987515">
        <w:trPr>
          <w:trHeight w:val="370"/>
        </w:trPr>
        <w:tc>
          <w:tcPr>
            <w:tcW w:w="671" w:type="dxa"/>
            <w:vMerge/>
            <w:tcBorders>
              <w:top w:val="single" w:sz="4" w:space="0" w:color="auto"/>
              <w:left w:val="single" w:sz="4" w:space="0" w:color="auto"/>
              <w:bottom w:val="single" w:sz="4" w:space="0" w:color="auto"/>
              <w:right w:val="single" w:sz="4" w:space="0" w:color="auto"/>
            </w:tcBorders>
            <w:vAlign w:val="center"/>
            <w:hideMark/>
          </w:tcPr>
          <w:p w:rsidR="00987515" w:rsidRDefault="00987515">
            <w:pPr>
              <w:rPr>
                <w:bCs/>
                <w:sz w:val="28"/>
                <w:szCs w:val="28"/>
                <w:lang w:eastAsia="en-US"/>
              </w:rPr>
            </w:pPr>
          </w:p>
        </w:tc>
        <w:tc>
          <w:tcPr>
            <w:tcW w:w="2556" w:type="dxa"/>
            <w:vMerge/>
            <w:tcBorders>
              <w:top w:val="single" w:sz="4" w:space="0" w:color="auto"/>
              <w:left w:val="single" w:sz="4" w:space="0" w:color="auto"/>
              <w:bottom w:val="single" w:sz="4" w:space="0" w:color="auto"/>
              <w:right w:val="single" w:sz="4" w:space="0" w:color="auto"/>
            </w:tcBorders>
            <w:vAlign w:val="center"/>
            <w:hideMark/>
          </w:tcPr>
          <w:p w:rsidR="00987515" w:rsidRDefault="00987515">
            <w:pPr>
              <w:rPr>
                <w:bCs/>
                <w:sz w:val="28"/>
                <w:szCs w:val="28"/>
                <w:lang w:eastAsia="en-US"/>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987515" w:rsidRDefault="00987515">
            <w:pPr>
              <w:rPr>
                <w:bCs/>
                <w:sz w:val="28"/>
                <w:szCs w:val="2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87515" w:rsidRDefault="00987515">
            <w:pPr>
              <w:rPr>
                <w:bCs/>
                <w:sz w:val="28"/>
                <w:szCs w:val="28"/>
                <w:lang w:eastAsia="en-US"/>
              </w:rPr>
            </w:pPr>
          </w:p>
        </w:tc>
        <w:tc>
          <w:tcPr>
            <w:tcW w:w="2091" w:type="dxa"/>
            <w:vMerge/>
            <w:tcBorders>
              <w:top w:val="single" w:sz="4" w:space="0" w:color="auto"/>
              <w:left w:val="single" w:sz="4" w:space="0" w:color="auto"/>
              <w:bottom w:val="single" w:sz="4" w:space="0" w:color="auto"/>
              <w:right w:val="single" w:sz="4" w:space="0" w:color="auto"/>
            </w:tcBorders>
            <w:vAlign w:val="center"/>
            <w:hideMark/>
          </w:tcPr>
          <w:p w:rsidR="00987515" w:rsidRDefault="00987515">
            <w:pPr>
              <w:rPr>
                <w:bCs/>
                <w:sz w:val="28"/>
                <w:szCs w:val="28"/>
                <w:lang w:eastAsia="en-US"/>
              </w:rPr>
            </w:pPr>
          </w:p>
        </w:tc>
        <w:tc>
          <w:tcPr>
            <w:tcW w:w="1010" w:type="dxa"/>
            <w:vMerge w:val="restart"/>
            <w:tcBorders>
              <w:top w:val="single" w:sz="4" w:space="0" w:color="auto"/>
              <w:left w:val="single" w:sz="4" w:space="0" w:color="auto"/>
              <w:bottom w:val="single" w:sz="4" w:space="0" w:color="auto"/>
              <w:right w:val="single" w:sz="4" w:space="0" w:color="auto"/>
            </w:tcBorders>
            <w:hideMark/>
          </w:tcPr>
          <w:p w:rsidR="00987515" w:rsidRDefault="00987515">
            <w:pPr>
              <w:spacing w:before="100" w:beforeAutospacing="1" w:after="100" w:afterAutospacing="1" w:line="276" w:lineRule="auto"/>
              <w:jc w:val="center"/>
              <w:rPr>
                <w:bCs/>
                <w:sz w:val="28"/>
                <w:szCs w:val="28"/>
                <w:lang w:eastAsia="en-US"/>
              </w:rPr>
            </w:pPr>
            <w:r>
              <w:rPr>
                <w:bCs/>
                <w:sz w:val="28"/>
                <w:szCs w:val="28"/>
                <w:lang w:eastAsia="en-US"/>
              </w:rPr>
              <w:t>всего</w:t>
            </w:r>
          </w:p>
        </w:tc>
        <w:tc>
          <w:tcPr>
            <w:tcW w:w="3006" w:type="dxa"/>
            <w:gridSpan w:val="3"/>
            <w:tcBorders>
              <w:top w:val="single" w:sz="4" w:space="0" w:color="auto"/>
              <w:left w:val="single" w:sz="4" w:space="0" w:color="auto"/>
              <w:bottom w:val="single" w:sz="4" w:space="0" w:color="auto"/>
              <w:right w:val="single" w:sz="4" w:space="0" w:color="auto"/>
            </w:tcBorders>
            <w:hideMark/>
          </w:tcPr>
          <w:p w:rsidR="00987515" w:rsidRDefault="00987515">
            <w:pPr>
              <w:spacing w:before="100" w:beforeAutospacing="1" w:after="100" w:afterAutospacing="1" w:line="276" w:lineRule="auto"/>
              <w:jc w:val="center"/>
              <w:rPr>
                <w:bCs/>
                <w:sz w:val="28"/>
                <w:szCs w:val="28"/>
                <w:lang w:eastAsia="en-US"/>
              </w:rPr>
            </w:pPr>
            <w:r>
              <w:rPr>
                <w:sz w:val="28"/>
                <w:lang w:eastAsia="en-US"/>
              </w:rPr>
              <w:t>в том числе по годам</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87515" w:rsidRDefault="00987515">
            <w:pPr>
              <w:rPr>
                <w:bCs/>
                <w:sz w:val="28"/>
                <w:szCs w:val="28"/>
                <w:lang w:eastAsia="en-US"/>
              </w:rPr>
            </w:pPr>
          </w:p>
        </w:tc>
      </w:tr>
      <w:tr w:rsidR="00987515" w:rsidTr="00987515">
        <w:trPr>
          <w:trHeight w:val="605"/>
        </w:trPr>
        <w:tc>
          <w:tcPr>
            <w:tcW w:w="671" w:type="dxa"/>
            <w:vMerge/>
            <w:tcBorders>
              <w:top w:val="single" w:sz="4" w:space="0" w:color="auto"/>
              <w:left w:val="single" w:sz="4" w:space="0" w:color="auto"/>
              <w:bottom w:val="single" w:sz="4" w:space="0" w:color="auto"/>
              <w:right w:val="single" w:sz="4" w:space="0" w:color="auto"/>
            </w:tcBorders>
            <w:vAlign w:val="center"/>
            <w:hideMark/>
          </w:tcPr>
          <w:p w:rsidR="00987515" w:rsidRDefault="00987515">
            <w:pPr>
              <w:rPr>
                <w:bCs/>
                <w:sz w:val="28"/>
                <w:szCs w:val="28"/>
                <w:lang w:eastAsia="en-US"/>
              </w:rPr>
            </w:pPr>
          </w:p>
        </w:tc>
        <w:tc>
          <w:tcPr>
            <w:tcW w:w="2556" w:type="dxa"/>
            <w:vMerge/>
            <w:tcBorders>
              <w:top w:val="single" w:sz="4" w:space="0" w:color="auto"/>
              <w:left w:val="single" w:sz="4" w:space="0" w:color="auto"/>
              <w:bottom w:val="single" w:sz="4" w:space="0" w:color="auto"/>
              <w:right w:val="single" w:sz="4" w:space="0" w:color="auto"/>
            </w:tcBorders>
            <w:vAlign w:val="center"/>
            <w:hideMark/>
          </w:tcPr>
          <w:p w:rsidR="00987515" w:rsidRDefault="00987515">
            <w:pPr>
              <w:rPr>
                <w:bCs/>
                <w:sz w:val="28"/>
                <w:szCs w:val="28"/>
                <w:lang w:eastAsia="en-US"/>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987515" w:rsidRDefault="00987515">
            <w:pPr>
              <w:rPr>
                <w:bCs/>
                <w:sz w:val="28"/>
                <w:szCs w:val="2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87515" w:rsidRDefault="00987515">
            <w:pPr>
              <w:rPr>
                <w:bCs/>
                <w:sz w:val="28"/>
                <w:szCs w:val="28"/>
                <w:lang w:eastAsia="en-US"/>
              </w:rPr>
            </w:pPr>
          </w:p>
        </w:tc>
        <w:tc>
          <w:tcPr>
            <w:tcW w:w="2091" w:type="dxa"/>
            <w:vMerge/>
            <w:tcBorders>
              <w:top w:val="single" w:sz="4" w:space="0" w:color="auto"/>
              <w:left w:val="single" w:sz="4" w:space="0" w:color="auto"/>
              <w:bottom w:val="single" w:sz="4" w:space="0" w:color="auto"/>
              <w:right w:val="single" w:sz="4" w:space="0" w:color="auto"/>
            </w:tcBorders>
            <w:vAlign w:val="center"/>
            <w:hideMark/>
          </w:tcPr>
          <w:p w:rsidR="00987515" w:rsidRDefault="00987515">
            <w:pPr>
              <w:rPr>
                <w:bCs/>
                <w:sz w:val="28"/>
                <w:szCs w:val="28"/>
                <w:lang w:eastAsia="en-US"/>
              </w:rPr>
            </w:pPr>
          </w:p>
        </w:tc>
        <w:tc>
          <w:tcPr>
            <w:tcW w:w="4016" w:type="dxa"/>
            <w:vMerge/>
            <w:tcBorders>
              <w:top w:val="single" w:sz="4" w:space="0" w:color="auto"/>
              <w:left w:val="single" w:sz="4" w:space="0" w:color="auto"/>
              <w:bottom w:val="single" w:sz="4" w:space="0" w:color="auto"/>
              <w:right w:val="single" w:sz="4" w:space="0" w:color="auto"/>
            </w:tcBorders>
            <w:vAlign w:val="center"/>
            <w:hideMark/>
          </w:tcPr>
          <w:p w:rsidR="00987515" w:rsidRDefault="00987515">
            <w:pPr>
              <w:rPr>
                <w:bCs/>
                <w:sz w:val="28"/>
                <w:szCs w:val="28"/>
                <w:lang w:eastAsia="en-US"/>
              </w:rPr>
            </w:pPr>
          </w:p>
        </w:tc>
        <w:tc>
          <w:tcPr>
            <w:tcW w:w="868" w:type="dxa"/>
            <w:tcBorders>
              <w:top w:val="single" w:sz="4" w:space="0" w:color="auto"/>
              <w:left w:val="single" w:sz="4" w:space="0" w:color="auto"/>
              <w:bottom w:val="single" w:sz="4" w:space="0" w:color="auto"/>
              <w:right w:val="single" w:sz="4" w:space="0" w:color="auto"/>
            </w:tcBorders>
            <w:hideMark/>
          </w:tcPr>
          <w:p w:rsidR="00987515" w:rsidRDefault="00987515">
            <w:pPr>
              <w:spacing w:before="100" w:beforeAutospacing="1" w:after="100" w:afterAutospacing="1" w:line="276" w:lineRule="auto"/>
              <w:rPr>
                <w:bCs/>
                <w:sz w:val="28"/>
                <w:szCs w:val="28"/>
                <w:lang w:eastAsia="en-US"/>
              </w:rPr>
            </w:pPr>
            <w:r>
              <w:rPr>
                <w:bCs/>
                <w:sz w:val="28"/>
                <w:szCs w:val="28"/>
                <w:lang w:eastAsia="en-US"/>
              </w:rPr>
              <w:t>2014</w:t>
            </w:r>
          </w:p>
        </w:tc>
        <w:tc>
          <w:tcPr>
            <w:tcW w:w="851" w:type="dxa"/>
            <w:tcBorders>
              <w:top w:val="single" w:sz="4" w:space="0" w:color="auto"/>
              <w:left w:val="single" w:sz="4" w:space="0" w:color="auto"/>
              <w:bottom w:val="single" w:sz="4" w:space="0" w:color="auto"/>
              <w:right w:val="single" w:sz="4" w:space="0" w:color="auto"/>
            </w:tcBorders>
            <w:hideMark/>
          </w:tcPr>
          <w:p w:rsidR="00987515" w:rsidRDefault="00987515">
            <w:pPr>
              <w:spacing w:before="100" w:beforeAutospacing="1" w:after="100" w:afterAutospacing="1" w:line="276" w:lineRule="auto"/>
              <w:rPr>
                <w:bCs/>
                <w:sz w:val="28"/>
                <w:szCs w:val="28"/>
                <w:lang w:eastAsia="en-US"/>
              </w:rPr>
            </w:pPr>
            <w:r>
              <w:rPr>
                <w:bCs/>
                <w:sz w:val="28"/>
                <w:szCs w:val="28"/>
                <w:lang w:eastAsia="en-US"/>
              </w:rPr>
              <w:t>2015</w:t>
            </w:r>
          </w:p>
        </w:tc>
        <w:tc>
          <w:tcPr>
            <w:tcW w:w="1287" w:type="dxa"/>
            <w:tcBorders>
              <w:top w:val="single" w:sz="4" w:space="0" w:color="auto"/>
              <w:left w:val="single" w:sz="4" w:space="0" w:color="auto"/>
              <w:bottom w:val="single" w:sz="4" w:space="0" w:color="auto"/>
              <w:right w:val="single" w:sz="4" w:space="0" w:color="auto"/>
            </w:tcBorders>
            <w:hideMark/>
          </w:tcPr>
          <w:p w:rsidR="00987515" w:rsidRDefault="00987515">
            <w:pPr>
              <w:spacing w:before="100" w:beforeAutospacing="1" w:after="100" w:afterAutospacing="1" w:line="276" w:lineRule="auto"/>
              <w:rPr>
                <w:bCs/>
                <w:sz w:val="28"/>
                <w:szCs w:val="28"/>
                <w:lang w:eastAsia="en-US"/>
              </w:rPr>
            </w:pPr>
            <w:r>
              <w:rPr>
                <w:bCs/>
                <w:sz w:val="28"/>
                <w:szCs w:val="28"/>
                <w:lang w:eastAsia="en-US"/>
              </w:rPr>
              <w:t>2016-2018</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87515" w:rsidRDefault="00987515">
            <w:pPr>
              <w:rPr>
                <w:bCs/>
                <w:sz w:val="28"/>
                <w:szCs w:val="28"/>
                <w:lang w:eastAsia="en-US"/>
              </w:rPr>
            </w:pPr>
          </w:p>
        </w:tc>
      </w:tr>
    </w:tbl>
    <w:p w:rsidR="00987515" w:rsidRDefault="00987515" w:rsidP="00987515">
      <w:pPr>
        <w:rPr>
          <w:sz w:val="2"/>
          <w:szCs w:val="2"/>
        </w:rPr>
      </w:pPr>
    </w:p>
    <w:tbl>
      <w:tblPr>
        <w:tblW w:w="16560"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0"/>
        <w:gridCol w:w="2553"/>
        <w:gridCol w:w="3115"/>
        <w:gridCol w:w="1699"/>
        <w:gridCol w:w="2089"/>
        <w:gridCol w:w="1010"/>
        <w:gridCol w:w="1026"/>
        <w:gridCol w:w="996"/>
        <w:gridCol w:w="989"/>
        <w:gridCol w:w="2413"/>
      </w:tblGrid>
      <w:tr w:rsidR="00987515" w:rsidTr="00987515">
        <w:trPr>
          <w:tblHeader/>
        </w:trPr>
        <w:tc>
          <w:tcPr>
            <w:tcW w:w="670" w:type="dxa"/>
            <w:tcBorders>
              <w:top w:val="single" w:sz="4" w:space="0" w:color="auto"/>
              <w:left w:val="single" w:sz="4" w:space="0" w:color="auto"/>
              <w:bottom w:val="single" w:sz="4" w:space="0" w:color="auto"/>
              <w:right w:val="single" w:sz="4" w:space="0" w:color="auto"/>
            </w:tcBorders>
            <w:hideMark/>
          </w:tcPr>
          <w:p w:rsidR="00987515" w:rsidRDefault="00987515">
            <w:pPr>
              <w:spacing w:line="276" w:lineRule="auto"/>
              <w:ind w:left="180"/>
              <w:jc w:val="center"/>
              <w:rPr>
                <w:sz w:val="28"/>
                <w:szCs w:val="28"/>
                <w:lang w:eastAsia="en-US"/>
              </w:rPr>
            </w:pPr>
            <w:r>
              <w:rPr>
                <w:sz w:val="28"/>
                <w:szCs w:val="28"/>
                <w:lang w:eastAsia="en-US"/>
              </w:rPr>
              <w:t>1</w:t>
            </w:r>
          </w:p>
        </w:tc>
        <w:tc>
          <w:tcPr>
            <w:tcW w:w="2553" w:type="dxa"/>
            <w:tcBorders>
              <w:top w:val="single" w:sz="4" w:space="0" w:color="auto"/>
              <w:left w:val="single" w:sz="4" w:space="0" w:color="auto"/>
              <w:bottom w:val="single" w:sz="4" w:space="0" w:color="auto"/>
              <w:right w:val="single" w:sz="4" w:space="0" w:color="auto"/>
            </w:tcBorders>
            <w:hideMark/>
          </w:tcPr>
          <w:p w:rsidR="00987515" w:rsidRDefault="00987515">
            <w:pPr>
              <w:spacing w:line="276" w:lineRule="auto"/>
              <w:ind w:left="-104"/>
              <w:jc w:val="center"/>
              <w:rPr>
                <w:sz w:val="28"/>
                <w:szCs w:val="28"/>
                <w:lang w:eastAsia="en-US"/>
              </w:rPr>
            </w:pPr>
            <w:r>
              <w:rPr>
                <w:sz w:val="28"/>
                <w:szCs w:val="28"/>
                <w:lang w:eastAsia="en-US"/>
              </w:rPr>
              <w:t>2</w:t>
            </w:r>
          </w:p>
        </w:tc>
        <w:tc>
          <w:tcPr>
            <w:tcW w:w="3115" w:type="dxa"/>
            <w:tcBorders>
              <w:top w:val="single" w:sz="4" w:space="0" w:color="auto"/>
              <w:left w:val="single" w:sz="4" w:space="0" w:color="auto"/>
              <w:bottom w:val="single" w:sz="4" w:space="0" w:color="auto"/>
              <w:right w:val="single" w:sz="4" w:space="0" w:color="auto"/>
            </w:tcBorders>
            <w:hideMark/>
          </w:tcPr>
          <w:p w:rsidR="00987515" w:rsidRDefault="00987515">
            <w:pPr>
              <w:spacing w:line="276" w:lineRule="auto"/>
              <w:ind w:left="34"/>
              <w:jc w:val="center"/>
              <w:rPr>
                <w:sz w:val="28"/>
                <w:szCs w:val="28"/>
                <w:lang w:eastAsia="en-US"/>
              </w:rPr>
            </w:pPr>
            <w:r>
              <w:rPr>
                <w:sz w:val="28"/>
                <w:szCs w:val="28"/>
                <w:lang w:eastAsia="en-US"/>
              </w:rPr>
              <w:t>3</w:t>
            </w:r>
          </w:p>
        </w:tc>
        <w:tc>
          <w:tcPr>
            <w:tcW w:w="1699" w:type="dxa"/>
            <w:tcBorders>
              <w:top w:val="single" w:sz="4" w:space="0" w:color="auto"/>
              <w:left w:val="single" w:sz="4" w:space="0" w:color="auto"/>
              <w:bottom w:val="single" w:sz="4" w:space="0" w:color="auto"/>
              <w:right w:val="single" w:sz="4" w:space="0" w:color="auto"/>
            </w:tcBorders>
            <w:hideMark/>
          </w:tcPr>
          <w:p w:rsidR="00987515" w:rsidRDefault="00987515">
            <w:pPr>
              <w:spacing w:line="276" w:lineRule="auto"/>
              <w:ind w:left="34"/>
              <w:jc w:val="center"/>
              <w:rPr>
                <w:sz w:val="28"/>
                <w:szCs w:val="28"/>
                <w:lang w:eastAsia="en-US"/>
              </w:rPr>
            </w:pPr>
            <w:r>
              <w:rPr>
                <w:sz w:val="28"/>
                <w:szCs w:val="28"/>
                <w:lang w:eastAsia="en-US"/>
              </w:rPr>
              <w:t>4</w:t>
            </w:r>
          </w:p>
        </w:tc>
        <w:tc>
          <w:tcPr>
            <w:tcW w:w="2089" w:type="dxa"/>
            <w:tcBorders>
              <w:top w:val="single" w:sz="4" w:space="0" w:color="auto"/>
              <w:left w:val="single" w:sz="4" w:space="0" w:color="auto"/>
              <w:bottom w:val="single" w:sz="4" w:space="0" w:color="auto"/>
              <w:right w:val="single" w:sz="4" w:space="0" w:color="auto"/>
            </w:tcBorders>
            <w:hideMark/>
          </w:tcPr>
          <w:p w:rsidR="00987515" w:rsidRDefault="00987515">
            <w:pPr>
              <w:spacing w:line="276" w:lineRule="auto"/>
              <w:jc w:val="center"/>
              <w:rPr>
                <w:sz w:val="28"/>
                <w:szCs w:val="28"/>
                <w:lang w:eastAsia="en-US"/>
              </w:rPr>
            </w:pPr>
            <w:r>
              <w:rPr>
                <w:sz w:val="28"/>
                <w:szCs w:val="28"/>
                <w:lang w:eastAsia="en-US"/>
              </w:rPr>
              <w:t>5</w:t>
            </w:r>
          </w:p>
        </w:tc>
        <w:tc>
          <w:tcPr>
            <w:tcW w:w="1010" w:type="dxa"/>
            <w:tcBorders>
              <w:top w:val="single" w:sz="4" w:space="0" w:color="auto"/>
              <w:left w:val="single" w:sz="4" w:space="0" w:color="auto"/>
              <w:bottom w:val="single" w:sz="4" w:space="0" w:color="auto"/>
              <w:right w:val="single" w:sz="4" w:space="0" w:color="auto"/>
            </w:tcBorders>
            <w:hideMark/>
          </w:tcPr>
          <w:p w:rsidR="00987515" w:rsidRDefault="00987515">
            <w:pPr>
              <w:spacing w:line="276" w:lineRule="auto"/>
              <w:ind w:left="69"/>
              <w:jc w:val="center"/>
              <w:rPr>
                <w:sz w:val="28"/>
                <w:szCs w:val="28"/>
                <w:lang w:eastAsia="en-US"/>
              </w:rPr>
            </w:pPr>
            <w:r>
              <w:rPr>
                <w:sz w:val="28"/>
                <w:szCs w:val="28"/>
                <w:lang w:eastAsia="en-US"/>
              </w:rPr>
              <w:t>6</w:t>
            </w:r>
          </w:p>
        </w:tc>
        <w:tc>
          <w:tcPr>
            <w:tcW w:w="1026" w:type="dxa"/>
            <w:tcBorders>
              <w:top w:val="single" w:sz="4" w:space="0" w:color="auto"/>
              <w:left w:val="single" w:sz="4" w:space="0" w:color="auto"/>
              <w:bottom w:val="single" w:sz="4" w:space="0" w:color="auto"/>
              <w:right w:val="single" w:sz="4" w:space="0" w:color="auto"/>
            </w:tcBorders>
            <w:hideMark/>
          </w:tcPr>
          <w:p w:rsidR="00987515" w:rsidRDefault="00987515">
            <w:pPr>
              <w:spacing w:line="276" w:lineRule="auto"/>
              <w:ind w:left="15"/>
              <w:jc w:val="center"/>
              <w:rPr>
                <w:sz w:val="28"/>
                <w:szCs w:val="28"/>
                <w:lang w:eastAsia="en-US"/>
              </w:rPr>
            </w:pPr>
            <w:r>
              <w:rPr>
                <w:sz w:val="28"/>
                <w:szCs w:val="28"/>
                <w:lang w:eastAsia="en-US"/>
              </w:rPr>
              <w:t>7</w:t>
            </w:r>
          </w:p>
        </w:tc>
        <w:tc>
          <w:tcPr>
            <w:tcW w:w="996" w:type="dxa"/>
            <w:tcBorders>
              <w:top w:val="single" w:sz="4" w:space="0" w:color="auto"/>
              <w:left w:val="single" w:sz="4" w:space="0" w:color="auto"/>
              <w:bottom w:val="single" w:sz="4" w:space="0" w:color="auto"/>
              <w:right w:val="single" w:sz="4" w:space="0" w:color="auto"/>
            </w:tcBorders>
            <w:hideMark/>
          </w:tcPr>
          <w:p w:rsidR="00987515" w:rsidRDefault="00987515">
            <w:pPr>
              <w:spacing w:line="276" w:lineRule="auto"/>
              <w:ind w:left="-13"/>
              <w:jc w:val="center"/>
              <w:rPr>
                <w:sz w:val="28"/>
                <w:szCs w:val="28"/>
                <w:lang w:eastAsia="en-US"/>
              </w:rPr>
            </w:pPr>
            <w:r>
              <w:rPr>
                <w:sz w:val="28"/>
                <w:szCs w:val="28"/>
                <w:lang w:eastAsia="en-US"/>
              </w:rPr>
              <w:t>8</w:t>
            </w:r>
          </w:p>
        </w:tc>
        <w:tc>
          <w:tcPr>
            <w:tcW w:w="989" w:type="dxa"/>
            <w:tcBorders>
              <w:top w:val="single" w:sz="4" w:space="0" w:color="auto"/>
              <w:left w:val="single" w:sz="4" w:space="0" w:color="auto"/>
              <w:bottom w:val="single" w:sz="4" w:space="0" w:color="auto"/>
              <w:right w:val="single" w:sz="4" w:space="0" w:color="auto"/>
            </w:tcBorders>
            <w:hideMark/>
          </w:tcPr>
          <w:p w:rsidR="00987515" w:rsidRDefault="00987515">
            <w:pPr>
              <w:spacing w:line="276" w:lineRule="auto"/>
              <w:jc w:val="center"/>
              <w:rPr>
                <w:sz w:val="28"/>
                <w:szCs w:val="28"/>
                <w:lang w:eastAsia="en-US"/>
              </w:rPr>
            </w:pPr>
            <w:r>
              <w:rPr>
                <w:sz w:val="28"/>
                <w:szCs w:val="28"/>
                <w:lang w:eastAsia="en-US"/>
              </w:rPr>
              <w:t>9</w:t>
            </w:r>
          </w:p>
        </w:tc>
        <w:tc>
          <w:tcPr>
            <w:tcW w:w="2413" w:type="dxa"/>
            <w:tcBorders>
              <w:top w:val="single" w:sz="4" w:space="0" w:color="auto"/>
              <w:left w:val="single" w:sz="4" w:space="0" w:color="auto"/>
              <w:bottom w:val="single" w:sz="4" w:space="0" w:color="auto"/>
              <w:right w:val="single" w:sz="4" w:space="0" w:color="auto"/>
            </w:tcBorders>
            <w:hideMark/>
          </w:tcPr>
          <w:p w:rsidR="00987515" w:rsidRDefault="00987515">
            <w:pPr>
              <w:spacing w:line="276" w:lineRule="auto"/>
              <w:ind w:left="-9"/>
              <w:jc w:val="center"/>
              <w:rPr>
                <w:sz w:val="28"/>
                <w:szCs w:val="28"/>
                <w:lang w:eastAsia="en-US"/>
              </w:rPr>
            </w:pPr>
            <w:r>
              <w:rPr>
                <w:sz w:val="28"/>
                <w:szCs w:val="28"/>
                <w:lang w:eastAsia="en-US"/>
              </w:rPr>
              <w:t>10</w:t>
            </w:r>
          </w:p>
        </w:tc>
      </w:tr>
      <w:tr w:rsidR="00987515" w:rsidTr="00987515">
        <w:trPr>
          <w:trHeight w:val="363"/>
        </w:trPr>
        <w:tc>
          <w:tcPr>
            <w:tcW w:w="16560" w:type="dxa"/>
            <w:gridSpan w:val="10"/>
            <w:tcBorders>
              <w:top w:val="single" w:sz="4" w:space="0" w:color="auto"/>
              <w:left w:val="single" w:sz="4" w:space="0" w:color="auto"/>
              <w:bottom w:val="single" w:sz="4" w:space="0" w:color="auto"/>
              <w:right w:val="single" w:sz="4" w:space="0" w:color="auto"/>
            </w:tcBorders>
            <w:hideMark/>
          </w:tcPr>
          <w:p w:rsidR="00987515" w:rsidRDefault="00987515">
            <w:pPr>
              <w:spacing w:line="276" w:lineRule="auto"/>
              <w:jc w:val="center"/>
              <w:rPr>
                <w:sz w:val="28"/>
                <w:szCs w:val="28"/>
                <w:lang w:eastAsia="en-US"/>
              </w:rPr>
            </w:pPr>
            <w:r>
              <w:rPr>
                <w:sz w:val="28"/>
                <w:szCs w:val="28"/>
                <w:lang w:eastAsia="en-US"/>
              </w:rPr>
              <w:t xml:space="preserve">1. Получение дополнительного профессионального образования </w:t>
            </w:r>
            <w:r>
              <w:rPr>
                <w:i/>
                <w:sz w:val="28"/>
                <w:szCs w:val="28"/>
                <w:lang w:eastAsia="en-US"/>
              </w:rPr>
              <w:t>(примерные программы)*</w:t>
            </w:r>
          </w:p>
        </w:tc>
      </w:tr>
      <w:tr w:rsidR="00987515" w:rsidTr="00987515">
        <w:tc>
          <w:tcPr>
            <w:tcW w:w="670" w:type="dxa"/>
            <w:vMerge w:val="restart"/>
            <w:tcBorders>
              <w:top w:val="single" w:sz="4" w:space="0" w:color="auto"/>
              <w:left w:val="single" w:sz="4" w:space="0" w:color="auto"/>
              <w:bottom w:val="single" w:sz="4" w:space="0" w:color="auto"/>
              <w:right w:val="single" w:sz="4" w:space="0" w:color="auto"/>
            </w:tcBorders>
            <w:hideMark/>
          </w:tcPr>
          <w:p w:rsidR="00987515" w:rsidRDefault="00987515">
            <w:pPr>
              <w:spacing w:line="276" w:lineRule="auto"/>
              <w:jc w:val="center"/>
              <w:rPr>
                <w:sz w:val="28"/>
                <w:szCs w:val="28"/>
                <w:lang w:eastAsia="en-US"/>
              </w:rPr>
            </w:pPr>
            <w:r>
              <w:rPr>
                <w:sz w:val="28"/>
                <w:szCs w:val="28"/>
                <w:lang w:eastAsia="en-US"/>
              </w:rPr>
              <w:t>1.1.</w:t>
            </w:r>
          </w:p>
        </w:tc>
        <w:tc>
          <w:tcPr>
            <w:tcW w:w="2553" w:type="dxa"/>
            <w:vMerge w:val="restart"/>
            <w:tcBorders>
              <w:top w:val="single" w:sz="4" w:space="0" w:color="auto"/>
              <w:left w:val="single" w:sz="4" w:space="0" w:color="auto"/>
              <w:bottom w:val="single" w:sz="4" w:space="0" w:color="auto"/>
              <w:right w:val="single" w:sz="4" w:space="0" w:color="auto"/>
            </w:tcBorders>
            <w:hideMark/>
          </w:tcPr>
          <w:p w:rsidR="00987515" w:rsidRDefault="00987515">
            <w:pPr>
              <w:spacing w:line="276" w:lineRule="auto"/>
              <w:rPr>
                <w:sz w:val="28"/>
                <w:szCs w:val="28"/>
                <w:lang w:eastAsia="en-US"/>
              </w:rPr>
            </w:pPr>
            <w:r>
              <w:rPr>
                <w:sz w:val="28"/>
                <w:szCs w:val="28"/>
                <w:lang w:eastAsia="en-US"/>
              </w:rPr>
              <w:t xml:space="preserve">Профессиональная  </w:t>
            </w:r>
            <w:r>
              <w:rPr>
                <w:sz w:val="28"/>
                <w:szCs w:val="28"/>
                <w:lang w:eastAsia="en-US"/>
              </w:rPr>
              <w:br/>
              <w:t xml:space="preserve">переподготовка    </w:t>
            </w:r>
            <w:r>
              <w:rPr>
                <w:sz w:val="28"/>
                <w:szCs w:val="28"/>
                <w:lang w:eastAsia="en-US"/>
              </w:rPr>
              <w:br/>
            </w:r>
          </w:p>
        </w:tc>
        <w:tc>
          <w:tcPr>
            <w:tcW w:w="3115" w:type="dxa"/>
            <w:tcBorders>
              <w:top w:val="single" w:sz="4" w:space="0" w:color="auto"/>
              <w:left w:val="single" w:sz="4" w:space="0" w:color="auto"/>
              <w:bottom w:val="single" w:sz="4" w:space="0" w:color="auto"/>
              <w:right w:val="single" w:sz="4" w:space="0" w:color="auto"/>
            </w:tcBorders>
            <w:hideMark/>
          </w:tcPr>
          <w:p w:rsidR="00987515" w:rsidRDefault="00987515">
            <w:pPr>
              <w:spacing w:line="276" w:lineRule="auto"/>
              <w:jc w:val="both"/>
              <w:rPr>
                <w:sz w:val="28"/>
                <w:szCs w:val="28"/>
                <w:lang w:eastAsia="en-US"/>
              </w:rPr>
            </w:pPr>
            <w:r>
              <w:rPr>
                <w:sz w:val="28"/>
                <w:szCs w:val="28"/>
                <w:lang w:eastAsia="en-US"/>
              </w:rPr>
              <w:t>Государственное и муниципальное управление</w:t>
            </w:r>
          </w:p>
        </w:tc>
        <w:tc>
          <w:tcPr>
            <w:tcW w:w="1699"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r>
              <w:rPr>
                <w:sz w:val="28"/>
                <w:szCs w:val="28"/>
                <w:lang w:eastAsia="en-US"/>
              </w:rPr>
              <w:t>2014-2018 годы</w:t>
            </w:r>
          </w:p>
          <w:p w:rsidR="00987515" w:rsidRDefault="00987515">
            <w:pPr>
              <w:spacing w:line="276" w:lineRule="auto"/>
              <w:jc w:val="center"/>
              <w:rPr>
                <w:sz w:val="28"/>
                <w:szCs w:val="28"/>
                <w:lang w:eastAsia="en-US"/>
              </w:rPr>
            </w:pPr>
          </w:p>
        </w:tc>
        <w:tc>
          <w:tcPr>
            <w:tcW w:w="2089"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1010"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1026" w:type="dxa"/>
            <w:tcBorders>
              <w:top w:val="single" w:sz="4" w:space="0" w:color="auto"/>
              <w:left w:val="single" w:sz="4" w:space="0" w:color="auto"/>
              <w:bottom w:val="single" w:sz="4" w:space="0" w:color="auto"/>
              <w:right w:val="single" w:sz="4" w:space="0" w:color="auto"/>
            </w:tcBorders>
            <w:hideMark/>
          </w:tcPr>
          <w:p w:rsidR="00987515" w:rsidRDefault="00987515">
            <w:pPr>
              <w:spacing w:line="276" w:lineRule="auto"/>
              <w:jc w:val="center"/>
              <w:rPr>
                <w:sz w:val="28"/>
                <w:szCs w:val="28"/>
                <w:lang w:eastAsia="en-US"/>
              </w:rPr>
            </w:pPr>
            <w:r>
              <w:rPr>
                <w:sz w:val="28"/>
                <w:szCs w:val="28"/>
                <w:lang w:eastAsia="en-US"/>
              </w:rPr>
              <w:t xml:space="preserve"> </w:t>
            </w:r>
          </w:p>
        </w:tc>
        <w:tc>
          <w:tcPr>
            <w:tcW w:w="996" w:type="dxa"/>
            <w:tcBorders>
              <w:top w:val="single" w:sz="4" w:space="0" w:color="auto"/>
              <w:left w:val="single" w:sz="4" w:space="0" w:color="auto"/>
              <w:bottom w:val="single" w:sz="4" w:space="0" w:color="auto"/>
              <w:right w:val="single" w:sz="4" w:space="0" w:color="auto"/>
            </w:tcBorders>
            <w:hideMark/>
          </w:tcPr>
          <w:p w:rsidR="00987515" w:rsidRDefault="00987515">
            <w:pPr>
              <w:spacing w:line="276" w:lineRule="auto"/>
              <w:jc w:val="center"/>
              <w:rPr>
                <w:sz w:val="28"/>
                <w:szCs w:val="28"/>
                <w:lang w:eastAsia="en-US"/>
              </w:rPr>
            </w:pPr>
            <w:r>
              <w:rPr>
                <w:sz w:val="28"/>
                <w:szCs w:val="28"/>
                <w:lang w:eastAsia="en-US"/>
              </w:rPr>
              <w:t xml:space="preserve"> </w:t>
            </w:r>
          </w:p>
        </w:tc>
        <w:tc>
          <w:tcPr>
            <w:tcW w:w="989" w:type="dxa"/>
            <w:tcBorders>
              <w:top w:val="single" w:sz="4" w:space="0" w:color="auto"/>
              <w:left w:val="single" w:sz="4" w:space="0" w:color="auto"/>
              <w:bottom w:val="single" w:sz="4" w:space="0" w:color="auto"/>
              <w:right w:val="single" w:sz="4" w:space="0" w:color="auto"/>
            </w:tcBorders>
            <w:hideMark/>
          </w:tcPr>
          <w:p w:rsidR="00987515" w:rsidRDefault="00987515">
            <w:pPr>
              <w:spacing w:line="276" w:lineRule="auto"/>
              <w:jc w:val="center"/>
              <w:rPr>
                <w:sz w:val="28"/>
                <w:szCs w:val="28"/>
                <w:lang w:eastAsia="en-US"/>
              </w:rPr>
            </w:pPr>
            <w:r>
              <w:rPr>
                <w:sz w:val="28"/>
                <w:szCs w:val="28"/>
                <w:lang w:eastAsia="en-US"/>
              </w:rPr>
              <w:t>95,0</w:t>
            </w:r>
          </w:p>
        </w:tc>
        <w:tc>
          <w:tcPr>
            <w:tcW w:w="2413" w:type="dxa"/>
            <w:tcBorders>
              <w:top w:val="single" w:sz="4" w:space="0" w:color="auto"/>
              <w:left w:val="single" w:sz="4" w:space="0" w:color="auto"/>
              <w:bottom w:val="single" w:sz="4" w:space="0" w:color="auto"/>
              <w:right w:val="single" w:sz="4" w:space="0" w:color="auto"/>
            </w:tcBorders>
            <w:hideMark/>
          </w:tcPr>
          <w:p w:rsidR="00987515" w:rsidRDefault="00987515">
            <w:pPr>
              <w:spacing w:line="276" w:lineRule="auto"/>
              <w:jc w:val="center"/>
              <w:rPr>
                <w:sz w:val="28"/>
                <w:szCs w:val="28"/>
                <w:lang w:eastAsia="en-US"/>
              </w:rPr>
            </w:pPr>
            <w:r>
              <w:rPr>
                <w:sz w:val="28"/>
                <w:szCs w:val="28"/>
                <w:lang w:eastAsia="en-US"/>
              </w:rPr>
              <w:t>Местный бюджет</w:t>
            </w:r>
          </w:p>
        </w:tc>
      </w:tr>
      <w:tr w:rsidR="00987515" w:rsidTr="00987515">
        <w:tc>
          <w:tcPr>
            <w:tcW w:w="300" w:type="dxa"/>
            <w:vMerge/>
            <w:tcBorders>
              <w:top w:val="single" w:sz="4" w:space="0" w:color="auto"/>
              <w:left w:val="single" w:sz="4" w:space="0" w:color="auto"/>
              <w:bottom w:val="single" w:sz="4" w:space="0" w:color="auto"/>
              <w:right w:val="single" w:sz="4" w:space="0" w:color="auto"/>
            </w:tcBorders>
            <w:vAlign w:val="center"/>
            <w:hideMark/>
          </w:tcPr>
          <w:p w:rsidR="00987515" w:rsidRDefault="00987515">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87515" w:rsidRDefault="00987515">
            <w:pPr>
              <w:rPr>
                <w:sz w:val="28"/>
                <w:szCs w:val="28"/>
                <w:lang w:eastAsia="en-US"/>
              </w:rPr>
            </w:pPr>
          </w:p>
        </w:tc>
        <w:tc>
          <w:tcPr>
            <w:tcW w:w="3115" w:type="dxa"/>
            <w:tcBorders>
              <w:top w:val="single" w:sz="4" w:space="0" w:color="auto"/>
              <w:left w:val="single" w:sz="4" w:space="0" w:color="auto"/>
              <w:bottom w:val="single" w:sz="4" w:space="0" w:color="auto"/>
              <w:right w:val="single" w:sz="4" w:space="0" w:color="auto"/>
            </w:tcBorders>
            <w:hideMark/>
          </w:tcPr>
          <w:p w:rsidR="00987515" w:rsidRDefault="00987515">
            <w:pPr>
              <w:spacing w:line="276" w:lineRule="auto"/>
              <w:jc w:val="both"/>
              <w:rPr>
                <w:sz w:val="28"/>
                <w:szCs w:val="28"/>
                <w:lang w:eastAsia="en-US"/>
              </w:rPr>
            </w:pPr>
            <w:r>
              <w:rPr>
                <w:sz w:val="28"/>
                <w:szCs w:val="28"/>
                <w:lang w:eastAsia="en-US"/>
              </w:rPr>
              <w:t>Юриспруденция</w:t>
            </w:r>
          </w:p>
        </w:tc>
        <w:tc>
          <w:tcPr>
            <w:tcW w:w="1699" w:type="dxa"/>
            <w:tcBorders>
              <w:top w:val="single" w:sz="4" w:space="0" w:color="auto"/>
              <w:left w:val="single" w:sz="4" w:space="0" w:color="auto"/>
              <w:bottom w:val="single" w:sz="4" w:space="0" w:color="auto"/>
              <w:right w:val="single" w:sz="4" w:space="0" w:color="auto"/>
            </w:tcBorders>
            <w:hideMark/>
          </w:tcPr>
          <w:p w:rsidR="00987515" w:rsidRDefault="00987515">
            <w:pPr>
              <w:spacing w:line="276" w:lineRule="auto"/>
              <w:jc w:val="center"/>
              <w:rPr>
                <w:sz w:val="28"/>
                <w:szCs w:val="28"/>
                <w:lang w:eastAsia="en-US"/>
              </w:rPr>
            </w:pPr>
            <w:r>
              <w:rPr>
                <w:sz w:val="28"/>
                <w:szCs w:val="28"/>
                <w:lang w:eastAsia="en-US"/>
              </w:rPr>
              <w:t>2014-2018 годы</w:t>
            </w:r>
          </w:p>
          <w:p w:rsidR="00987515" w:rsidRDefault="00987515">
            <w:pPr>
              <w:spacing w:line="276" w:lineRule="auto"/>
              <w:jc w:val="center"/>
              <w:rPr>
                <w:sz w:val="28"/>
                <w:szCs w:val="28"/>
                <w:lang w:eastAsia="en-US"/>
              </w:rPr>
            </w:pPr>
            <w:r>
              <w:rPr>
                <w:sz w:val="28"/>
                <w:szCs w:val="28"/>
                <w:lang w:eastAsia="en-US"/>
              </w:rPr>
              <w:t xml:space="preserve"> </w:t>
            </w:r>
          </w:p>
        </w:tc>
        <w:tc>
          <w:tcPr>
            <w:tcW w:w="2089"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1010"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1026"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996"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989"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2413"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r>
      <w:tr w:rsidR="00987515" w:rsidTr="00987515">
        <w:tc>
          <w:tcPr>
            <w:tcW w:w="300" w:type="dxa"/>
            <w:vMerge/>
            <w:tcBorders>
              <w:top w:val="single" w:sz="4" w:space="0" w:color="auto"/>
              <w:left w:val="single" w:sz="4" w:space="0" w:color="auto"/>
              <w:bottom w:val="single" w:sz="4" w:space="0" w:color="auto"/>
              <w:right w:val="single" w:sz="4" w:space="0" w:color="auto"/>
            </w:tcBorders>
            <w:vAlign w:val="center"/>
            <w:hideMark/>
          </w:tcPr>
          <w:p w:rsidR="00987515" w:rsidRDefault="00987515">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87515" w:rsidRDefault="00987515">
            <w:pPr>
              <w:rPr>
                <w:sz w:val="28"/>
                <w:szCs w:val="28"/>
                <w:lang w:eastAsia="en-US"/>
              </w:rPr>
            </w:pPr>
          </w:p>
        </w:tc>
        <w:tc>
          <w:tcPr>
            <w:tcW w:w="3115" w:type="dxa"/>
            <w:tcBorders>
              <w:top w:val="single" w:sz="4" w:space="0" w:color="auto"/>
              <w:left w:val="single" w:sz="4" w:space="0" w:color="auto"/>
              <w:bottom w:val="single" w:sz="4" w:space="0" w:color="auto"/>
              <w:right w:val="single" w:sz="4" w:space="0" w:color="auto"/>
            </w:tcBorders>
            <w:hideMark/>
          </w:tcPr>
          <w:p w:rsidR="00987515" w:rsidRDefault="00987515">
            <w:pPr>
              <w:spacing w:line="276" w:lineRule="auto"/>
              <w:jc w:val="both"/>
              <w:rPr>
                <w:sz w:val="28"/>
                <w:szCs w:val="28"/>
                <w:lang w:eastAsia="en-US"/>
              </w:rPr>
            </w:pPr>
            <w:r>
              <w:rPr>
                <w:sz w:val="28"/>
                <w:szCs w:val="28"/>
                <w:lang w:eastAsia="en-US"/>
              </w:rPr>
              <w:t>Экономическая теория</w:t>
            </w:r>
          </w:p>
        </w:tc>
        <w:tc>
          <w:tcPr>
            <w:tcW w:w="1699" w:type="dxa"/>
            <w:tcBorders>
              <w:top w:val="single" w:sz="4" w:space="0" w:color="auto"/>
              <w:left w:val="single" w:sz="4" w:space="0" w:color="auto"/>
              <w:bottom w:val="single" w:sz="4" w:space="0" w:color="auto"/>
              <w:right w:val="single" w:sz="4" w:space="0" w:color="auto"/>
            </w:tcBorders>
            <w:hideMark/>
          </w:tcPr>
          <w:p w:rsidR="00987515" w:rsidRDefault="00987515">
            <w:pPr>
              <w:spacing w:line="276" w:lineRule="auto"/>
              <w:jc w:val="center"/>
              <w:rPr>
                <w:sz w:val="28"/>
                <w:szCs w:val="28"/>
                <w:lang w:eastAsia="en-US"/>
              </w:rPr>
            </w:pPr>
            <w:r>
              <w:rPr>
                <w:sz w:val="28"/>
                <w:szCs w:val="28"/>
                <w:lang w:eastAsia="en-US"/>
              </w:rPr>
              <w:t xml:space="preserve"> 2014-2018 годы</w:t>
            </w:r>
          </w:p>
        </w:tc>
        <w:tc>
          <w:tcPr>
            <w:tcW w:w="2089"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1010"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1026"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996"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989"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2413"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r>
      <w:tr w:rsidR="00987515" w:rsidTr="00987515">
        <w:tc>
          <w:tcPr>
            <w:tcW w:w="300" w:type="dxa"/>
            <w:vMerge/>
            <w:tcBorders>
              <w:top w:val="single" w:sz="4" w:space="0" w:color="auto"/>
              <w:left w:val="single" w:sz="4" w:space="0" w:color="auto"/>
              <w:bottom w:val="single" w:sz="4" w:space="0" w:color="auto"/>
              <w:right w:val="single" w:sz="4" w:space="0" w:color="auto"/>
            </w:tcBorders>
            <w:vAlign w:val="center"/>
            <w:hideMark/>
          </w:tcPr>
          <w:p w:rsidR="00987515" w:rsidRDefault="00987515">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87515" w:rsidRDefault="00987515">
            <w:pPr>
              <w:rPr>
                <w:sz w:val="28"/>
                <w:szCs w:val="28"/>
                <w:lang w:eastAsia="en-US"/>
              </w:rPr>
            </w:pPr>
          </w:p>
        </w:tc>
        <w:tc>
          <w:tcPr>
            <w:tcW w:w="3115" w:type="dxa"/>
            <w:tcBorders>
              <w:top w:val="single" w:sz="4" w:space="0" w:color="auto"/>
              <w:left w:val="single" w:sz="4" w:space="0" w:color="auto"/>
              <w:bottom w:val="single" w:sz="4" w:space="0" w:color="auto"/>
              <w:right w:val="single" w:sz="4" w:space="0" w:color="auto"/>
            </w:tcBorders>
            <w:hideMark/>
          </w:tcPr>
          <w:p w:rsidR="00987515" w:rsidRDefault="00987515">
            <w:pPr>
              <w:spacing w:line="276" w:lineRule="auto"/>
              <w:jc w:val="both"/>
              <w:rPr>
                <w:sz w:val="28"/>
                <w:szCs w:val="28"/>
                <w:lang w:eastAsia="en-US"/>
              </w:rPr>
            </w:pPr>
            <w:r>
              <w:rPr>
                <w:sz w:val="28"/>
                <w:szCs w:val="28"/>
                <w:lang w:eastAsia="en-US"/>
              </w:rPr>
              <w:t>Налоги и налогообложение</w:t>
            </w:r>
          </w:p>
        </w:tc>
        <w:tc>
          <w:tcPr>
            <w:tcW w:w="1699" w:type="dxa"/>
            <w:tcBorders>
              <w:top w:val="single" w:sz="4" w:space="0" w:color="auto"/>
              <w:left w:val="single" w:sz="4" w:space="0" w:color="auto"/>
              <w:bottom w:val="single" w:sz="4" w:space="0" w:color="auto"/>
              <w:right w:val="single" w:sz="4" w:space="0" w:color="auto"/>
            </w:tcBorders>
            <w:hideMark/>
          </w:tcPr>
          <w:p w:rsidR="00987515" w:rsidRDefault="00987515">
            <w:pPr>
              <w:spacing w:line="276" w:lineRule="auto"/>
              <w:jc w:val="center"/>
              <w:rPr>
                <w:sz w:val="28"/>
                <w:szCs w:val="28"/>
                <w:lang w:eastAsia="en-US"/>
              </w:rPr>
            </w:pPr>
            <w:r>
              <w:rPr>
                <w:sz w:val="28"/>
                <w:szCs w:val="28"/>
                <w:lang w:eastAsia="en-US"/>
              </w:rPr>
              <w:t xml:space="preserve"> 2014-2018 годы</w:t>
            </w:r>
          </w:p>
        </w:tc>
        <w:tc>
          <w:tcPr>
            <w:tcW w:w="2089"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1010"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1026"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996"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989"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2413"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r>
      <w:tr w:rsidR="00987515" w:rsidTr="00987515">
        <w:trPr>
          <w:trHeight w:val="37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87515" w:rsidRDefault="00987515">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87515" w:rsidRDefault="00987515">
            <w:pPr>
              <w:rPr>
                <w:sz w:val="28"/>
                <w:szCs w:val="28"/>
                <w:lang w:eastAsia="en-US"/>
              </w:rPr>
            </w:pPr>
          </w:p>
        </w:tc>
        <w:tc>
          <w:tcPr>
            <w:tcW w:w="3115" w:type="dxa"/>
            <w:tcBorders>
              <w:top w:val="single" w:sz="4" w:space="0" w:color="auto"/>
              <w:left w:val="single" w:sz="4" w:space="0" w:color="auto"/>
              <w:bottom w:val="single" w:sz="4" w:space="0" w:color="auto"/>
              <w:right w:val="single" w:sz="4" w:space="0" w:color="auto"/>
            </w:tcBorders>
            <w:hideMark/>
          </w:tcPr>
          <w:p w:rsidR="00987515" w:rsidRDefault="00987515">
            <w:pPr>
              <w:spacing w:line="276" w:lineRule="auto"/>
              <w:jc w:val="both"/>
              <w:rPr>
                <w:sz w:val="28"/>
                <w:szCs w:val="28"/>
                <w:lang w:eastAsia="en-US"/>
              </w:rPr>
            </w:pPr>
            <w:r>
              <w:rPr>
                <w:sz w:val="28"/>
                <w:szCs w:val="28"/>
                <w:lang w:eastAsia="en-US"/>
              </w:rPr>
              <w:t>Политология</w:t>
            </w:r>
          </w:p>
        </w:tc>
        <w:tc>
          <w:tcPr>
            <w:tcW w:w="1699" w:type="dxa"/>
            <w:tcBorders>
              <w:top w:val="single" w:sz="4" w:space="0" w:color="auto"/>
              <w:left w:val="single" w:sz="4" w:space="0" w:color="auto"/>
              <w:bottom w:val="single" w:sz="4" w:space="0" w:color="auto"/>
              <w:right w:val="single" w:sz="4" w:space="0" w:color="auto"/>
            </w:tcBorders>
            <w:hideMark/>
          </w:tcPr>
          <w:p w:rsidR="00987515" w:rsidRDefault="00987515">
            <w:pPr>
              <w:spacing w:line="276" w:lineRule="auto"/>
              <w:jc w:val="center"/>
              <w:rPr>
                <w:sz w:val="28"/>
                <w:szCs w:val="28"/>
                <w:lang w:eastAsia="en-US"/>
              </w:rPr>
            </w:pPr>
            <w:r>
              <w:rPr>
                <w:sz w:val="28"/>
                <w:szCs w:val="28"/>
                <w:lang w:eastAsia="en-US"/>
              </w:rPr>
              <w:t>2014-2018 годы</w:t>
            </w:r>
          </w:p>
        </w:tc>
        <w:tc>
          <w:tcPr>
            <w:tcW w:w="2089"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1010"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1026"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996"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989"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2413"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r>
      <w:tr w:rsidR="00987515" w:rsidTr="00987515">
        <w:tc>
          <w:tcPr>
            <w:tcW w:w="670" w:type="dxa"/>
            <w:vMerge w:val="restart"/>
            <w:tcBorders>
              <w:top w:val="single" w:sz="4" w:space="0" w:color="auto"/>
              <w:left w:val="single" w:sz="4" w:space="0" w:color="auto"/>
              <w:bottom w:val="single" w:sz="4" w:space="0" w:color="auto"/>
              <w:right w:val="single" w:sz="4" w:space="0" w:color="auto"/>
            </w:tcBorders>
            <w:hideMark/>
          </w:tcPr>
          <w:p w:rsidR="00987515" w:rsidRDefault="00987515">
            <w:pPr>
              <w:spacing w:line="276" w:lineRule="auto"/>
              <w:jc w:val="center"/>
              <w:rPr>
                <w:sz w:val="28"/>
                <w:szCs w:val="28"/>
                <w:lang w:eastAsia="en-US"/>
              </w:rPr>
            </w:pPr>
            <w:r>
              <w:rPr>
                <w:sz w:val="28"/>
                <w:szCs w:val="28"/>
                <w:lang w:eastAsia="en-US"/>
              </w:rPr>
              <w:t>1.2.</w:t>
            </w:r>
          </w:p>
        </w:tc>
        <w:tc>
          <w:tcPr>
            <w:tcW w:w="2553" w:type="dxa"/>
            <w:vMerge w:val="restart"/>
            <w:tcBorders>
              <w:top w:val="single" w:sz="4" w:space="0" w:color="auto"/>
              <w:left w:val="single" w:sz="4" w:space="0" w:color="auto"/>
              <w:bottom w:val="single" w:sz="4" w:space="0" w:color="auto"/>
              <w:right w:val="single" w:sz="4" w:space="0" w:color="auto"/>
            </w:tcBorders>
            <w:hideMark/>
          </w:tcPr>
          <w:p w:rsidR="00987515" w:rsidRDefault="00987515">
            <w:pPr>
              <w:spacing w:line="276" w:lineRule="auto"/>
              <w:jc w:val="both"/>
              <w:rPr>
                <w:sz w:val="28"/>
                <w:szCs w:val="28"/>
                <w:lang w:eastAsia="en-US"/>
              </w:rPr>
            </w:pPr>
            <w:r>
              <w:rPr>
                <w:sz w:val="28"/>
                <w:szCs w:val="28"/>
                <w:lang w:eastAsia="en-US"/>
              </w:rPr>
              <w:t xml:space="preserve">Повышение квалификации </w:t>
            </w:r>
          </w:p>
          <w:p w:rsidR="00987515" w:rsidRDefault="00987515">
            <w:pPr>
              <w:spacing w:line="276" w:lineRule="auto"/>
              <w:jc w:val="both"/>
              <w:rPr>
                <w:sz w:val="28"/>
                <w:szCs w:val="28"/>
                <w:lang w:eastAsia="en-US"/>
              </w:rPr>
            </w:pPr>
            <w:r>
              <w:rPr>
                <w:sz w:val="28"/>
                <w:szCs w:val="28"/>
                <w:lang w:eastAsia="en-US"/>
              </w:rPr>
              <w:t>(с отрывом от муниципальной службы)</w:t>
            </w:r>
          </w:p>
        </w:tc>
        <w:tc>
          <w:tcPr>
            <w:tcW w:w="3115" w:type="dxa"/>
            <w:tcBorders>
              <w:top w:val="single" w:sz="4" w:space="0" w:color="auto"/>
              <w:left w:val="single" w:sz="4" w:space="0" w:color="auto"/>
              <w:bottom w:val="single" w:sz="4" w:space="0" w:color="auto"/>
              <w:right w:val="single" w:sz="4" w:space="0" w:color="auto"/>
            </w:tcBorders>
            <w:hideMark/>
          </w:tcPr>
          <w:p w:rsidR="00987515" w:rsidRDefault="00987515">
            <w:pPr>
              <w:spacing w:line="276" w:lineRule="auto"/>
              <w:jc w:val="both"/>
              <w:rPr>
                <w:sz w:val="28"/>
                <w:szCs w:val="28"/>
                <w:lang w:eastAsia="en-US"/>
              </w:rPr>
            </w:pPr>
            <w:r>
              <w:rPr>
                <w:sz w:val="28"/>
                <w:szCs w:val="28"/>
                <w:lang w:eastAsia="en-US"/>
              </w:rPr>
              <w:t>Управление государственными и муниципальными заказами</w:t>
            </w:r>
          </w:p>
        </w:tc>
        <w:tc>
          <w:tcPr>
            <w:tcW w:w="1699"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r>
              <w:rPr>
                <w:sz w:val="28"/>
                <w:szCs w:val="28"/>
                <w:lang w:eastAsia="en-US"/>
              </w:rPr>
              <w:t>2014-2018 год</w:t>
            </w:r>
          </w:p>
          <w:p w:rsidR="00987515" w:rsidRDefault="00987515">
            <w:pPr>
              <w:spacing w:line="276" w:lineRule="auto"/>
              <w:jc w:val="center"/>
              <w:rPr>
                <w:sz w:val="28"/>
                <w:szCs w:val="28"/>
                <w:lang w:eastAsia="en-US"/>
              </w:rPr>
            </w:pPr>
          </w:p>
        </w:tc>
        <w:tc>
          <w:tcPr>
            <w:tcW w:w="2089"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1010"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1026"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996"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989"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2413"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r>
      <w:tr w:rsidR="00987515" w:rsidTr="00987515">
        <w:tc>
          <w:tcPr>
            <w:tcW w:w="300" w:type="dxa"/>
            <w:vMerge/>
            <w:tcBorders>
              <w:top w:val="single" w:sz="4" w:space="0" w:color="auto"/>
              <w:left w:val="single" w:sz="4" w:space="0" w:color="auto"/>
              <w:bottom w:val="single" w:sz="4" w:space="0" w:color="auto"/>
              <w:right w:val="single" w:sz="4" w:space="0" w:color="auto"/>
            </w:tcBorders>
            <w:vAlign w:val="center"/>
            <w:hideMark/>
          </w:tcPr>
          <w:p w:rsidR="00987515" w:rsidRDefault="00987515">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87515" w:rsidRDefault="00987515">
            <w:pPr>
              <w:rPr>
                <w:sz w:val="28"/>
                <w:szCs w:val="28"/>
                <w:lang w:eastAsia="en-US"/>
              </w:rPr>
            </w:pPr>
          </w:p>
        </w:tc>
        <w:tc>
          <w:tcPr>
            <w:tcW w:w="3115" w:type="dxa"/>
            <w:tcBorders>
              <w:top w:val="single" w:sz="4" w:space="0" w:color="auto"/>
              <w:left w:val="single" w:sz="4" w:space="0" w:color="auto"/>
              <w:bottom w:val="single" w:sz="4" w:space="0" w:color="auto"/>
              <w:right w:val="single" w:sz="4" w:space="0" w:color="auto"/>
            </w:tcBorders>
            <w:hideMark/>
          </w:tcPr>
          <w:p w:rsidR="00987515" w:rsidRDefault="00987515">
            <w:pPr>
              <w:spacing w:line="276" w:lineRule="auto"/>
              <w:jc w:val="both"/>
              <w:rPr>
                <w:sz w:val="28"/>
                <w:szCs w:val="28"/>
                <w:lang w:eastAsia="en-US"/>
              </w:rPr>
            </w:pPr>
            <w:r>
              <w:rPr>
                <w:sz w:val="28"/>
                <w:szCs w:val="28"/>
                <w:lang w:eastAsia="en-US"/>
              </w:rPr>
              <w:t>Имущественно-земельные отношения: законодательство и практика</w:t>
            </w:r>
          </w:p>
        </w:tc>
        <w:tc>
          <w:tcPr>
            <w:tcW w:w="1699" w:type="dxa"/>
            <w:tcBorders>
              <w:top w:val="single" w:sz="4" w:space="0" w:color="auto"/>
              <w:left w:val="single" w:sz="4" w:space="0" w:color="auto"/>
              <w:bottom w:val="single" w:sz="4" w:space="0" w:color="auto"/>
              <w:right w:val="single" w:sz="4" w:space="0" w:color="auto"/>
            </w:tcBorders>
            <w:hideMark/>
          </w:tcPr>
          <w:p w:rsidR="00987515" w:rsidRDefault="00987515">
            <w:pPr>
              <w:spacing w:line="276" w:lineRule="auto"/>
              <w:jc w:val="center"/>
              <w:rPr>
                <w:sz w:val="28"/>
                <w:szCs w:val="28"/>
                <w:lang w:eastAsia="en-US"/>
              </w:rPr>
            </w:pPr>
            <w:r>
              <w:rPr>
                <w:sz w:val="28"/>
                <w:szCs w:val="28"/>
                <w:lang w:eastAsia="en-US"/>
              </w:rPr>
              <w:t xml:space="preserve"> 2014-2018 годы</w:t>
            </w:r>
          </w:p>
        </w:tc>
        <w:tc>
          <w:tcPr>
            <w:tcW w:w="2089"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1010"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1026"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996"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989"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2413"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r>
      <w:tr w:rsidR="00987515" w:rsidTr="00987515">
        <w:tc>
          <w:tcPr>
            <w:tcW w:w="300" w:type="dxa"/>
            <w:vMerge/>
            <w:tcBorders>
              <w:top w:val="single" w:sz="4" w:space="0" w:color="auto"/>
              <w:left w:val="single" w:sz="4" w:space="0" w:color="auto"/>
              <w:bottom w:val="single" w:sz="4" w:space="0" w:color="auto"/>
              <w:right w:val="single" w:sz="4" w:space="0" w:color="auto"/>
            </w:tcBorders>
            <w:vAlign w:val="center"/>
            <w:hideMark/>
          </w:tcPr>
          <w:p w:rsidR="00987515" w:rsidRDefault="00987515">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87515" w:rsidRDefault="00987515">
            <w:pPr>
              <w:rPr>
                <w:sz w:val="28"/>
                <w:szCs w:val="28"/>
                <w:lang w:eastAsia="en-US"/>
              </w:rPr>
            </w:pPr>
          </w:p>
        </w:tc>
        <w:tc>
          <w:tcPr>
            <w:tcW w:w="3115" w:type="dxa"/>
            <w:tcBorders>
              <w:top w:val="single" w:sz="4" w:space="0" w:color="auto"/>
              <w:left w:val="single" w:sz="4" w:space="0" w:color="auto"/>
              <w:bottom w:val="single" w:sz="4" w:space="0" w:color="auto"/>
              <w:right w:val="single" w:sz="4" w:space="0" w:color="auto"/>
            </w:tcBorders>
            <w:hideMark/>
          </w:tcPr>
          <w:p w:rsidR="00987515" w:rsidRDefault="00987515">
            <w:pPr>
              <w:spacing w:line="276" w:lineRule="auto"/>
              <w:jc w:val="both"/>
              <w:rPr>
                <w:sz w:val="28"/>
                <w:szCs w:val="28"/>
                <w:lang w:eastAsia="en-US"/>
              </w:rPr>
            </w:pPr>
            <w:r>
              <w:rPr>
                <w:sz w:val="28"/>
                <w:szCs w:val="28"/>
                <w:lang w:eastAsia="en-US"/>
              </w:rPr>
              <w:t>Организация работы с электронными документами. Системы электронного документооборота</w:t>
            </w:r>
          </w:p>
        </w:tc>
        <w:tc>
          <w:tcPr>
            <w:tcW w:w="1699" w:type="dxa"/>
            <w:tcBorders>
              <w:top w:val="single" w:sz="4" w:space="0" w:color="auto"/>
              <w:left w:val="single" w:sz="4" w:space="0" w:color="auto"/>
              <w:bottom w:val="single" w:sz="4" w:space="0" w:color="auto"/>
              <w:right w:val="single" w:sz="4" w:space="0" w:color="auto"/>
            </w:tcBorders>
            <w:hideMark/>
          </w:tcPr>
          <w:p w:rsidR="00987515" w:rsidRDefault="00987515">
            <w:pPr>
              <w:spacing w:line="276" w:lineRule="auto"/>
              <w:jc w:val="center"/>
              <w:rPr>
                <w:sz w:val="28"/>
                <w:szCs w:val="28"/>
                <w:lang w:eastAsia="en-US"/>
              </w:rPr>
            </w:pPr>
            <w:r>
              <w:rPr>
                <w:sz w:val="28"/>
                <w:szCs w:val="28"/>
                <w:lang w:eastAsia="en-US"/>
              </w:rPr>
              <w:t xml:space="preserve"> 2014-2018 годы</w:t>
            </w:r>
          </w:p>
        </w:tc>
        <w:tc>
          <w:tcPr>
            <w:tcW w:w="2089"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1010"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1026"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996"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989"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2413"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r>
      <w:tr w:rsidR="00987515" w:rsidTr="00987515">
        <w:tc>
          <w:tcPr>
            <w:tcW w:w="300" w:type="dxa"/>
            <w:vMerge/>
            <w:tcBorders>
              <w:top w:val="single" w:sz="4" w:space="0" w:color="auto"/>
              <w:left w:val="single" w:sz="4" w:space="0" w:color="auto"/>
              <w:bottom w:val="single" w:sz="4" w:space="0" w:color="auto"/>
              <w:right w:val="single" w:sz="4" w:space="0" w:color="auto"/>
            </w:tcBorders>
            <w:vAlign w:val="center"/>
            <w:hideMark/>
          </w:tcPr>
          <w:p w:rsidR="00987515" w:rsidRDefault="00987515">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87515" w:rsidRDefault="00987515">
            <w:pPr>
              <w:rPr>
                <w:sz w:val="28"/>
                <w:szCs w:val="28"/>
                <w:lang w:eastAsia="en-US"/>
              </w:rPr>
            </w:pPr>
          </w:p>
        </w:tc>
        <w:tc>
          <w:tcPr>
            <w:tcW w:w="3115" w:type="dxa"/>
            <w:tcBorders>
              <w:top w:val="single" w:sz="4" w:space="0" w:color="auto"/>
              <w:left w:val="single" w:sz="4" w:space="0" w:color="auto"/>
              <w:bottom w:val="single" w:sz="4" w:space="0" w:color="auto"/>
              <w:right w:val="single" w:sz="4" w:space="0" w:color="auto"/>
            </w:tcBorders>
            <w:hideMark/>
          </w:tcPr>
          <w:p w:rsidR="00987515" w:rsidRDefault="00987515">
            <w:pPr>
              <w:spacing w:line="276" w:lineRule="auto"/>
              <w:jc w:val="both"/>
              <w:rPr>
                <w:sz w:val="28"/>
                <w:szCs w:val="28"/>
                <w:lang w:eastAsia="en-US"/>
              </w:rPr>
            </w:pPr>
            <w:r>
              <w:rPr>
                <w:sz w:val="28"/>
                <w:szCs w:val="28"/>
                <w:lang w:eastAsia="en-US"/>
              </w:rPr>
              <w:t>Кадровые технологии в системе муниципальной службы</w:t>
            </w:r>
          </w:p>
        </w:tc>
        <w:tc>
          <w:tcPr>
            <w:tcW w:w="1699" w:type="dxa"/>
            <w:tcBorders>
              <w:top w:val="single" w:sz="4" w:space="0" w:color="auto"/>
              <w:left w:val="single" w:sz="4" w:space="0" w:color="auto"/>
              <w:bottom w:val="single" w:sz="4" w:space="0" w:color="auto"/>
              <w:right w:val="single" w:sz="4" w:space="0" w:color="auto"/>
            </w:tcBorders>
            <w:hideMark/>
          </w:tcPr>
          <w:p w:rsidR="00987515" w:rsidRDefault="00987515">
            <w:pPr>
              <w:spacing w:line="276" w:lineRule="auto"/>
              <w:jc w:val="center"/>
              <w:rPr>
                <w:sz w:val="28"/>
                <w:szCs w:val="28"/>
                <w:lang w:eastAsia="en-US"/>
              </w:rPr>
            </w:pPr>
            <w:r>
              <w:rPr>
                <w:sz w:val="28"/>
                <w:szCs w:val="28"/>
                <w:lang w:eastAsia="en-US"/>
              </w:rPr>
              <w:t>2014-2018 годы</w:t>
            </w:r>
          </w:p>
        </w:tc>
        <w:tc>
          <w:tcPr>
            <w:tcW w:w="2089"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1010"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1026"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996"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989"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2413"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r>
      <w:tr w:rsidR="00987515" w:rsidTr="00987515">
        <w:tc>
          <w:tcPr>
            <w:tcW w:w="300" w:type="dxa"/>
            <w:vMerge/>
            <w:tcBorders>
              <w:top w:val="single" w:sz="4" w:space="0" w:color="auto"/>
              <w:left w:val="single" w:sz="4" w:space="0" w:color="auto"/>
              <w:bottom w:val="single" w:sz="4" w:space="0" w:color="auto"/>
              <w:right w:val="single" w:sz="4" w:space="0" w:color="auto"/>
            </w:tcBorders>
            <w:vAlign w:val="center"/>
            <w:hideMark/>
          </w:tcPr>
          <w:p w:rsidR="00987515" w:rsidRDefault="00987515">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87515" w:rsidRDefault="00987515">
            <w:pPr>
              <w:rPr>
                <w:sz w:val="28"/>
                <w:szCs w:val="28"/>
                <w:lang w:eastAsia="en-US"/>
              </w:rPr>
            </w:pPr>
          </w:p>
        </w:tc>
        <w:tc>
          <w:tcPr>
            <w:tcW w:w="3115" w:type="dxa"/>
            <w:tcBorders>
              <w:top w:val="single" w:sz="4" w:space="0" w:color="auto"/>
              <w:left w:val="single" w:sz="4" w:space="0" w:color="auto"/>
              <w:bottom w:val="single" w:sz="4" w:space="0" w:color="auto"/>
              <w:right w:val="single" w:sz="4" w:space="0" w:color="auto"/>
            </w:tcBorders>
            <w:hideMark/>
          </w:tcPr>
          <w:p w:rsidR="00987515" w:rsidRDefault="00987515">
            <w:pPr>
              <w:spacing w:line="276" w:lineRule="auto"/>
              <w:jc w:val="both"/>
              <w:rPr>
                <w:sz w:val="28"/>
                <w:szCs w:val="28"/>
                <w:lang w:eastAsia="en-US"/>
              </w:rPr>
            </w:pPr>
            <w:r>
              <w:rPr>
                <w:sz w:val="28"/>
                <w:szCs w:val="28"/>
                <w:lang w:eastAsia="en-US"/>
              </w:rPr>
              <w:t>Документоведение и документационное обеспечение управления</w:t>
            </w:r>
          </w:p>
        </w:tc>
        <w:tc>
          <w:tcPr>
            <w:tcW w:w="1699" w:type="dxa"/>
            <w:tcBorders>
              <w:top w:val="single" w:sz="4" w:space="0" w:color="auto"/>
              <w:left w:val="single" w:sz="4" w:space="0" w:color="auto"/>
              <w:bottom w:val="single" w:sz="4" w:space="0" w:color="auto"/>
              <w:right w:val="single" w:sz="4" w:space="0" w:color="auto"/>
            </w:tcBorders>
            <w:hideMark/>
          </w:tcPr>
          <w:p w:rsidR="00987515" w:rsidRDefault="00987515">
            <w:pPr>
              <w:spacing w:line="276" w:lineRule="auto"/>
              <w:jc w:val="center"/>
              <w:rPr>
                <w:sz w:val="28"/>
                <w:szCs w:val="28"/>
                <w:lang w:eastAsia="en-US"/>
              </w:rPr>
            </w:pPr>
            <w:r>
              <w:rPr>
                <w:sz w:val="28"/>
                <w:szCs w:val="28"/>
                <w:lang w:eastAsia="en-US"/>
              </w:rPr>
              <w:t>2014-2018  годы</w:t>
            </w:r>
          </w:p>
        </w:tc>
        <w:tc>
          <w:tcPr>
            <w:tcW w:w="2089"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1010"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1026"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996"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989"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2413"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r>
      <w:tr w:rsidR="00987515" w:rsidTr="00987515">
        <w:tc>
          <w:tcPr>
            <w:tcW w:w="300" w:type="dxa"/>
            <w:vMerge/>
            <w:tcBorders>
              <w:top w:val="single" w:sz="4" w:space="0" w:color="auto"/>
              <w:left w:val="single" w:sz="4" w:space="0" w:color="auto"/>
              <w:bottom w:val="single" w:sz="4" w:space="0" w:color="auto"/>
              <w:right w:val="single" w:sz="4" w:space="0" w:color="auto"/>
            </w:tcBorders>
            <w:vAlign w:val="center"/>
            <w:hideMark/>
          </w:tcPr>
          <w:p w:rsidR="00987515" w:rsidRDefault="00987515">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87515" w:rsidRDefault="00987515">
            <w:pPr>
              <w:rPr>
                <w:sz w:val="28"/>
                <w:szCs w:val="28"/>
                <w:lang w:eastAsia="en-US"/>
              </w:rPr>
            </w:pPr>
          </w:p>
        </w:tc>
        <w:tc>
          <w:tcPr>
            <w:tcW w:w="3115" w:type="dxa"/>
            <w:tcBorders>
              <w:top w:val="single" w:sz="4" w:space="0" w:color="auto"/>
              <w:left w:val="single" w:sz="4" w:space="0" w:color="auto"/>
              <w:bottom w:val="single" w:sz="4" w:space="0" w:color="auto"/>
              <w:right w:val="single" w:sz="4" w:space="0" w:color="auto"/>
            </w:tcBorders>
            <w:hideMark/>
          </w:tcPr>
          <w:p w:rsidR="00987515" w:rsidRDefault="00987515">
            <w:pPr>
              <w:spacing w:line="276" w:lineRule="auto"/>
              <w:jc w:val="both"/>
              <w:rPr>
                <w:sz w:val="28"/>
                <w:szCs w:val="28"/>
                <w:lang w:eastAsia="en-US"/>
              </w:rPr>
            </w:pPr>
            <w:r>
              <w:rPr>
                <w:sz w:val="28"/>
                <w:szCs w:val="28"/>
                <w:lang w:eastAsia="en-US"/>
              </w:rPr>
              <w:t>Финансово-кредитная и налоговая политика муниципального образования: содержание, приоритеты, пути реализации</w:t>
            </w:r>
          </w:p>
        </w:tc>
        <w:tc>
          <w:tcPr>
            <w:tcW w:w="1699" w:type="dxa"/>
            <w:tcBorders>
              <w:top w:val="single" w:sz="4" w:space="0" w:color="auto"/>
              <w:left w:val="single" w:sz="4" w:space="0" w:color="auto"/>
              <w:bottom w:val="single" w:sz="4" w:space="0" w:color="auto"/>
              <w:right w:val="single" w:sz="4" w:space="0" w:color="auto"/>
            </w:tcBorders>
            <w:hideMark/>
          </w:tcPr>
          <w:p w:rsidR="00987515" w:rsidRDefault="00987515">
            <w:pPr>
              <w:spacing w:line="276" w:lineRule="auto"/>
              <w:jc w:val="center"/>
              <w:rPr>
                <w:sz w:val="28"/>
                <w:szCs w:val="28"/>
                <w:lang w:eastAsia="en-US"/>
              </w:rPr>
            </w:pPr>
            <w:r>
              <w:rPr>
                <w:sz w:val="28"/>
                <w:szCs w:val="28"/>
                <w:lang w:eastAsia="en-US"/>
              </w:rPr>
              <w:t>2016 год</w:t>
            </w:r>
          </w:p>
        </w:tc>
        <w:tc>
          <w:tcPr>
            <w:tcW w:w="2089"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1010"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1026"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996"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989"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2413"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r>
      <w:tr w:rsidR="00987515" w:rsidTr="00987515">
        <w:tc>
          <w:tcPr>
            <w:tcW w:w="670" w:type="dxa"/>
            <w:vMerge w:val="restart"/>
            <w:tcBorders>
              <w:top w:val="single" w:sz="4" w:space="0" w:color="auto"/>
              <w:left w:val="single" w:sz="4" w:space="0" w:color="auto"/>
              <w:bottom w:val="single" w:sz="4" w:space="0" w:color="auto"/>
              <w:right w:val="single" w:sz="4" w:space="0" w:color="auto"/>
            </w:tcBorders>
            <w:hideMark/>
          </w:tcPr>
          <w:p w:rsidR="00987515" w:rsidRDefault="00987515">
            <w:pPr>
              <w:spacing w:line="276" w:lineRule="auto"/>
              <w:jc w:val="center"/>
              <w:rPr>
                <w:sz w:val="28"/>
                <w:szCs w:val="28"/>
                <w:lang w:eastAsia="en-US"/>
              </w:rPr>
            </w:pPr>
            <w:r>
              <w:rPr>
                <w:sz w:val="28"/>
                <w:szCs w:val="28"/>
                <w:lang w:eastAsia="en-US"/>
              </w:rPr>
              <w:t>1.3.</w:t>
            </w:r>
          </w:p>
        </w:tc>
        <w:tc>
          <w:tcPr>
            <w:tcW w:w="2553" w:type="dxa"/>
            <w:vMerge w:val="restart"/>
            <w:tcBorders>
              <w:top w:val="single" w:sz="4" w:space="0" w:color="auto"/>
              <w:left w:val="single" w:sz="4" w:space="0" w:color="auto"/>
              <w:bottom w:val="single" w:sz="4" w:space="0" w:color="auto"/>
              <w:right w:val="single" w:sz="4" w:space="0" w:color="auto"/>
            </w:tcBorders>
            <w:hideMark/>
          </w:tcPr>
          <w:p w:rsidR="00987515" w:rsidRDefault="00987515">
            <w:pPr>
              <w:spacing w:line="276" w:lineRule="auto"/>
              <w:jc w:val="both"/>
              <w:rPr>
                <w:sz w:val="28"/>
                <w:szCs w:val="28"/>
                <w:lang w:eastAsia="en-US"/>
              </w:rPr>
            </w:pPr>
            <w:r>
              <w:rPr>
                <w:sz w:val="28"/>
                <w:szCs w:val="28"/>
                <w:lang w:eastAsia="en-US"/>
              </w:rPr>
              <w:t xml:space="preserve">Повышение квалификации </w:t>
            </w:r>
          </w:p>
          <w:p w:rsidR="00987515" w:rsidRDefault="00987515">
            <w:pPr>
              <w:spacing w:line="276" w:lineRule="auto"/>
              <w:jc w:val="both"/>
              <w:rPr>
                <w:sz w:val="28"/>
                <w:szCs w:val="28"/>
                <w:lang w:eastAsia="en-US"/>
              </w:rPr>
            </w:pPr>
            <w:r>
              <w:rPr>
                <w:sz w:val="28"/>
                <w:szCs w:val="28"/>
                <w:lang w:eastAsia="en-US"/>
              </w:rPr>
              <w:t>(без отрыва от муниципальной службы с использованием возможностей дистанционных образовательных технологий)</w:t>
            </w:r>
          </w:p>
        </w:tc>
        <w:tc>
          <w:tcPr>
            <w:tcW w:w="3115" w:type="dxa"/>
            <w:tcBorders>
              <w:top w:val="single" w:sz="4" w:space="0" w:color="auto"/>
              <w:left w:val="single" w:sz="4" w:space="0" w:color="auto"/>
              <w:bottom w:val="single" w:sz="4" w:space="0" w:color="auto"/>
              <w:right w:val="single" w:sz="4" w:space="0" w:color="auto"/>
            </w:tcBorders>
            <w:hideMark/>
          </w:tcPr>
          <w:p w:rsidR="00987515" w:rsidRDefault="00987515">
            <w:pPr>
              <w:spacing w:line="276" w:lineRule="auto"/>
              <w:jc w:val="both"/>
              <w:rPr>
                <w:sz w:val="28"/>
                <w:szCs w:val="28"/>
                <w:lang w:eastAsia="en-US"/>
              </w:rPr>
            </w:pPr>
            <w:r>
              <w:rPr>
                <w:sz w:val="28"/>
                <w:szCs w:val="28"/>
                <w:lang w:eastAsia="en-US"/>
              </w:rPr>
              <w:t>Основы деятельности администрации муниципального образования в сфере тарифного регулирования</w:t>
            </w:r>
          </w:p>
        </w:tc>
        <w:tc>
          <w:tcPr>
            <w:tcW w:w="1699" w:type="dxa"/>
            <w:tcBorders>
              <w:top w:val="single" w:sz="4" w:space="0" w:color="auto"/>
              <w:left w:val="single" w:sz="4" w:space="0" w:color="auto"/>
              <w:bottom w:val="single" w:sz="4" w:space="0" w:color="auto"/>
              <w:right w:val="single" w:sz="4" w:space="0" w:color="auto"/>
            </w:tcBorders>
            <w:hideMark/>
          </w:tcPr>
          <w:p w:rsidR="00987515" w:rsidRDefault="00987515">
            <w:pPr>
              <w:spacing w:line="276" w:lineRule="auto"/>
              <w:jc w:val="center"/>
              <w:rPr>
                <w:sz w:val="28"/>
                <w:szCs w:val="28"/>
                <w:lang w:eastAsia="en-US"/>
              </w:rPr>
            </w:pPr>
            <w:r>
              <w:rPr>
                <w:sz w:val="28"/>
                <w:szCs w:val="28"/>
                <w:lang w:eastAsia="en-US"/>
              </w:rPr>
              <w:t xml:space="preserve"> 2014-2018 годы</w:t>
            </w:r>
          </w:p>
        </w:tc>
        <w:tc>
          <w:tcPr>
            <w:tcW w:w="2089"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1010"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1026"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996"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989"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2413"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r>
      <w:tr w:rsidR="00987515" w:rsidTr="00987515">
        <w:tc>
          <w:tcPr>
            <w:tcW w:w="300" w:type="dxa"/>
            <w:vMerge/>
            <w:tcBorders>
              <w:top w:val="single" w:sz="4" w:space="0" w:color="auto"/>
              <w:left w:val="single" w:sz="4" w:space="0" w:color="auto"/>
              <w:bottom w:val="single" w:sz="4" w:space="0" w:color="auto"/>
              <w:right w:val="single" w:sz="4" w:space="0" w:color="auto"/>
            </w:tcBorders>
            <w:vAlign w:val="center"/>
            <w:hideMark/>
          </w:tcPr>
          <w:p w:rsidR="00987515" w:rsidRDefault="00987515">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87515" w:rsidRDefault="00987515">
            <w:pPr>
              <w:rPr>
                <w:sz w:val="28"/>
                <w:szCs w:val="28"/>
                <w:lang w:eastAsia="en-US"/>
              </w:rPr>
            </w:pPr>
          </w:p>
        </w:tc>
        <w:tc>
          <w:tcPr>
            <w:tcW w:w="3115" w:type="dxa"/>
            <w:tcBorders>
              <w:top w:val="single" w:sz="4" w:space="0" w:color="auto"/>
              <w:left w:val="single" w:sz="4" w:space="0" w:color="auto"/>
              <w:bottom w:val="single" w:sz="4" w:space="0" w:color="auto"/>
              <w:right w:val="single" w:sz="4" w:space="0" w:color="auto"/>
            </w:tcBorders>
            <w:hideMark/>
          </w:tcPr>
          <w:p w:rsidR="00987515" w:rsidRDefault="00987515">
            <w:pPr>
              <w:spacing w:line="276" w:lineRule="auto"/>
              <w:jc w:val="both"/>
              <w:rPr>
                <w:sz w:val="28"/>
                <w:szCs w:val="28"/>
                <w:lang w:eastAsia="en-US"/>
              </w:rPr>
            </w:pPr>
            <w:r>
              <w:rPr>
                <w:sz w:val="28"/>
                <w:szCs w:val="28"/>
                <w:lang w:eastAsia="en-US"/>
              </w:rPr>
              <w:t>Основы деятельности администрации муниципального образования по организации решения вопросов местного значения</w:t>
            </w:r>
          </w:p>
        </w:tc>
        <w:tc>
          <w:tcPr>
            <w:tcW w:w="1699" w:type="dxa"/>
            <w:tcBorders>
              <w:top w:val="single" w:sz="4" w:space="0" w:color="auto"/>
              <w:left w:val="single" w:sz="4" w:space="0" w:color="auto"/>
              <w:bottom w:val="single" w:sz="4" w:space="0" w:color="auto"/>
              <w:right w:val="single" w:sz="4" w:space="0" w:color="auto"/>
            </w:tcBorders>
            <w:hideMark/>
          </w:tcPr>
          <w:p w:rsidR="00987515" w:rsidRDefault="00987515">
            <w:pPr>
              <w:spacing w:line="276" w:lineRule="auto"/>
              <w:jc w:val="center"/>
              <w:rPr>
                <w:sz w:val="28"/>
                <w:szCs w:val="28"/>
                <w:lang w:eastAsia="en-US"/>
              </w:rPr>
            </w:pPr>
            <w:r>
              <w:rPr>
                <w:sz w:val="28"/>
                <w:szCs w:val="28"/>
                <w:lang w:eastAsia="en-US"/>
              </w:rPr>
              <w:t>2014 -2018 годы</w:t>
            </w:r>
          </w:p>
        </w:tc>
        <w:tc>
          <w:tcPr>
            <w:tcW w:w="2089"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1010"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1026"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996"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989"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2413"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r>
      <w:tr w:rsidR="00987515" w:rsidTr="00987515">
        <w:tc>
          <w:tcPr>
            <w:tcW w:w="300" w:type="dxa"/>
            <w:vMerge/>
            <w:tcBorders>
              <w:top w:val="single" w:sz="4" w:space="0" w:color="auto"/>
              <w:left w:val="single" w:sz="4" w:space="0" w:color="auto"/>
              <w:bottom w:val="single" w:sz="4" w:space="0" w:color="auto"/>
              <w:right w:val="single" w:sz="4" w:space="0" w:color="auto"/>
            </w:tcBorders>
            <w:vAlign w:val="center"/>
            <w:hideMark/>
          </w:tcPr>
          <w:p w:rsidR="00987515" w:rsidRDefault="00987515">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87515" w:rsidRDefault="00987515">
            <w:pPr>
              <w:rPr>
                <w:sz w:val="28"/>
                <w:szCs w:val="28"/>
                <w:lang w:eastAsia="en-US"/>
              </w:rPr>
            </w:pPr>
          </w:p>
        </w:tc>
        <w:tc>
          <w:tcPr>
            <w:tcW w:w="3115" w:type="dxa"/>
            <w:tcBorders>
              <w:top w:val="single" w:sz="4" w:space="0" w:color="auto"/>
              <w:left w:val="single" w:sz="4" w:space="0" w:color="auto"/>
              <w:bottom w:val="single" w:sz="4" w:space="0" w:color="auto"/>
              <w:right w:val="single" w:sz="4" w:space="0" w:color="auto"/>
            </w:tcBorders>
            <w:hideMark/>
          </w:tcPr>
          <w:p w:rsidR="00987515" w:rsidRDefault="00987515">
            <w:pPr>
              <w:spacing w:line="276" w:lineRule="auto"/>
              <w:jc w:val="both"/>
              <w:rPr>
                <w:sz w:val="28"/>
                <w:szCs w:val="28"/>
                <w:lang w:eastAsia="en-US"/>
              </w:rPr>
            </w:pPr>
            <w:r>
              <w:rPr>
                <w:sz w:val="28"/>
                <w:szCs w:val="28"/>
                <w:lang w:eastAsia="en-US"/>
              </w:rPr>
              <w:t xml:space="preserve">Основы деятельности администрации муниципального образования по </w:t>
            </w:r>
            <w:r>
              <w:rPr>
                <w:sz w:val="28"/>
                <w:szCs w:val="28"/>
                <w:lang w:eastAsia="en-US"/>
              </w:rPr>
              <w:lastRenderedPageBreak/>
              <w:t>организации решения вопросов в сфере жилищно-коммунального хозяйства</w:t>
            </w:r>
          </w:p>
        </w:tc>
        <w:tc>
          <w:tcPr>
            <w:tcW w:w="1699" w:type="dxa"/>
            <w:tcBorders>
              <w:top w:val="single" w:sz="4" w:space="0" w:color="auto"/>
              <w:left w:val="single" w:sz="4" w:space="0" w:color="auto"/>
              <w:bottom w:val="single" w:sz="4" w:space="0" w:color="auto"/>
              <w:right w:val="single" w:sz="4" w:space="0" w:color="auto"/>
            </w:tcBorders>
            <w:hideMark/>
          </w:tcPr>
          <w:p w:rsidR="00987515" w:rsidRDefault="00987515">
            <w:pPr>
              <w:spacing w:line="276" w:lineRule="auto"/>
              <w:jc w:val="center"/>
              <w:rPr>
                <w:sz w:val="28"/>
                <w:szCs w:val="28"/>
                <w:lang w:eastAsia="en-US"/>
              </w:rPr>
            </w:pPr>
            <w:r>
              <w:rPr>
                <w:sz w:val="28"/>
                <w:szCs w:val="28"/>
                <w:lang w:eastAsia="en-US"/>
              </w:rPr>
              <w:lastRenderedPageBreak/>
              <w:t>2014 -2018 годы</w:t>
            </w:r>
          </w:p>
        </w:tc>
        <w:tc>
          <w:tcPr>
            <w:tcW w:w="2089"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1010"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1026"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996"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989"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2413"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r>
      <w:tr w:rsidR="00987515" w:rsidTr="00987515">
        <w:tc>
          <w:tcPr>
            <w:tcW w:w="300" w:type="dxa"/>
            <w:vMerge/>
            <w:tcBorders>
              <w:top w:val="single" w:sz="4" w:space="0" w:color="auto"/>
              <w:left w:val="single" w:sz="4" w:space="0" w:color="auto"/>
              <w:bottom w:val="single" w:sz="4" w:space="0" w:color="auto"/>
              <w:right w:val="single" w:sz="4" w:space="0" w:color="auto"/>
            </w:tcBorders>
            <w:vAlign w:val="center"/>
            <w:hideMark/>
          </w:tcPr>
          <w:p w:rsidR="00987515" w:rsidRDefault="00987515">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87515" w:rsidRDefault="00987515">
            <w:pPr>
              <w:rPr>
                <w:sz w:val="28"/>
                <w:szCs w:val="28"/>
                <w:lang w:eastAsia="en-US"/>
              </w:rPr>
            </w:pPr>
          </w:p>
        </w:tc>
        <w:tc>
          <w:tcPr>
            <w:tcW w:w="3115" w:type="dxa"/>
            <w:tcBorders>
              <w:top w:val="single" w:sz="4" w:space="0" w:color="auto"/>
              <w:left w:val="single" w:sz="4" w:space="0" w:color="auto"/>
              <w:bottom w:val="single" w:sz="4" w:space="0" w:color="auto"/>
              <w:right w:val="single" w:sz="4" w:space="0" w:color="auto"/>
            </w:tcBorders>
            <w:hideMark/>
          </w:tcPr>
          <w:p w:rsidR="00987515" w:rsidRDefault="00987515">
            <w:pPr>
              <w:spacing w:line="276" w:lineRule="auto"/>
              <w:jc w:val="both"/>
              <w:rPr>
                <w:sz w:val="28"/>
                <w:szCs w:val="28"/>
                <w:lang w:eastAsia="en-US"/>
              </w:rPr>
            </w:pPr>
            <w:r>
              <w:rPr>
                <w:sz w:val="28"/>
                <w:szCs w:val="28"/>
                <w:lang w:eastAsia="en-US"/>
              </w:rPr>
              <w:t>Основы экономики муниципального образования</w:t>
            </w:r>
          </w:p>
        </w:tc>
        <w:tc>
          <w:tcPr>
            <w:tcW w:w="1699" w:type="dxa"/>
            <w:tcBorders>
              <w:top w:val="single" w:sz="4" w:space="0" w:color="auto"/>
              <w:left w:val="single" w:sz="4" w:space="0" w:color="auto"/>
              <w:bottom w:val="single" w:sz="4" w:space="0" w:color="auto"/>
              <w:right w:val="single" w:sz="4" w:space="0" w:color="auto"/>
            </w:tcBorders>
            <w:hideMark/>
          </w:tcPr>
          <w:p w:rsidR="00987515" w:rsidRDefault="00987515">
            <w:pPr>
              <w:spacing w:line="276" w:lineRule="auto"/>
              <w:jc w:val="center"/>
              <w:rPr>
                <w:sz w:val="28"/>
                <w:szCs w:val="28"/>
                <w:lang w:eastAsia="en-US"/>
              </w:rPr>
            </w:pPr>
            <w:r>
              <w:rPr>
                <w:sz w:val="28"/>
                <w:szCs w:val="28"/>
                <w:lang w:eastAsia="en-US"/>
              </w:rPr>
              <w:t>2014 -2018 годы</w:t>
            </w:r>
          </w:p>
        </w:tc>
        <w:tc>
          <w:tcPr>
            <w:tcW w:w="2089"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1010"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1026"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996"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989"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2413"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r>
      <w:tr w:rsidR="00987515" w:rsidTr="00987515">
        <w:tc>
          <w:tcPr>
            <w:tcW w:w="300" w:type="dxa"/>
            <w:vMerge/>
            <w:tcBorders>
              <w:top w:val="single" w:sz="4" w:space="0" w:color="auto"/>
              <w:left w:val="single" w:sz="4" w:space="0" w:color="auto"/>
              <w:bottom w:val="single" w:sz="4" w:space="0" w:color="auto"/>
              <w:right w:val="single" w:sz="4" w:space="0" w:color="auto"/>
            </w:tcBorders>
            <w:vAlign w:val="center"/>
            <w:hideMark/>
          </w:tcPr>
          <w:p w:rsidR="00987515" w:rsidRDefault="00987515">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87515" w:rsidRDefault="00987515">
            <w:pPr>
              <w:rPr>
                <w:sz w:val="28"/>
                <w:szCs w:val="28"/>
                <w:lang w:eastAsia="en-US"/>
              </w:rPr>
            </w:pPr>
          </w:p>
        </w:tc>
        <w:tc>
          <w:tcPr>
            <w:tcW w:w="3115" w:type="dxa"/>
            <w:tcBorders>
              <w:top w:val="single" w:sz="4" w:space="0" w:color="auto"/>
              <w:left w:val="single" w:sz="4" w:space="0" w:color="auto"/>
              <w:bottom w:val="single" w:sz="4" w:space="0" w:color="auto"/>
              <w:right w:val="single" w:sz="4" w:space="0" w:color="auto"/>
            </w:tcBorders>
            <w:hideMark/>
          </w:tcPr>
          <w:p w:rsidR="00987515" w:rsidRDefault="00987515">
            <w:pPr>
              <w:spacing w:line="276" w:lineRule="auto"/>
              <w:jc w:val="both"/>
              <w:rPr>
                <w:sz w:val="28"/>
                <w:szCs w:val="28"/>
                <w:lang w:eastAsia="en-US"/>
              </w:rPr>
            </w:pPr>
            <w:r>
              <w:rPr>
                <w:sz w:val="28"/>
                <w:szCs w:val="28"/>
                <w:lang w:eastAsia="en-US"/>
              </w:rPr>
              <w:t>Основы деятельности администрации муниципального образования по организации решения вопросов в сфере имущественных и земельных отношений</w:t>
            </w:r>
          </w:p>
        </w:tc>
        <w:tc>
          <w:tcPr>
            <w:tcW w:w="1699" w:type="dxa"/>
            <w:tcBorders>
              <w:top w:val="single" w:sz="4" w:space="0" w:color="auto"/>
              <w:left w:val="single" w:sz="4" w:space="0" w:color="auto"/>
              <w:bottom w:val="single" w:sz="4" w:space="0" w:color="auto"/>
              <w:right w:val="single" w:sz="4" w:space="0" w:color="auto"/>
            </w:tcBorders>
            <w:hideMark/>
          </w:tcPr>
          <w:p w:rsidR="00987515" w:rsidRDefault="00987515">
            <w:pPr>
              <w:spacing w:line="276" w:lineRule="auto"/>
              <w:jc w:val="center"/>
              <w:rPr>
                <w:sz w:val="28"/>
                <w:szCs w:val="28"/>
                <w:lang w:eastAsia="en-US"/>
              </w:rPr>
            </w:pPr>
            <w:r>
              <w:rPr>
                <w:sz w:val="28"/>
                <w:szCs w:val="28"/>
                <w:lang w:eastAsia="en-US"/>
              </w:rPr>
              <w:t>2015 год</w:t>
            </w:r>
          </w:p>
        </w:tc>
        <w:tc>
          <w:tcPr>
            <w:tcW w:w="2089"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1010"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1026"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996"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989"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2413"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r>
      <w:tr w:rsidR="00987515" w:rsidTr="00987515">
        <w:tc>
          <w:tcPr>
            <w:tcW w:w="300" w:type="dxa"/>
            <w:vMerge/>
            <w:tcBorders>
              <w:top w:val="single" w:sz="4" w:space="0" w:color="auto"/>
              <w:left w:val="single" w:sz="4" w:space="0" w:color="auto"/>
              <w:bottom w:val="single" w:sz="4" w:space="0" w:color="auto"/>
              <w:right w:val="single" w:sz="4" w:space="0" w:color="auto"/>
            </w:tcBorders>
            <w:vAlign w:val="center"/>
            <w:hideMark/>
          </w:tcPr>
          <w:p w:rsidR="00987515" w:rsidRDefault="00987515">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87515" w:rsidRDefault="00987515">
            <w:pPr>
              <w:rPr>
                <w:sz w:val="28"/>
                <w:szCs w:val="28"/>
                <w:lang w:eastAsia="en-US"/>
              </w:rPr>
            </w:pPr>
          </w:p>
        </w:tc>
        <w:tc>
          <w:tcPr>
            <w:tcW w:w="3115" w:type="dxa"/>
            <w:tcBorders>
              <w:top w:val="single" w:sz="4" w:space="0" w:color="auto"/>
              <w:left w:val="single" w:sz="4" w:space="0" w:color="auto"/>
              <w:bottom w:val="single" w:sz="4" w:space="0" w:color="auto"/>
              <w:right w:val="single" w:sz="4" w:space="0" w:color="auto"/>
            </w:tcBorders>
            <w:hideMark/>
          </w:tcPr>
          <w:p w:rsidR="00987515" w:rsidRDefault="00987515">
            <w:pPr>
              <w:spacing w:line="276" w:lineRule="auto"/>
              <w:jc w:val="both"/>
              <w:rPr>
                <w:sz w:val="28"/>
                <w:szCs w:val="28"/>
                <w:lang w:eastAsia="en-US"/>
              </w:rPr>
            </w:pPr>
            <w:r>
              <w:rPr>
                <w:sz w:val="28"/>
                <w:szCs w:val="28"/>
                <w:lang w:eastAsia="en-US"/>
              </w:rPr>
              <w:t>Современные проблемы управления территориально-градостроительным развитием муниципальных образований</w:t>
            </w:r>
          </w:p>
        </w:tc>
        <w:tc>
          <w:tcPr>
            <w:tcW w:w="1699" w:type="dxa"/>
            <w:tcBorders>
              <w:top w:val="single" w:sz="4" w:space="0" w:color="auto"/>
              <w:left w:val="single" w:sz="4" w:space="0" w:color="auto"/>
              <w:bottom w:val="single" w:sz="4" w:space="0" w:color="auto"/>
              <w:right w:val="single" w:sz="4" w:space="0" w:color="auto"/>
            </w:tcBorders>
            <w:hideMark/>
          </w:tcPr>
          <w:p w:rsidR="00987515" w:rsidRDefault="00987515">
            <w:pPr>
              <w:spacing w:line="276" w:lineRule="auto"/>
              <w:jc w:val="center"/>
              <w:rPr>
                <w:sz w:val="28"/>
                <w:szCs w:val="28"/>
                <w:lang w:eastAsia="en-US"/>
              </w:rPr>
            </w:pPr>
            <w:r>
              <w:rPr>
                <w:sz w:val="28"/>
                <w:szCs w:val="28"/>
                <w:lang w:eastAsia="en-US"/>
              </w:rPr>
              <w:t>2014-2018 годы</w:t>
            </w:r>
          </w:p>
        </w:tc>
        <w:tc>
          <w:tcPr>
            <w:tcW w:w="2089"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1010"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1026"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996"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989"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2413"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r>
      <w:tr w:rsidR="00987515" w:rsidTr="00987515">
        <w:trPr>
          <w:trHeight w:val="114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87515" w:rsidRDefault="00987515">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87515" w:rsidRDefault="00987515">
            <w:pPr>
              <w:rPr>
                <w:sz w:val="28"/>
                <w:szCs w:val="28"/>
                <w:lang w:eastAsia="en-US"/>
              </w:rPr>
            </w:pPr>
          </w:p>
        </w:tc>
        <w:tc>
          <w:tcPr>
            <w:tcW w:w="3115" w:type="dxa"/>
            <w:tcBorders>
              <w:top w:val="single" w:sz="4" w:space="0" w:color="auto"/>
              <w:left w:val="single" w:sz="4" w:space="0" w:color="auto"/>
              <w:bottom w:val="single" w:sz="4" w:space="0" w:color="auto"/>
              <w:right w:val="single" w:sz="4" w:space="0" w:color="auto"/>
            </w:tcBorders>
            <w:hideMark/>
          </w:tcPr>
          <w:p w:rsidR="00987515" w:rsidRDefault="00987515">
            <w:pPr>
              <w:spacing w:line="276" w:lineRule="auto"/>
              <w:jc w:val="both"/>
              <w:rPr>
                <w:sz w:val="28"/>
                <w:szCs w:val="28"/>
                <w:lang w:eastAsia="en-US"/>
              </w:rPr>
            </w:pPr>
            <w:r>
              <w:rPr>
                <w:sz w:val="28"/>
                <w:szCs w:val="28"/>
                <w:lang w:eastAsia="en-US"/>
              </w:rPr>
              <w:t>Основы финансовой деятельности администрации муниципального образования</w:t>
            </w:r>
          </w:p>
        </w:tc>
        <w:tc>
          <w:tcPr>
            <w:tcW w:w="1699" w:type="dxa"/>
            <w:tcBorders>
              <w:top w:val="single" w:sz="4" w:space="0" w:color="auto"/>
              <w:left w:val="single" w:sz="4" w:space="0" w:color="auto"/>
              <w:bottom w:val="single" w:sz="4" w:space="0" w:color="auto"/>
              <w:right w:val="single" w:sz="4" w:space="0" w:color="auto"/>
            </w:tcBorders>
            <w:hideMark/>
          </w:tcPr>
          <w:p w:rsidR="00987515" w:rsidRDefault="00987515">
            <w:pPr>
              <w:spacing w:line="276" w:lineRule="auto"/>
              <w:jc w:val="center"/>
              <w:rPr>
                <w:sz w:val="28"/>
                <w:szCs w:val="28"/>
                <w:lang w:eastAsia="en-US"/>
              </w:rPr>
            </w:pPr>
            <w:r>
              <w:rPr>
                <w:sz w:val="28"/>
                <w:szCs w:val="28"/>
                <w:lang w:eastAsia="en-US"/>
              </w:rPr>
              <w:t>2014-2018 годы</w:t>
            </w:r>
          </w:p>
        </w:tc>
        <w:tc>
          <w:tcPr>
            <w:tcW w:w="2089"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1010"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1026"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996"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989"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2413"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r>
      <w:tr w:rsidR="00987515" w:rsidTr="00987515">
        <w:trPr>
          <w:trHeight w:val="368"/>
        </w:trPr>
        <w:tc>
          <w:tcPr>
            <w:tcW w:w="16560" w:type="dxa"/>
            <w:gridSpan w:val="10"/>
            <w:tcBorders>
              <w:top w:val="single" w:sz="4" w:space="0" w:color="auto"/>
              <w:left w:val="single" w:sz="4" w:space="0" w:color="auto"/>
              <w:bottom w:val="single" w:sz="4" w:space="0" w:color="auto"/>
              <w:right w:val="single" w:sz="4" w:space="0" w:color="auto"/>
            </w:tcBorders>
            <w:hideMark/>
          </w:tcPr>
          <w:p w:rsidR="00987515" w:rsidRDefault="00987515">
            <w:pPr>
              <w:spacing w:line="276" w:lineRule="auto"/>
              <w:jc w:val="center"/>
              <w:rPr>
                <w:sz w:val="28"/>
                <w:szCs w:val="28"/>
                <w:lang w:eastAsia="en-US"/>
              </w:rPr>
            </w:pPr>
            <w:r>
              <w:rPr>
                <w:sz w:val="28"/>
                <w:szCs w:val="28"/>
                <w:lang w:eastAsia="en-US"/>
              </w:rPr>
              <w:t xml:space="preserve">2. Самостоятельная подготовка муниципальных служащих </w:t>
            </w:r>
            <w:r>
              <w:rPr>
                <w:i/>
                <w:sz w:val="28"/>
                <w:szCs w:val="28"/>
                <w:lang w:eastAsia="en-US"/>
              </w:rPr>
              <w:t>(примерные направления) **</w:t>
            </w:r>
          </w:p>
        </w:tc>
      </w:tr>
      <w:tr w:rsidR="00987515" w:rsidTr="00987515">
        <w:tc>
          <w:tcPr>
            <w:tcW w:w="670" w:type="dxa"/>
            <w:vMerge w:val="restart"/>
            <w:tcBorders>
              <w:top w:val="single" w:sz="4" w:space="0" w:color="auto"/>
              <w:left w:val="single" w:sz="4" w:space="0" w:color="auto"/>
              <w:bottom w:val="single" w:sz="4" w:space="0" w:color="auto"/>
              <w:right w:val="single" w:sz="4" w:space="0" w:color="auto"/>
            </w:tcBorders>
            <w:hideMark/>
          </w:tcPr>
          <w:p w:rsidR="00987515" w:rsidRDefault="00987515">
            <w:pPr>
              <w:spacing w:line="276" w:lineRule="auto"/>
              <w:jc w:val="center"/>
              <w:rPr>
                <w:sz w:val="28"/>
                <w:szCs w:val="28"/>
                <w:lang w:eastAsia="en-US"/>
              </w:rPr>
            </w:pPr>
            <w:r>
              <w:rPr>
                <w:sz w:val="28"/>
                <w:szCs w:val="28"/>
                <w:lang w:eastAsia="en-US"/>
              </w:rPr>
              <w:t>2.1.</w:t>
            </w:r>
          </w:p>
        </w:tc>
        <w:tc>
          <w:tcPr>
            <w:tcW w:w="2553" w:type="dxa"/>
            <w:vMerge w:val="restart"/>
            <w:tcBorders>
              <w:top w:val="single" w:sz="4" w:space="0" w:color="auto"/>
              <w:left w:val="single" w:sz="4" w:space="0" w:color="auto"/>
              <w:bottom w:val="single" w:sz="4" w:space="0" w:color="auto"/>
              <w:right w:val="single" w:sz="4" w:space="0" w:color="auto"/>
            </w:tcBorders>
            <w:hideMark/>
          </w:tcPr>
          <w:p w:rsidR="00987515" w:rsidRDefault="00987515">
            <w:pPr>
              <w:spacing w:line="276" w:lineRule="auto"/>
              <w:jc w:val="center"/>
              <w:rPr>
                <w:sz w:val="28"/>
                <w:szCs w:val="28"/>
                <w:lang w:eastAsia="en-US"/>
              </w:rPr>
            </w:pPr>
            <w:r>
              <w:rPr>
                <w:sz w:val="28"/>
                <w:szCs w:val="28"/>
                <w:lang w:eastAsia="en-US"/>
              </w:rPr>
              <w:t xml:space="preserve">Самостоятельное изучение   </w:t>
            </w:r>
            <w:r>
              <w:rPr>
                <w:sz w:val="28"/>
                <w:szCs w:val="28"/>
                <w:lang w:eastAsia="en-US"/>
              </w:rPr>
              <w:br/>
              <w:t xml:space="preserve">нормативной правовой базы, методик, рекомендаций в сфере муниципального управления и т.д.,  </w:t>
            </w:r>
            <w:r>
              <w:rPr>
                <w:sz w:val="28"/>
                <w:szCs w:val="28"/>
                <w:lang w:eastAsia="en-US"/>
              </w:rPr>
              <w:br/>
              <w:t xml:space="preserve">в том числе: </w:t>
            </w:r>
          </w:p>
        </w:tc>
        <w:tc>
          <w:tcPr>
            <w:tcW w:w="3115" w:type="dxa"/>
            <w:tcBorders>
              <w:top w:val="single" w:sz="4" w:space="0" w:color="auto"/>
              <w:left w:val="single" w:sz="4" w:space="0" w:color="auto"/>
              <w:bottom w:val="single" w:sz="4" w:space="0" w:color="auto"/>
              <w:right w:val="single" w:sz="4" w:space="0" w:color="auto"/>
            </w:tcBorders>
            <w:hideMark/>
          </w:tcPr>
          <w:p w:rsidR="00987515" w:rsidRDefault="00987515">
            <w:pPr>
              <w:spacing w:line="276" w:lineRule="auto"/>
              <w:jc w:val="center"/>
              <w:rPr>
                <w:sz w:val="28"/>
                <w:szCs w:val="28"/>
                <w:lang w:eastAsia="en-US"/>
              </w:rPr>
            </w:pPr>
            <w:r>
              <w:rPr>
                <w:sz w:val="28"/>
                <w:szCs w:val="28"/>
                <w:lang w:eastAsia="en-US"/>
              </w:rPr>
              <w:t>Изучение антикоррупционного законодательства</w:t>
            </w:r>
          </w:p>
        </w:tc>
        <w:tc>
          <w:tcPr>
            <w:tcW w:w="1699"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r>
              <w:rPr>
                <w:sz w:val="28"/>
                <w:szCs w:val="28"/>
                <w:lang w:eastAsia="en-US"/>
              </w:rPr>
              <w:t>весь период</w:t>
            </w:r>
          </w:p>
          <w:p w:rsidR="00987515" w:rsidRDefault="00987515">
            <w:pPr>
              <w:spacing w:line="276" w:lineRule="auto"/>
              <w:jc w:val="center"/>
              <w:rPr>
                <w:sz w:val="28"/>
                <w:szCs w:val="28"/>
                <w:lang w:eastAsia="en-US"/>
              </w:rPr>
            </w:pPr>
          </w:p>
        </w:tc>
        <w:tc>
          <w:tcPr>
            <w:tcW w:w="2089"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6434" w:type="dxa"/>
            <w:gridSpan w:val="5"/>
            <w:tcBorders>
              <w:top w:val="single" w:sz="4" w:space="0" w:color="auto"/>
              <w:left w:val="single" w:sz="4" w:space="0" w:color="auto"/>
              <w:bottom w:val="single" w:sz="4" w:space="0" w:color="auto"/>
              <w:right w:val="single" w:sz="4" w:space="0" w:color="auto"/>
            </w:tcBorders>
            <w:hideMark/>
          </w:tcPr>
          <w:p w:rsidR="00987515" w:rsidRDefault="00987515">
            <w:pPr>
              <w:spacing w:line="276" w:lineRule="auto"/>
              <w:jc w:val="center"/>
              <w:rPr>
                <w:sz w:val="28"/>
                <w:szCs w:val="28"/>
                <w:lang w:eastAsia="en-US"/>
              </w:rPr>
            </w:pPr>
            <w:r>
              <w:rPr>
                <w:sz w:val="28"/>
                <w:szCs w:val="28"/>
                <w:lang w:eastAsia="en-US"/>
              </w:rPr>
              <w:t>финансирование не требуется</w:t>
            </w:r>
          </w:p>
        </w:tc>
      </w:tr>
      <w:tr w:rsidR="00987515" w:rsidTr="00987515">
        <w:trPr>
          <w:trHeight w:val="120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87515" w:rsidRDefault="00987515">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87515" w:rsidRDefault="00987515">
            <w:pPr>
              <w:rPr>
                <w:sz w:val="28"/>
                <w:szCs w:val="28"/>
                <w:lang w:eastAsia="en-US"/>
              </w:rPr>
            </w:pPr>
          </w:p>
        </w:tc>
        <w:tc>
          <w:tcPr>
            <w:tcW w:w="3115" w:type="dxa"/>
            <w:tcBorders>
              <w:top w:val="single" w:sz="4" w:space="0" w:color="auto"/>
              <w:left w:val="single" w:sz="4" w:space="0" w:color="auto"/>
              <w:bottom w:val="single" w:sz="4" w:space="0" w:color="auto"/>
              <w:right w:val="single" w:sz="4" w:space="0" w:color="auto"/>
            </w:tcBorders>
            <w:hideMark/>
          </w:tcPr>
          <w:p w:rsidR="00987515" w:rsidRDefault="00987515">
            <w:pPr>
              <w:spacing w:line="276" w:lineRule="auto"/>
              <w:jc w:val="center"/>
              <w:rPr>
                <w:sz w:val="28"/>
                <w:szCs w:val="28"/>
                <w:lang w:eastAsia="en-US"/>
              </w:rPr>
            </w:pPr>
            <w:r>
              <w:rPr>
                <w:sz w:val="28"/>
                <w:szCs w:val="28"/>
                <w:lang w:eastAsia="en-US"/>
              </w:rPr>
              <w:t xml:space="preserve">Изучение основ этики и служебного поведения муниципальных служащих </w:t>
            </w:r>
          </w:p>
        </w:tc>
        <w:tc>
          <w:tcPr>
            <w:tcW w:w="1699" w:type="dxa"/>
            <w:tcBorders>
              <w:top w:val="single" w:sz="4" w:space="0" w:color="auto"/>
              <w:left w:val="single" w:sz="4" w:space="0" w:color="auto"/>
              <w:bottom w:val="single" w:sz="4" w:space="0" w:color="auto"/>
              <w:right w:val="single" w:sz="4" w:space="0" w:color="auto"/>
            </w:tcBorders>
            <w:hideMark/>
          </w:tcPr>
          <w:p w:rsidR="00987515" w:rsidRDefault="00987515">
            <w:pPr>
              <w:spacing w:line="276" w:lineRule="auto"/>
              <w:jc w:val="center"/>
              <w:rPr>
                <w:sz w:val="28"/>
                <w:szCs w:val="28"/>
                <w:lang w:eastAsia="en-US"/>
              </w:rPr>
            </w:pPr>
            <w:r>
              <w:rPr>
                <w:sz w:val="28"/>
                <w:szCs w:val="28"/>
                <w:lang w:eastAsia="en-US"/>
              </w:rPr>
              <w:t xml:space="preserve">2014 год </w:t>
            </w:r>
            <w:r>
              <w:rPr>
                <w:i/>
                <w:sz w:val="28"/>
                <w:szCs w:val="28"/>
                <w:lang w:eastAsia="en-US"/>
              </w:rPr>
              <w:t>(или после утвержде-ния)</w:t>
            </w:r>
          </w:p>
        </w:tc>
        <w:tc>
          <w:tcPr>
            <w:tcW w:w="2089"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6434" w:type="dxa"/>
            <w:gridSpan w:val="5"/>
            <w:tcBorders>
              <w:top w:val="single" w:sz="4" w:space="0" w:color="auto"/>
              <w:left w:val="single" w:sz="4" w:space="0" w:color="auto"/>
              <w:bottom w:val="single" w:sz="4" w:space="0" w:color="auto"/>
              <w:right w:val="single" w:sz="4" w:space="0" w:color="auto"/>
            </w:tcBorders>
            <w:hideMark/>
          </w:tcPr>
          <w:p w:rsidR="00987515" w:rsidRDefault="00987515">
            <w:pPr>
              <w:spacing w:line="276" w:lineRule="auto"/>
              <w:jc w:val="center"/>
              <w:rPr>
                <w:sz w:val="28"/>
                <w:szCs w:val="28"/>
                <w:lang w:eastAsia="en-US"/>
              </w:rPr>
            </w:pPr>
            <w:r>
              <w:rPr>
                <w:sz w:val="28"/>
                <w:szCs w:val="28"/>
                <w:lang w:eastAsia="en-US"/>
              </w:rPr>
              <w:t>финансирование не требуется</w:t>
            </w:r>
          </w:p>
        </w:tc>
      </w:tr>
      <w:tr w:rsidR="00987515" w:rsidTr="00987515">
        <w:tc>
          <w:tcPr>
            <w:tcW w:w="300" w:type="dxa"/>
            <w:vMerge/>
            <w:tcBorders>
              <w:top w:val="single" w:sz="4" w:space="0" w:color="auto"/>
              <w:left w:val="single" w:sz="4" w:space="0" w:color="auto"/>
              <w:bottom w:val="single" w:sz="4" w:space="0" w:color="auto"/>
              <w:right w:val="single" w:sz="4" w:space="0" w:color="auto"/>
            </w:tcBorders>
            <w:vAlign w:val="center"/>
            <w:hideMark/>
          </w:tcPr>
          <w:p w:rsidR="00987515" w:rsidRDefault="00987515">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87515" w:rsidRDefault="00987515">
            <w:pPr>
              <w:rPr>
                <w:sz w:val="28"/>
                <w:szCs w:val="28"/>
                <w:lang w:eastAsia="en-US"/>
              </w:rPr>
            </w:pPr>
          </w:p>
        </w:tc>
        <w:tc>
          <w:tcPr>
            <w:tcW w:w="3115" w:type="dxa"/>
            <w:tcBorders>
              <w:top w:val="single" w:sz="4" w:space="0" w:color="auto"/>
              <w:left w:val="single" w:sz="4" w:space="0" w:color="auto"/>
              <w:bottom w:val="single" w:sz="4" w:space="0" w:color="auto"/>
              <w:right w:val="single" w:sz="4" w:space="0" w:color="auto"/>
            </w:tcBorders>
            <w:hideMark/>
          </w:tcPr>
          <w:p w:rsidR="00987515" w:rsidRDefault="00987515">
            <w:pPr>
              <w:spacing w:line="276" w:lineRule="auto"/>
              <w:jc w:val="center"/>
              <w:rPr>
                <w:sz w:val="28"/>
                <w:szCs w:val="28"/>
                <w:lang w:eastAsia="en-US"/>
              </w:rPr>
            </w:pPr>
            <w:r>
              <w:rPr>
                <w:sz w:val="28"/>
                <w:szCs w:val="28"/>
                <w:lang w:eastAsia="en-US"/>
              </w:rPr>
              <w:t>Изучение нормативных правовых актов, регламентирующих</w:t>
            </w:r>
          </w:p>
          <w:p w:rsidR="00987515" w:rsidRDefault="00987515">
            <w:pPr>
              <w:spacing w:line="276" w:lineRule="auto"/>
              <w:jc w:val="center"/>
              <w:rPr>
                <w:sz w:val="28"/>
                <w:szCs w:val="28"/>
                <w:lang w:eastAsia="en-US"/>
              </w:rPr>
            </w:pPr>
            <w:r>
              <w:rPr>
                <w:sz w:val="28"/>
                <w:szCs w:val="28"/>
                <w:lang w:eastAsia="en-US"/>
              </w:rPr>
              <w:t xml:space="preserve">исполнение    </w:t>
            </w:r>
            <w:r>
              <w:rPr>
                <w:sz w:val="28"/>
                <w:szCs w:val="28"/>
                <w:lang w:eastAsia="en-US"/>
              </w:rPr>
              <w:br/>
              <w:t xml:space="preserve">обязанностей по            </w:t>
            </w:r>
            <w:r>
              <w:rPr>
                <w:sz w:val="28"/>
                <w:szCs w:val="28"/>
                <w:lang w:eastAsia="en-US"/>
              </w:rPr>
              <w:br/>
              <w:t xml:space="preserve">планируемой для замещения  </w:t>
            </w:r>
            <w:r>
              <w:rPr>
                <w:sz w:val="28"/>
                <w:szCs w:val="28"/>
                <w:lang w:eastAsia="en-US"/>
              </w:rPr>
              <w:br/>
              <w:t xml:space="preserve">должности или направлению  </w:t>
            </w:r>
            <w:r>
              <w:rPr>
                <w:sz w:val="28"/>
                <w:szCs w:val="28"/>
                <w:lang w:eastAsia="en-US"/>
              </w:rPr>
              <w:br/>
              <w:t>деятельности</w:t>
            </w:r>
          </w:p>
        </w:tc>
        <w:tc>
          <w:tcPr>
            <w:tcW w:w="1699" w:type="dxa"/>
            <w:tcBorders>
              <w:top w:val="single" w:sz="4" w:space="0" w:color="auto"/>
              <w:left w:val="single" w:sz="4" w:space="0" w:color="auto"/>
              <w:bottom w:val="single" w:sz="4" w:space="0" w:color="auto"/>
              <w:right w:val="single" w:sz="4" w:space="0" w:color="auto"/>
            </w:tcBorders>
            <w:hideMark/>
          </w:tcPr>
          <w:p w:rsidR="00987515" w:rsidRDefault="00987515">
            <w:pPr>
              <w:spacing w:line="276" w:lineRule="auto"/>
              <w:jc w:val="center"/>
              <w:rPr>
                <w:sz w:val="28"/>
                <w:szCs w:val="28"/>
                <w:lang w:eastAsia="en-US"/>
              </w:rPr>
            </w:pPr>
            <w:r>
              <w:rPr>
                <w:sz w:val="28"/>
                <w:szCs w:val="28"/>
                <w:lang w:eastAsia="en-US"/>
              </w:rPr>
              <w:t>весь период</w:t>
            </w:r>
          </w:p>
        </w:tc>
        <w:tc>
          <w:tcPr>
            <w:tcW w:w="2089"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6434" w:type="dxa"/>
            <w:gridSpan w:val="5"/>
            <w:tcBorders>
              <w:top w:val="single" w:sz="4" w:space="0" w:color="auto"/>
              <w:left w:val="single" w:sz="4" w:space="0" w:color="auto"/>
              <w:bottom w:val="single" w:sz="4" w:space="0" w:color="auto"/>
              <w:right w:val="single" w:sz="4" w:space="0" w:color="auto"/>
            </w:tcBorders>
            <w:hideMark/>
          </w:tcPr>
          <w:p w:rsidR="00987515" w:rsidRDefault="00987515">
            <w:pPr>
              <w:spacing w:line="276" w:lineRule="auto"/>
              <w:jc w:val="center"/>
              <w:rPr>
                <w:sz w:val="28"/>
                <w:szCs w:val="28"/>
                <w:lang w:eastAsia="en-US"/>
              </w:rPr>
            </w:pPr>
            <w:r>
              <w:rPr>
                <w:sz w:val="28"/>
                <w:szCs w:val="28"/>
                <w:lang w:eastAsia="en-US"/>
              </w:rPr>
              <w:t>финансирование не требуется</w:t>
            </w:r>
          </w:p>
        </w:tc>
      </w:tr>
      <w:tr w:rsidR="00987515" w:rsidTr="00987515">
        <w:tc>
          <w:tcPr>
            <w:tcW w:w="300" w:type="dxa"/>
            <w:vMerge/>
            <w:tcBorders>
              <w:top w:val="single" w:sz="4" w:space="0" w:color="auto"/>
              <w:left w:val="single" w:sz="4" w:space="0" w:color="auto"/>
              <w:bottom w:val="single" w:sz="4" w:space="0" w:color="auto"/>
              <w:right w:val="single" w:sz="4" w:space="0" w:color="auto"/>
            </w:tcBorders>
            <w:vAlign w:val="center"/>
            <w:hideMark/>
          </w:tcPr>
          <w:p w:rsidR="00987515" w:rsidRDefault="00987515">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87515" w:rsidRDefault="00987515">
            <w:pPr>
              <w:rPr>
                <w:sz w:val="28"/>
                <w:szCs w:val="28"/>
                <w:lang w:eastAsia="en-US"/>
              </w:rPr>
            </w:pPr>
          </w:p>
        </w:tc>
        <w:tc>
          <w:tcPr>
            <w:tcW w:w="3115" w:type="dxa"/>
            <w:tcBorders>
              <w:top w:val="single" w:sz="4" w:space="0" w:color="auto"/>
              <w:left w:val="single" w:sz="4" w:space="0" w:color="auto"/>
              <w:bottom w:val="single" w:sz="4" w:space="0" w:color="auto"/>
              <w:right w:val="single" w:sz="4" w:space="0" w:color="auto"/>
            </w:tcBorders>
            <w:hideMark/>
          </w:tcPr>
          <w:p w:rsidR="00987515" w:rsidRDefault="00987515">
            <w:pPr>
              <w:spacing w:line="276" w:lineRule="auto"/>
              <w:jc w:val="center"/>
              <w:rPr>
                <w:sz w:val="28"/>
                <w:szCs w:val="28"/>
                <w:lang w:eastAsia="en-US"/>
              </w:rPr>
            </w:pPr>
            <w:r>
              <w:rPr>
                <w:sz w:val="28"/>
                <w:szCs w:val="28"/>
                <w:lang w:eastAsia="en-US"/>
              </w:rPr>
              <w:t xml:space="preserve">Изучение методических </w:t>
            </w:r>
            <w:r>
              <w:rPr>
                <w:sz w:val="28"/>
                <w:szCs w:val="28"/>
                <w:lang w:eastAsia="en-US"/>
              </w:rPr>
              <w:lastRenderedPageBreak/>
              <w:t>рекомендаций</w:t>
            </w:r>
          </w:p>
          <w:p w:rsidR="00987515" w:rsidRDefault="00987515">
            <w:pPr>
              <w:spacing w:line="276" w:lineRule="auto"/>
              <w:jc w:val="center"/>
              <w:rPr>
                <w:sz w:val="28"/>
                <w:szCs w:val="28"/>
                <w:lang w:eastAsia="en-US"/>
              </w:rPr>
            </w:pPr>
            <w:r>
              <w:rPr>
                <w:sz w:val="28"/>
                <w:szCs w:val="28"/>
                <w:lang w:eastAsia="en-US"/>
              </w:rPr>
              <w:t>по юридико-техническому оформлению проектов муниципальных правовых актов местной администрации</w:t>
            </w:r>
          </w:p>
        </w:tc>
        <w:tc>
          <w:tcPr>
            <w:tcW w:w="1699" w:type="dxa"/>
            <w:tcBorders>
              <w:top w:val="single" w:sz="4" w:space="0" w:color="auto"/>
              <w:left w:val="single" w:sz="4" w:space="0" w:color="auto"/>
              <w:bottom w:val="single" w:sz="4" w:space="0" w:color="auto"/>
              <w:right w:val="single" w:sz="4" w:space="0" w:color="auto"/>
            </w:tcBorders>
            <w:hideMark/>
          </w:tcPr>
          <w:p w:rsidR="00987515" w:rsidRDefault="00987515">
            <w:pPr>
              <w:spacing w:line="276" w:lineRule="auto"/>
              <w:jc w:val="center"/>
              <w:rPr>
                <w:sz w:val="28"/>
                <w:szCs w:val="28"/>
                <w:lang w:eastAsia="en-US"/>
              </w:rPr>
            </w:pPr>
            <w:r>
              <w:rPr>
                <w:sz w:val="28"/>
                <w:szCs w:val="28"/>
                <w:lang w:eastAsia="en-US"/>
              </w:rPr>
              <w:lastRenderedPageBreak/>
              <w:t>весь период</w:t>
            </w:r>
          </w:p>
        </w:tc>
        <w:tc>
          <w:tcPr>
            <w:tcW w:w="2089"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6434" w:type="dxa"/>
            <w:gridSpan w:val="5"/>
            <w:tcBorders>
              <w:top w:val="single" w:sz="4" w:space="0" w:color="auto"/>
              <w:left w:val="single" w:sz="4" w:space="0" w:color="auto"/>
              <w:bottom w:val="single" w:sz="4" w:space="0" w:color="auto"/>
              <w:right w:val="single" w:sz="4" w:space="0" w:color="auto"/>
            </w:tcBorders>
            <w:hideMark/>
          </w:tcPr>
          <w:p w:rsidR="00987515" w:rsidRDefault="00987515">
            <w:pPr>
              <w:spacing w:line="276" w:lineRule="auto"/>
              <w:jc w:val="center"/>
              <w:rPr>
                <w:sz w:val="28"/>
                <w:szCs w:val="28"/>
                <w:lang w:eastAsia="en-US"/>
              </w:rPr>
            </w:pPr>
            <w:r>
              <w:rPr>
                <w:sz w:val="28"/>
                <w:szCs w:val="28"/>
                <w:lang w:eastAsia="en-US"/>
              </w:rPr>
              <w:t>финансирование не требуется</w:t>
            </w:r>
          </w:p>
        </w:tc>
      </w:tr>
      <w:tr w:rsidR="00987515" w:rsidTr="00987515">
        <w:tc>
          <w:tcPr>
            <w:tcW w:w="670" w:type="dxa"/>
            <w:tcBorders>
              <w:top w:val="single" w:sz="4" w:space="0" w:color="auto"/>
              <w:left w:val="single" w:sz="4" w:space="0" w:color="auto"/>
              <w:bottom w:val="single" w:sz="4" w:space="0" w:color="auto"/>
              <w:right w:val="single" w:sz="4" w:space="0" w:color="auto"/>
            </w:tcBorders>
            <w:vAlign w:val="center"/>
            <w:hideMark/>
          </w:tcPr>
          <w:p w:rsidR="00987515" w:rsidRDefault="00987515">
            <w:pPr>
              <w:spacing w:line="276" w:lineRule="auto"/>
              <w:rPr>
                <w:rFonts w:asciiTheme="minorHAnsi" w:eastAsiaTheme="minorHAnsi" w:hAnsiTheme="minorHAnsi" w:cstheme="minorBidi"/>
                <w:sz w:val="22"/>
                <w:szCs w:val="22"/>
                <w:lang w:eastAsia="en-US"/>
              </w:rPr>
            </w:pPr>
          </w:p>
        </w:tc>
        <w:tc>
          <w:tcPr>
            <w:tcW w:w="2553" w:type="dxa"/>
            <w:tcBorders>
              <w:top w:val="single" w:sz="4" w:space="0" w:color="auto"/>
              <w:left w:val="single" w:sz="4" w:space="0" w:color="auto"/>
              <w:bottom w:val="single" w:sz="4" w:space="0" w:color="auto"/>
              <w:right w:val="single" w:sz="4" w:space="0" w:color="auto"/>
            </w:tcBorders>
            <w:vAlign w:val="center"/>
            <w:hideMark/>
          </w:tcPr>
          <w:p w:rsidR="00987515" w:rsidRDefault="00987515">
            <w:pPr>
              <w:spacing w:line="276" w:lineRule="auto"/>
              <w:rPr>
                <w:rFonts w:asciiTheme="minorHAnsi" w:eastAsiaTheme="minorHAnsi" w:hAnsiTheme="minorHAnsi" w:cstheme="minorBidi"/>
                <w:sz w:val="22"/>
                <w:szCs w:val="22"/>
                <w:lang w:eastAsia="en-US"/>
              </w:rPr>
            </w:pPr>
          </w:p>
        </w:tc>
        <w:tc>
          <w:tcPr>
            <w:tcW w:w="3115" w:type="dxa"/>
            <w:tcBorders>
              <w:top w:val="single" w:sz="4" w:space="0" w:color="auto"/>
              <w:left w:val="single" w:sz="4" w:space="0" w:color="auto"/>
              <w:bottom w:val="single" w:sz="4" w:space="0" w:color="auto"/>
              <w:right w:val="single" w:sz="4" w:space="0" w:color="auto"/>
            </w:tcBorders>
            <w:hideMark/>
          </w:tcPr>
          <w:p w:rsidR="00987515" w:rsidRDefault="00987515">
            <w:pPr>
              <w:spacing w:line="276" w:lineRule="auto"/>
              <w:jc w:val="center"/>
              <w:rPr>
                <w:sz w:val="28"/>
                <w:szCs w:val="28"/>
                <w:lang w:eastAsia="en-US"/>
              </w:rPr>
            </w:pPr>
            <w:r>
              <w:rPr>
                <w:sz w:val="28"/>
                <w:szCs w:val="28"/>
                <w:lang w:eastAsia="en-US"/>
              </w:rPr>
              <w:t>Организация семинаров для муниципальных служащих по актуальным вопросам муниципального управления</w:t>
            </w:r>
          </w:p>
        </w:tc>
        <w:tc>
          <w:tcPr>
            <w:tcW w:w="1699" w:type="dxa"/>
            <w:tcBorders>
              <w:top w:val="single" w:sz="4" w:space="0" w:color="auto"/>
              <w:left w:val="single" w:sz="4" w:space="0" w:color="auto"/>
              <w:bottom w:val="single" w:sz="4" w:space="0" w:color="auto"/>
              <w:right w:val="single" w:sz="4" w:space="0" w:color="auto"/>
            </w:tcBorders>
            <w:hideMark/>
          </w:tcPr>
          <w:p w:rsidR="00987515" w:rsidRDefault="00987515">
            <w:pPr>
              <w:spacing w:line="276" w:lineRule="auto"/>
              <w:jc w:val="center"/>
              <w:rPr>
                <w:sz w:val="28"/>
                <w:szCs w:val="28"/>
                <w:lang w:eastAsia="en-US"/>
              </w:rPr>
            </w:pPr>
            <w:r>
              <w:rPr>
                <w:sz w:val="28"/>
                <w:szCs w:val="28"/>
                <w:lang w:eastAsia="en-US"/>
              </w:rPr>
              <w:t>весь период</w:t>
            </w:r>
          </w:p>
        </w:tc>
        <w:tc>
          <w:tcPr>
            <w:tcW w:w="2089"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6434" w:type="dxa"/>
            <w:gridSpan w:val="5"/>
            <w:tcBorders>
              <w:top w:val="single" w:sz="4" w:space="0" w:color="auto"/>
              <w:left w:val="single" w:sz="4" w:space="0" w:color="auto"/>
              <w:bottom w:val="single" w:sz="4" w:space="0" w:color="auto"/>
              <w:right w:val="single" w:sz="4" w:space="0" w:color="auto"/>
            </w:tcBorders>
            <w:hideMark/>
          </w:tcPr>
          <w:p w:rsidR="00987515" w:rsidRDefault="00987515">
            <w:pPr>
              <w:spacing w:line="276" w:lineRule="auto"/>
              <w:jc w:val="center"/>
              <w:rPr>
                <w:sz w:val="28"/>
                <w:szCs w:val="28"/>
                <w:lang w:eastAsia="en-US"/>
              </w:rPr>
            </w:pPr>
            <w:r>
              <w:rPr>
                <w:sz w:val="28"/>
                <w:szCs w:val="28"/>
                <w:lang w:eastAsia="en-US"/>
              </w:rPr>
              <w:t>финансирование не требуется</w:t>
            </w:r>
          </w:p>
        </w:tc>
      </w:tr>
      <w:tr w:rsidR="00987515" w:rsidTr="00987515">
        <w:tc>
          <w:tcPr>
            <w:tcW w:w="670" w:type="dxa"/>
            <w:tcBorders>
              <w:top w:val="single" w:sz="4" w:space="0" w:color="auto"/>
              <w:left w:val="single" w:sz="4" w:space="0" w:color="auto"/>
              <w:bottom w:val="single" w:sz="4" w:space="0" w:color="auto"/>
              <w:right w:val="single" w:sz="4" w:space="0" w:color="auto"/>
            </w:tcBorders>
            <w:hideMark/>
          </w:tcPr>
          <w:p w:rsidR="00987515" w:rsidRDefault="00987515">
            <w:pPr>
              <w:spacing w:line="276" w:lineRule="auto"/>
              <w:jc w:val="center"/>
              <w:rPr>
                <w:sz w:val="28"/>
                <w:szCs w:val="28"/>
                <w:lang w:eastAsia="en-US"/>
              </w:rPr>
            </w:pPr>
            <w:r>
              <w:rPr>
                <w:sz w:val="28"/>
                <w:szCs w:val="28"/>
                <w:lang w:eastAsia="en-US"/>
              </w:rPr>
              <w:t>2.2.</w:t>
            </w:r>
          </w:p>
        </w:tc>
        <w:tc>
          <w:tcPr>
            <w:tcW w:w="2553" w:type="dxa"/>
            <w:tcBorders>
              <w:top w:val="single" w:sz="4" w:space="0" w:color="auto"/>
              <w:left w:val="single" w:sz="4" w:space="0" w:color="auto"/>
              <w:bottom w:val="single" w:sz="4" w:space="0" w:color="auto"/>
              <w:right w:val="single" w:sz="4" w:space="0" w:color="auto"/>
            </w:tcBorders>
            <w:hideMark/>
          </w:tcPr>
          <w:p w:rsidR="00987515" w:rsidRDefault="00987515">
            <w:pPr>
              <w:spacing w:line="276" w:lineRule="auto"/>
              <w:jc w:val="center"/>
              <w:rPr>
                <w:sz w:val="28"/>
                <w:szCs w:val="28"/>
                <w:lang w:eastAsia="en-US"/>
              </w:rPr>
            </w:pPr>
            <w:r>
              <w:rPr>
                <w:sz w:val="28"/>
                <w:szCs w:val="28"/>
                <w:lang w:eastAsia="en-US"/>
              </w:rPr>
              <w:t xml:space="preserve">Развитие навыков           </w:t>
            </w:r>
            <w:r>
              <w:rPr>
                <w:sz w:val="28"/>
                <w:szCs w:val="28"/>
                <w:lang w:eastAsia="en-US"/>
              </w:rPr>
              <w:br/>
              <w:t xml:space="preserve">использования              </w:t>
            </w:r>
            <w:r>
              <w:rPr>
                <w:sz w:val="28"/>
                <w:szCs w:val="28"/>
                <w:lang w:eastAsia="en-US"/>
              </w:rPr>
              <w:br/>
              <w:t>информационных технологий</w:t>
            </w:r>
          </w:p>
        </w:tc>
        <w:tc>
          <w:tcPr>
            <w:tcW w:w="3115" w:type="dxa"/>
            <w:tcBorders>
              <w:top w:val="single" w:sz="4" w:space="0" w:color="auto"/>
              <w:left w:val="single" w:sz="4" w:space="0" w:color="auto"/>
              <w:bottom w:val="single" w:sz="4" w:space="0" w:color="auto"/>
              <w:right w:val="single" w:sz="4" w:space="0" w:color="auto"/>
            </w:tcBorders>
            <w:hideMark/>
          </w:tcPr>
          <w:p w:rsidR="00987515" w:rsidRDefault="00987515">
            <w:pPr>
              <w:spacing w:line="276" w:lineRule="auto"/>
              <w:jc w:val="center"/>
              <w:rPr>
                <w:sz w:val="28"/>
                <w:szCs w:val="28"/>
                <w:lang w:eastAsia="en-US"/>
              </w:rPr>
            </w:pPr>
            <w:r>
              <w:rPr>
                <w:sz w:val="28"/>
                <w:szCs w:val="28"/>
                <w:lang w:eastAsia="en-US"/>
              </w:rPr>
              <w:t>Изучение автоматизированной системы муниципального контроля исполнения документов</w:t>
            </w:r>
          </w:p>
        </w:tc>
        <w:tc>
          <w:tcPr>
            <w:tcW w:w="1699"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r>
              <w:rPr>
                <w:sz w:val="28"/>
                <w:szCs w:val="28"/>
                <w:lang w:eastAsia="en-US"/>
              </w:rPr>
              <w:t>2014-2018 годы</w:t>
            </w:r>
          </w:p>
          <w:p w:rsidR="00987515" w:rsidRDefault="00987515">
            <w:pPr>
              <w:spacing w:line="276" w:lineRule="auto"/>
              <w:jc w:val="center"/>
              <w:rPr>
                <w:sz w:val="28"/>
                <w:szCs w:val="28"/>
                <w:lang w:eastAsia="en-US"/>
              </w:rPr>
            </w:pPr>
          </w:p>
          <w:p w:rsidR="00987515" w:rsidRDefault="00987515">
            <w:pPr>
              <w:spacing w:line="276" w:lineRule="auto"/>
              <w:jc w:val="center"/>
              <w:rPr>
                <w:sz w:val="28"/>
                <w:szCs w:val="28"/>
                <w:lang w:eastAsia="en-US"/>
              </w:rPr>
            </w:pPr>
          </w:p>
        </w:tc>
        <w:tc>
          <w:tcPr>
            <w:tcW w:w="2089" w:type="dxa"/>
            <w:tcBorders>
              <w:top w:val="single" w:sz="4" w:space="0" w:color="auto"/>
              <w:left w:val="single" w:sz="4" w:space="0" w:color="auto"/>
              <w:bottom w:val="single" w:sz="4" w:space="0" w:color="auto"/>
              <w:right w:val="single" w:sz="4" w:space="0" w:color="auto"/>
            </w:tcBorders>
          </w:tcPr>
          <w:p w:rsidR="00987515" w:rsidRDefault="00987515">
            <w:pPr>
              <w:spacing w:line="276" w:lineRule="auto"/>
              <w:jc w:val="center"/>
              <w:rPr>
                <w:sz w:val="28"/>
                <w:szCs w:val="28"/>
                <w:lang w:eastAsia="en-US"/>
              </w:rPr>
            </w:pPr>
          </w:p>
        </w:tc>
        <w:tc>
          <w:tcPr>
            <w:tcW w:w="6434" w:type="dxa"/>
            <w:gridSpan w:val="5"/>
            <w:tcBorders>
              <w:top w:val="single" w:sz="4" w:space="0" w:color="auto"/>
              <w:left w:val="single" w:sz="4" w:space="0" w:color="auto"/>
              <w:bottom w:val="single" w:sz="4" w:space="0" w:color="auto"/>
              <w:right w:val="single" w:sz="4" w:space="0" w:color="auto"/>
            </w:tcBorders>
            <w:hideMark/>
          </w:tcPr>
          <w:p w:rsidR="00987515" w:rsidRDefault="00987515">
            <w:pPr>
              <w:spacing w:line="276" w:lineRule="auto"/>
              <w:jc w:val="center"/>
              <w:rPr>
                <w:sz w:val="28"/>
                <w:szCs w:val="28"/>
                <w:lang w:eastAsia="en-US"/>
              </w:rPr>
            </w:pPr>
            <w:r>
              <w:rPr>
                <w:sz w:val="28"/>
                <w:szCs w:val="28"/>
                <w:lang w:eastAsia="en-US"/>
              </w:rPr>
              <w:t>финансирование не требуется</w:t>
            </w:r>
          </w:p>
        </w:tc>
      </w:tr>
    </w:tbl>
    <w:p w:rsidR="00987515" w:rsidRDefault="00987515" w:rsidP="00987515">
      <w:pPr>
        <w:rPr>
          <w:lang w:val="en-US"/>
        </w:rPr>
      </w:pPr>
    </w:p>
    <w:p w:rsidR="00987515" w:rsidRDefault="00987515" w:rsidP="00987515">
      <w:pPr>
        <w:jc w:val="both"/>
        <w:rPr>
          <w:sz w:val="28"/>
          <w:szCs w:val="28"/>
        </w:rPr>
      </w:pPr>
      <w:r>
        <w:rPr>
          <w:i/>
          <w:sz w:val="28"/>
          <w:szCs w:val="28"/>
        </w:rPr>
        <w:t>*</w:t>
      </w:r>
      <w:r>
        <w:rPr>
          <w:sz w:val="28"/>
          <w:szCs w:val="28"/>
        </w:rPr>
        <w:t xml:space="preserve"> Мероприятия и направления профессионального развития муниципальных служащих формируются в зависимости от потребности в обучении и средств, запланированных на эти цели в местном бюджете </w:t>
      </w:r>
    </w:p>
    <w:p w:rsidR="00987515" w:rsidRDefault="00987515" w:rsidP="00987515">
      <w:pPr>
        <w:jc w:val="both"/>
        <w:rPr>
          <w:sz w:val="28"/>
          <w:szCs w:val="28"/>
        </w:rPr>
      </w:pPr>
      <w:r>
        <w:rPr>
          <w:sz w:val="28"/>
          <w:szCs w:val="28"/>
        </w:rPr>
        <w:lastRenderedPageBreak/>
        <w:t xml:space="preserve">** В данном разделе необходимо предусматривать общие направления самостоятельной подготовки муниципальных служащих, актуальные для органов местного самоуправления в соответствующий период </w:t>
      </w:r>
    </w:p>
    <w:p w:rsidR="00987515" w:rsidRDefault="00987515" w:rsidP="00987515">
      <w:pPr>
        <w:rPr>
          <w:sz w:val="28"/>
          <w:szCs w:val="28"/>
        </w:rPr>
      </w:pPr>
    </w:p>
    <w:p w:rsidR="00987515" w:rsidRDefault="00987515" w:rsidP="00987515">
      <w:pPr>
        <w:rPr>
          <w:sz w:val="28"/>
          <w:szCs w:val="28"/>
        </w:rPr>
      </w:pPr>
    </w:p>
    <w:p w:rsidR="00987515" w:rsidRDefault="00987515" w:rsidP="00987515">
      <w:pPr>
        <w:jc w:val="center"/>
      </w:pPr>
    </w:p>
    <w:p w:rsidR="00987515" w:rsidRDefault="00987515" w:rsidP="00987515">
      <w:pPr>
        <w:jc w:val="center"/>
      </w:pPr>
    </w:p>
    <w:p w:rsidR="00987515" w:rsidRDefault="00987515" w:rsidP="00987515">
      <w:pPr>
        <w:jc w:val="center"/>
      </w:pPr>
    </w:p>
    <w:p w:rsidR="00987515" w:rsidRDefault="00987515" w:rsidP="00987515">
      <w:pPr>
        <w:jc w:val="center"/>
      </w:pPr>
    </w:p>
    <w:p w:rsidR="00987515" w:rsidRDefault="00987515" w:rsidP="00987515">
      <w:pPr>
        <w:jc w:val="center"/>
      </w:pPr>
    </w:p>
    <w:p w:rsidR="00987515" w:rsidRDefault="00987515" w:rsidP="00987515">
      <w:pPr>
        <w:jc w:val="center"/>
      </w:pPr>
    </w:p>
    <w:p w:rsidR="00987515" w:rsidRDefault="00987515" w:rsidP="00987515">
      <w:pPr>
        <w:jc w:val="center"/>
      </w:pPr>
    </w:p>
    <w:p w:rsidR="00987515" w:rsidRDefault="00987515" w:rsidP="00987515">
      <w:pPr>
        <w:jc w:val="center"/>
      </w:pPr>
    </w:p>
    <w:p w:rsidR="00987515" w:rsidRDefault="00987515" w:rsidP="00987515">
      <w:pPr>
        <w:jc w:val="center"/>
      </w:pPr>
    </w:p>
    <w:p w:rsidR="00987515" w:rsidRDefault="00987515" w:rsidP="00987515">
      <w:pPr>
        <w:jc w:val="center"/>
      </w:pPr>
    </w:p>
    <w:p w:rsidR="00987515" w:rsidRDefault="00987515" w:rsidP="00987515">
      <w:pPr>
        <w:jc w:val="center"/>
      </w:pPr>
    </w:p>
    <w:p w:rsidR="00987515" w:rsidRDefault="00987515" w:rsidP="00987515">
      <w:pPr>
        <w:jc w:val="center"/>
      </w:pPr>
    </w:p>
    <w:p w:rsidR="00987515" w:rsidRDefault="00987515" w:rsidP="00987515">
      <w:pPr>
        <w:jc w:val="center"/>
      </w:pPr>
    </w:p>
    <w:p w:rsidR="00987515" w:rsidRDefault="00987515" w:rsidP="00987515">
      <w:pPr>
        <w:jc w:val="center"/>
      </w:pPr>
    </w:p>
    <w:p w:rsidR="00987515" w:rsidRDefault="00987515" w:rsidP="00987515">
      <w:pPr>
        <w:jc w:val="center"/>
      </w:pPr>
    </w:p>
    <w:p w:rsidR="00987515" w:rsidRDefault="00987515" w:rsidP="00987515">
      <w:pPr>
        <w:jc w:val="center"/>
      </w:pPr>
    </w:p>
    <w:p w:rsidR="00987515" w:rsidRDefault="00987515" w:rsidP="00987515">
      <w:pPr>
        <w:jc w:val="center"/>
      </w:pPr>
    </w:p>
    <w:p w:rsidR="00987515" w:rsidRDefault="00987515" w:rsidP="00987515">
      <w:pPr>
        <w:jc w:val="center"/>
      </w:pPr>
    </w:p>
    <w:p w:rsidR="00987515" w:rsidRDefault="00987515" w:rsidP="00987515">
      <w:pPr>
        <w:jc w:val="center"/>
      </w:pPr>
    </w:p>
    <w:p w:rsidR="00987515" w:rsidRDefault="00987515" w:rsidP="00987515">
      <w:pPr>
        <w:jc w:val="center"/>
      </w:pPr>
    </w:p>
    <w:p w:rsidR="00987515" w:rsidRDefault="00987515" w:rsidP="00987515">
      <w:pPr>
        <w:jc w:val="center"/>
      </w:pPr>
    </w:p>
    <w:p w:rsidR="00987515" w:rsidRDefault="00987515" w:rsidP="00987515"/>
    <w:p w:rsidR="00987515" w:rsidRDefault="00987515" w:rsidP="00987515">
      <w:pPr>
        <w:jc w:val="center"/>
      </w:pPr>
    </w:p>
    <w:p w:rsidR="00987515" w:rsidRDefault="00987515" w:rsidP="00987515">
      <w:pPr>
        <w:jc w:val="center"/>
      </w:pPr>
    </w:p>
    <w:p w:rsidR="00987515" w:rsidRDefault="00987515" w:rsidP="00987515">
      <w:pPr>
        <w:jc w:val="center"/>
      </w:pPr>
    </w:p>
    <w:p w:rsidR="00987515" w:rsidRDefault="00987515" w:rsidP="00987515">
      <w:pPr>
        <w:jc w:val="center"/>
      </w:pPr>
    </w:p>
    <w:p w:rsidR="00987515" w:rsidRDefault="00987515" w:rsidP="00987515">
      <w:pPr>
        <w:ind w:left="10800"/>
        <w:jc w:val="right"/>
        <w:rPr>
          <w:sz w:val="28"/>
        </w:rPr>
      </w:pPr>
      <w:r>
        <w:rPr>
          <w:sz w:val="28"/>
        </w:rPr>
        <w:t>Приложение № 2</w:t>
      </w:r>
    </w:p>
    <w:p w:rsidR="00987515" w:rsidRDefault="00987515" w:rsidP="00987515">
      <w:pPr>
        <w:ind w:left="10800"/>
        <w:jc w:val="right"/>
        <w:rPr>
          <w:sz w:val="28"/>
          <w:szCs w:val="28"/>
        </w:rPr>
      </w:pPr>
      <w:r>
        <w:rPr>
          <w:sz w:val="28"/>
          <w:szCs w:val="28"/>
        </w:rPr>
        <w:lastRenderedPageBreak/>
        <w:t xml:space="preserve">к муниципальной программе </w:t>
      </w:r>
      <w:r>
        <w:rPr>
          <w:sz w:val="28"/>
        </w:rPr>
        <w:t>«Развитие муниципальной службы на 2014-2018 годы»</w:t>
      </w:r>
    </w:p>
    <w:p w:rsidR="00987515" w:rsidRDefault="00987515" w:rsidP="00987515">
      <w:pPr>
        <w:pStyle w:val="ConsPlusNormal"/>
        <w:widowControl/>
        <w:ind w:firstLine="540"/>
        <w:jc w:val="both"/>
        <w:outlineLvl w:val="2"/>
        <w:rPr>
          <w:rFonts w:ascii="Times New Roman" w:hAnsi="Times New Roman" w:cs="Times New Roman"/>
          <w:sz w:val="28"/>
          <w:szCs w:val="28"/>
        </w:rPr>
      </w:pPr>
    </w:p>
    <w:p w:rsidR="00987515" w:rsidRDefault="00987515" w:rsidP="00987515">
      <w:pPr>
        <w:pStyle w:val="ConsPlusNormal"/>
        <w:widowControl/>
        <w:ind w:firstLine="540"/>
        <w:jc w:val="both"/>
        <w:outlineLvl w:val="2"/>
        <w:rPr>
          <w:rFonts w:ascii="Times New Roman" w:hAnsi="Times New Roman" w:cs="Times New Roman"/>
          <w:sz w:val="28"/>
          <w:szCs w:val="28"/>
        </w:rPr>
      </w:pPr>
    </w:p>
    <w:p w:rsidR="00987515" w:rsidRDefault="00987515" w:rsidP="00987515">
      <w:pPr>
        <w:pStyle w:val="ConsPlusNormal"/>
        <w:widowControl/>
        <w:ind w:firstLine="540"/>
        <w:jc w:val="center"/>
        <w:outlineLvl w:val="2"/>
        <w:rPr>
          <w:rFonts w:ascii="Times New Roman" w:hAnsi="Times New Roman" w:cs="Times New Roman"/>
          <w:sz w:val="28"/>
          <w:szCs w:val="24"/>
        </w:rPr>
      </w:pPr>
      <w:r>
        <w:rPr>
          <w:rFonts w:ascii="Times New Roman" w:hAnsi="Times New Roman" w:cs="Times New Roman"/>
          <w:sz w:val="28"/>
          <w:szCs w:val="24"/>
        </w:rPr>
        <w:t xml:space="preserve">КОЛИЧЕСТВО МУНИЦИПАЛЬНЫХ СЛУЖАЩИХ, </w:t>
      </w:r>
    </w:p>
    <w:p w:rsidR="00987515" w:rsidRDefault="00987515" w:rsidP="00987515">
      <w:pPr>
        <w:pStyle w:val="ConsPlusNormal"/>
        <w:widowControl/>
        <w:ind w:firstLine="540"/>
        <w:jc w:val="center"/>
        <w:outlineLvl w:val="2"/>
        <w:rPr>
          <w:rFonts w:ascii="Times New Roman" w:hAnsi="Times New Roman" w:cs="Times New Roman"/>
          <w:sz w:val="28"/>
          <w:szCs w:val="28"/>
        </w:rPr>
      </w:pPr>
      <w:r>
        <w:rPr>
          <w:rFonts w:ascii="Times New Roman" w:hAnsi="Times New Roman" w:cs="Times New Roman"/>
          <w:sz w:val="28"/>
          <w:szCs w:val="24"/>
        </w:rPr>
        <w:t>подлежащих обучению по группам должностей, направлениям, видам, формам и срокам обучения в 2014-2018 годах</w:t>
      </w:r>
    </w:p>
    <w:p w:rsidR="00987515" w:rsidRDefault="00987515" w:rsidP="00987515">
      <w:pPr>
        <w:pStyle w:val="ConsPlusNormal"/>
        <w:widowControl/>
        <w:ind w:firstLine="540"/>
        <w:jc w:val="both"/>
        <w:rPr>
          <w:rFonts w:ascii="Times New Roman" w:hAnsi="Times New Roman" w:cs="Times New Roman"/>
          <w:sz w:val="28"/>
          <w:szCs w:val="28"/>
        </w:rPr>
      </w:pPr>
    </w:p>
    <w:p w:rsidR="00987515" w:rsidRDefault="00987515" w:rsidP="00987515">
      <w:pPr>
        <w:pStyle w:val="ConsPlusNormal"/>
        <w:widowControl/>
        <w:ind w:firstLine="540"/>
        <w:jc w:val="center"/>
        <w:outlineLvl w:val="3"/>
        <w:rPr>
          <w:rFonts w:ascii="Times New Roman" w:hAnsi="Times New Roman" w:cs="Times New Roman"/>
          <w:sz w:val="28"/>
          <w:szCs w:val="28"/>
        </w:rPr>
      </w:pPr>
      <w:r>
        <w:rPr>
          <w:rFonts w:ascii="Times New Roman" w:hAnsi="Times New Roman" w:cs="Times New Roman"/>
          <w:sz w:val="28"/>
          <w:szCs w:val="28"/>
        </w:rPr>
        <w:t>Раздел 1. Профессиональная переподготовка</w:t>
      </w:r>
    </w:p>
    <w:tbl>
      <w:tblPr>
        <w:tblpPr w:leftFromText="180" w:rightFromText="180" w:bottomFromText="200" w:vertAnchor="text" w:horzAnchor="margin" w:tblpY="116"/>
        <w:tblW w:w="15870" w:type="dxa"/>
        <w:tblLayout w:type="fixed"/>
        <w:tblCellMar>
          <w:left w:w="70" w:type="dxa"/>
          <w:right w:w="70" w:type="dxa"/>
        </w:tblCellMar>
        <w:tblLook w:val="04A0"/>
      </w:tblPr>
      <w:tblGrid>
        <w:gridCol w:w="1700"/>
        <w:gridCol w:w="1558"/>
        <w:gridCol w:w="1700"/>
        <w:gridCol w:w="1842"/>
        <w:gridCol w:w="1275"/>
        <w:gridCol w:w="1349"/>
        <w:gridCol w:w="1141"/>
        <w:gridCol w:w="992"/>
        <w:gridCol w:w="1134"/>
        <w:gridCol w:w="992"/>
        <w:gridCol w:w="1194"/>
        <w:gridCol w:w="993"/>
      </w:tblGrid>
      <w:tr w:rsidR="00987515" w:rsidTr="00987515">
        <w:trPr>
          <w:cantSplit/>
          <w:trHeight w:val="600"/>
        </w:trPr>
        <w:tc>
          <w:tcPr>
            <w:tcW w:w="1700" w:type="dxa"/>
            <w:vMerge w:val="restart"/>
            <w:tcBorders>
              <w:top w:val="single" w:sz="6" w:space="0" w:color="auto"/>
              <w:left w:val="single" w:sz="4" w:space="0" w:color="auto"/>
              <w:bottom w:val="single" w:sz="6" w:space="0" w:color="auto"/>
              <w:right w:val="single" w:sz="6" w:space="0" w:color="auto"/>
            </w:tcBorders>
            <w:hideMark/>
          </w:tcPr>
          <w:p w:rsidR="00987515" w:rsidRDefault="00987515">
            <w:pPr>
              <w:pStyle w:val="ConsPlusNorma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Группы должностей       </w:t>
            </w:r>
            <w:r>
              <w:rPr>
                <w:rFonts w:ascii="Times New Roman" w:hAnsi="Times New Roman" w:cs="Times New Roman"/>
                <w:sz w:val="24"/>
                <w:szCs w:val="24"/>
                <w:lang w:eastAsia="en-US"/>
              </w:rPr>
              <w:br/>
              <w:t>муниципа-льной службы</w:t>
            </w:r>
          </w:p>
        </w:tc>
        <w:tc>
          <w:tcPr>
            <w:tcW w:w="5100" w:type="dxa"/>
            <w:gridSpan w:val="3"/>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Форма обучения</w:t>
            </w:r>
          </w:p>
        </w:tc>
        <w:tc>
          <w:tcPr>
            <w:tcW w:w="2624" w:type="dxa"/>
            <w:gridSpan w:val="2"/>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Продолжительность  </w:t>
            </w:r>
            <w:r>
              <w:rPr>
                <w:rFonts w:ascii="Times New Roman" w:hAnsi="Times New Roman" w:cs="Times New Roman"/>
                <w:sz w:val="24"/>
                <w:szCs w:val="24"/>
                <w:lang w:eastAsia="en-US"/>
              </w:rPr>
              <w:br/>
              <w:t>обучения</w:t>
            </w:r>
          </w:p>
        </w:tc>
        <w:tc>
          <w:tcPr>
            <w:tcW w:w="6446" w:type="dxa"/>
            <w:gridSpan w:val="6"/>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Планируемое направление обучения</w:t>
            </w:r>
          </w:p>
        </w:tc>
      </w:tr>
      <w:tr w:rsidR="00987515" w:rsidTr="00987515">
        <w:trPr>
          <w:cantSplit/>
          <w:trHeight w:val="1080"/>
        </w:trPr>
        <w:tc>
          <w:tcPr>
            <w:tcW w:w="1700" w:type="dxa"/>
            <w:vMerge/>
            <w:tcBorders>
              <w:top w:val="single" w:sz="6" w:space="0" w:color="auto"/>
              <w:left w:val="single" w:sz="4" w:space="0" w:color="auto"/>
              <w:bottom w:val="single" w:sz="6" w:space="0" w:color="auto"/>
              <w:right w:val="single" w:sz="6" w:space="0" w:color="auto"/>
            </w:tcBorders>
            <w:vAlign w:val="center"/>
            <w:hideMark/>
          </w:tcPr>
          <w:p w:rsidR="00987515" w:rsidRDefault="00987515">
            <w:pPr>
              <w:rPr>
                <w:lang w:eastAsia="en-US"/>
              </w:rPr>
            </w:pPr>
          </w:p>
        </w:tc>
        <w:tc>
          <w:tcPr>
            <w:tcW w:w="1558"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 отрывом от  </w:t>
            </w:r>
            <w:r>
              <w:rPr>
                <w:rFonts w:ascii="Times New Roman" w:hAnsi="Times New Roman" w:cs="Times New Roman"/>
                <w:sz w:val="24"/>
                <w:szCs w:val="24"/>
                <w:lang w:eastAsia="en-US"/>
              </w:rPr>
              <w:br/>
              <w:t>муниципа-льной</w:t>
            </w:r>
            <w:r>
              <w:rPr>
                <w:rFonts w:ascii="Times New Roman" w:hAnsi="Times New Roman" w:cs="Times New Roman"/>
                <w:sz w:val="24"/>
                <w:szCs w:val="24"/>
                <w:lang w:eastAsia="en-US"/>
              </w:rPr>
              <w:br/>
              <w:t>службы</w:t>
            </w:r>
          </w:p>
        </w:tc>
        <w:tc>
          <w:tcPr>
            <w:tcW w:w="1700"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 частичным  </w:t>
            </w:r>
            <w:r>
              <w:rPr>
                <w:rFonts w:ascii="Times New Roman" w:hAnsi="Times New Roman" w:cs="Times New Roman"/>
                <w:sz w:val="24"/>
                <w:szCs w:val="24"/>
                <w:lang w:eastAsia="en-US"/>
              </w:rPr>
              <w:br/>
              <w:t xml:space="preserve">отрывом от   </w:t>
            </w:r>
            <w:r>
              <w:rPr>
                <w:rFonts w:ascii="Times New Roman" w:hAnsi="Times New Roman" w:cs="Times New Roman"/>
                <w:sz w:val="24"/>
                <w:szCs w:val="24"/>
                <w:lang w:eastAsia="en-US"/>
              </w:rPr>
              <w:br/>
              <w:t>муниципа-льной</w:t>
            </w:r>
            <w:r>
              <w:rPr>
                <w:rFonts w:ascii="Times New Roman" w:hAnsi="Times New Roman" w:cs="Times New Roman"/>
                <w:sz w:val="24"/>
                <w:szCs w:val="24"/>
                <w:lang w:eastAsia="en-US"/>
              </w:rPr>
              <w:br/>
              <w:t>службы</w:t>
            </w:r>
          </w:p>
        </w:tc>
        <w:tc>
          <w:tcPr>
            <w:tcW w:w="1842"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без отрыва от </w:t>
            </w:r>
            <w:r>
              <w:rPr>
                <w:rFonts w:ascii="Times New Roman" w:hAnsi="Times New Roman" w:cs="Times New Roman"/>
                <w:sz w:val="24"/>
                <w:szCs w:val="24"/>
                <w:lang w:eastAsia="en-US"/>
              </w:rPr>
              <w:br/>
              <w:t xml:space="preserve">муниципа-льной службы или с  </w:t>
            </w:r>
            <w:r>
              <w:rPr>
                <w:rFonts w:ascii="Times New Roman" w:hAnsi="Times New Roman" w:cs="Times New Roman"/>
                <w:sz w:val="24"/>
                <w:szCs w:val="24"/>
                <w:lang w:eastAsia="en-US"/>
              </w:rPr>
              <w:br/>
              <w:t xml:space="preserve">использова-нием </w:t>
            </w:r>
            <w:r>
              <w:rPr>
                <w:rFonts w:ascii="Times New Roman" w:hAnsi="Times New Roman" w:cs="Times New Roman"/>
                <w:sz w:val="24"/>
                <w:szCs w:val="24"/>
                <w:lang w:eastAsia="en-US"/>
              </w:rPr>
              <w:br/>
              <w:t xml:space="preserve">дистанцион-ных </w:t>
            </w:r>
            <w:r>
              <w:rPr>
                <w:rFonts w:ascii="Times New Roman" w:hAnsi="Times New Roman" w:cs="Times New Roman"/>
                <w:sz w:val="24"/>
                <w:szCs w:val="24"/>
                <w:lang w:eastAsia="en-US"/>
              </w:rPr>
              <w:br/>
              <w:t>образова-тельных</w:t>
            </w:r>
            <w:r>
              <w:rPr>
                <w:rFonts w:ascii="Times New Roman" w:hAnsi="Times New Roman" w:cs="Times New Roman"/>
                <w:sz w:val="24"/>
                <w:szCs w:val="24"/>
                <w:lang w:eastAsia="en-US"/>
              </w:rPr>
              <w:br/>
              <w:t>технологий</w:t>
            </w:r>
          </w:p>
        </w:tc>
        <w:tc>
          <w:tcPr>
            <w:tcW w:w="1275"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более 500 </w:t>
            </w:r>
            <w:r>
              <w:rPr>
                <w:rFonts w:ascii="Times New Roman" w:hAnsi="Times New Roman" w:cs="Times New Roman"/>
                <w:sz w:val="24"/>
                <w:szCs w:val="24"/>
                <w:lang w:eastAsia="en-US"/>
              </w:rPr>
              <w:br/>
              <w:t>аудитор-ных</w:t>
            </w:r>
            <w:r>
              <w:rPr>
                <w:rFonts w:ascii="Times New Roman" w:hAnsi="Times New Roman" w:cs="Times New Roman"/>
                <w:sz w:val="24"/>
                <w:szCs w:val="24"/>
                <w:lang w:eastAsia="en-US"/>
              </w:rPr>
              <w:br/>
              <w:t>часов</w:t>
            </w:r>
          </w:p>
        </w:tc>
        <w:tc>
          <w:tcPr>
            <w:tcW w:w="1349"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более 1000</w:t>
            </w:r>
            <w:r>
              <w:rPr>
                <w:rFonts w:ascii="Times New Roman" w:hAnsi="Times New Roman" w:cs="Times New Roman"/>
                <w:sz w:val="24"/>
                <w:szCs w:val="24"/>
                <w:lang w:eastAsia="en-US"/>
              </w:rPr>
              <w:br/>
              <w:t>аудитор-ных</w:t>
            </w:r>
            <w:r>
              <w:rPr>
                <w:rFonts w:ascii="Times New Roman" w:hAnsi="Times New Roman" w:cs="Times New Roman"/>
                <w:sz w:val="24"/>
                <w:szCs w:val="24"/>
                <w:lang w:eastAsia="en-US"/>
              </w:rPr>
              <w:br/>
              <w:t>часов</w:t>
            </w:r>
          </w:p>
        </w:tc>
        <w:tc>
          <w:tcPr>
            <w:tcW w:w="1141"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управ-ленче-ское</w:t>
            </w:r>
          </w:p>
        </w:tc>
        <w:tc>
          <w:tcPr>
            <w:tcW w:w="992"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право-вое</w:t>
            </w:r>
          </w:p>
        </w:tc>
        <w:tc>
          <w:tcPr>
            <w:tcW w:w="1134"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эконо-мичес-кое</w:t>
            </w:r>
          </w:p>
        </w:tc>
        <w:tc>
          <w:tcPr>
            <w:tcW w:w="992"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фина-нсовое</w:t>
            </w:r>
          </w:p>
        </w:tc>
        <w:tc>
          <w:tcPr>
            <w:tcW w:w="1194"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инфор-мацион-но-</w:t>
            </w:r>
            <w:r>
              <w:rPr>
                <w:rFonts w:ascii="Times New Roman" w:hAnsi="Times New Roman" w:cs="Times New Roman"/>
                <w:sz w:val="24"/>
                <w:szCs w:val="24"/>
                <w:lang w:eastAsia="en-US"/>
              </w:rPr>
              <w:br/>
              <w:t>анали-тическое</w:t>
            </w:r>
          </w:p>
        </w:tc>
        <w:tc>
          <w:tcPr>
            <w:tcW w:w="993"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другие</w:t>
            </w:r>
          </w:p>
        </w:tc>
      </w:tr>
    </w:tbl>
    <w:p w:rsidR="00987515" w:rsidRDefault="00987515" w:rsidP="00987515">
      <w:pPr>
        <w:pStyle w:val="ConsPlusNormal"/>
        <w:widowControl/>
        <w:ind w:firstLine="540"/>
        <w:jc w:val="both"/>
      </w:pPr>
    </w:p>
    <w:p w:rsidR="00987515" w:rsidRDefault="00987515" w:rsidP="00987515">
      <w:pPr>
        <w:pStyle w:val="ConsPlusNormal"/>
        <w:widowControl/>
        <w:ind w:firstLine="540"/>
        <w:jc w:val="right"/>
        <w:rPr>
          <w:rFonts w:ascii="Times New Roman" w:hAnsi="Times New Roman" w:cs="Times New Roman"/>
          <w:sz w:val="28"/>
          <w:szCs w:val="28"/>
        </w:rPr>
      </w:pPr>
      <w:r>
        <w:rPr>
          <w:rFonts w:ascii="Times New Roman" w:hAnsi="Times New Roman" w:cs="Times New Roman"/>
          <w:sz w:val="28"/>
          <w:szCs w:val="28"/>
        </w:rPr>
        <w:t xml:space="preserve"> </w:t>
      </w:r>
    </w:p>
    <w:p w:rsidR="00987515" w:rsidRDefault="00987515" w:rsidP="00987515">
      <w:pPr>
        <w:pStyle w:val="ConsPlusNormal"/>
        <w:widowControl/>
        <w:ind w:right="-496" w:firstLine="540"/>
        <w:jc w:val="right"/>
        <w:rPr>
          <w:rFonts w:ascii="Times New Roman" w:hAnsi="Times New Roman" w:cs="Times New Roman"/>
          <w:sz w:val="28"/>
          <w:szCs w:val="28"/>
        </w:rPr>
      </w:pPr>
      <w:r>
        <w:rPr>
          <w:rFonts w:ascii="Times New Roman" w:hAnsi="Times New Roman" w:cs="Times New Roman"/>
          <w:sz w:val="28"/>
          <w:szCs w:val="28"/>
        </w:rPr>
        <w:t xml:space="preserve">                                  (количество человек)</w:t>
      </w:r>
    </w:p>
    <w:p w:rsidR="00987515" w:rsidRDefault="00987515" w:rsidP="00987515">
      <w:pPr>
        <w:rPr>
          <w:sz w:val="2"/>
          <w:szCs w:val="2"/>
        </w:rPr>
      </w:pPr>
    </w:p>
    <w:tbl>
      <w:tblPr>
        <w:tblW w:w="15870" w:type="dxa"/>
        <w:tblInd w:w="-72" w:type="dxa"/>
        <w:tblLayout w:type="fixed"/>
        <w:tblCellMar>
          <w:left w:w="70" w:type="dxa"/>
          <w:right w:w="70" w:type="dxa"/>
        </w:tblCellMar>
        <w:tblLook w:val="04A0"/>
      </w:tblPr>
      <w:tblGrid>
        <w:gridCol w:w="1700"/>
        <w:gridCol w:w="1558"/>
        <w:gridCol w:w="1700"/>
        <w:gridCol w:w="1842"/>
        <w:gridCol w:w="1275"/>
        <w:gridCol w:w="1349"/>
        <w:gridCol w:w="1141"/>
        <w:gridCol w:w="992"/>
        <w:gridCol w:w="1134"/>
        <w:gridCol w:w="992"/>
        <w:gridCol w:w="1194"/>
        <w:gridCol w:w="993"/>
      </w:tblGrid>
      <w:tr w:rsidR="00987515" w:rsidTr="00987515">
        <w:trPr>
          <w:cantSplit/>
          <w:trHeight w:val="240"/>
          <w:tblHeader/>
        </w:trPr>
        <w:tc>
          <w:tcPr>
            <w:tcW w:w="1700"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1558"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1700"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1842"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4</w:t>
            </w:r>
          </w:p>
        </w:tc>
        <w:tc>
          <w:tcPr>
            <w:tcW w:w="1275"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c>
          <w:tcPr>
            <w:tcW w:w="1349"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6</w:t>
            </w:r>
          </w:p>
        </w:tc>
        <w:tc>
          <w:tcPr>
            <w:tcW w:w="1141"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7</w:t>
            </w:r>
          </w:p>
        </w:tc>
        <w:tc>
          <w:tcPr>
            <w:tcW w:w="992"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8</w:t>
            </w:r>
          </w:p>
        </w:tc>
        <w:tc>
          <w:tcPr>
            <w:tcW w:w="1134"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9</w:t>
            </w:r>
          </w:p>
        </w:tc>
        <w:tc>
          <w:tcPr>
            <w:tcW w:w="992"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10</w:t>
            </w:r>
          </w:p>
        </w:tc>
        <w:tc>
          <w:tcPr>
            <w:tcW w:w="1194"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11</w:t>
            </w:r>
          </w:p>
        </w:tc>
        <w:tc>
          <w:tcPr>
            <w:tcW w:w="993"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12</w:t>
            </w:r>
          </w:p>
        </w:tc>
      </w:tr>
      <w:tr w:rsidR="00987515" w:rsidTr="00987515">
        <w:trPr>
          <w:cantSplit/>
          <w:trHeight w:val="240"/>
        </w:trPr>
        <w:tc>
          <w:tcPr>
            <w:tcW w:w="15870" w:type="dxa"/>
            <w:gridSpan w:val="12"/>
            <w:tcBorders>
              <w:top w:val="single" w:sz="6" w:space="0" w:color="auto"/>
              <w:left w:val="single" w:sz="4" w:space="0" w:color="auto"/>
              <w:bottom w:val="single" w:sz="6" w:space="0" w:color="auto"/>
              <w:right w:val="single" w:sz="6" w:space="0" w:color="auto"/>
            </w:tcBorders>
            <w:hideMark/>
          </w:tcPr>
          <w:p w:rsidR="00987515" w:rsidRDefault="00987515">
            <w:pPr>
              <w:pStyle w:val="ConsPlusNormal"/>
              <w:spacing w:line="276"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2014 год</w:t>
            </w:r>
          </w:p>
        </w:tc>
      </w:tr>
      <w:tr w:rsidR="00987515" w:rsidTr="00987515">
        <w:trPr>
          <w:cantSplit/>
          <w:trHeight w:val="240"/>
        </w:trPr>
        <w:tc>
          <w:tcPr>
            <w:tcW w:w="1700" w:type="dxa"/>
            <w:tcBorders>
              <w:top w:val="single" w:sz="6" w:space="0" w:color="auto"/>
              <w:left w:val="single" w:sz="4" w:space="0" w:color="auto"/>
              <w:bottom w:val="single" w:sz="6" w:space="0" w:color="auto"/>
              <w:right w:val="single" w:sz="6" w:space="0" w:color="auto"/>
            </w:tcBorders>
            <w:hideMark/>
          </w:tcPr>
          <w:p w:rsidR="00987515" w:rsidRDefault="00987515">
            <w:pPr>
              <w:spacing w:line="276" w:lineRule="auto"/>
              <w:rPr>
                <w:sz w:val="28"/>
                <w:szCs w:val="28"/>
                <w:lang w:eastAsia="en-US"/>
              </w:rPr>
            </w:pPr>
            <w:r>
              <w:rPr>
                <w:sz w:val="28"/>
                <w:szCs w:val="28"/>
                <w:lang w:eastAsia="en-US"/>
              </w:rPr>
              <w:t xml:space="preserve">высшая </w:t>
            </w:r>
          </w:p>
        </w:tc>
        <w:tc>
          <w:tcPr>
            <w:tcW w:w="1558"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700"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84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275"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349"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41"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119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993"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r>
      <w:tr w:rsidR="00987515" w:rsidTr="00987515">
        <w:trPr>
          <w:cantSplit/>
          <w:trHeight w:val="240"/>
        </w:trPr>
        <w:tc>
          <w:tcPr>
            <w:tcW w:w="1700" w:type="dxa"/>
            <w:tcBorders>
              <w:top w:val="single" w:sz="6" w:space="0" w:color="auto"/>
              <w:left w:val="single" w:sz="4" w:space="0" w:color="auto"/>
              <w:bottom w:val="single" w:sz="6" w:space="0" w:color="auto"/>
              <w:right w:val="single" w:sz="6" w:space="0" w:color="auto"/>
            </w:tcBorders>
            <w:hideMark/>
          </w:tcPr>
          <w:p w:rsidR="00987515" w:rsidRDefault="00987515">
            <w:pPr>
              <w:spacing w:line="276" w:lineRule="auto"/>
              <w:rPr>
                <w:sz w:val="28"/>
                <w:szCs w:val="28"/>
                <w:lang w:eastAsia="en-US"/>
              </w:rPr>
            </w:pPr>
            <w:r>
              <w:rPr>
                <w:sz w:val="28"/>
                <w:szCs w:val="28"/>
                <w:lang w:eastAsia="en-US"/>
              </w:rPr>
              <w:lastRenderedPageBreak/>
              <w:t>главная</w:t>
            </w:r>
          </w:p>
        </w:tc>
        <w:tc>
          <w:tcPr>
            <w:tcW w:w="1558"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700"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84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275"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349"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41"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119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993"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r>
      <w:tr w:rsidR="00987515" w:rsidTr="00987515">
        <w:trPr>
          <w:cantSplit/>
          <w:trHeight w:val="240"/>
        </w:trPr>
        <w:tc>
          <w:tcPr>
            <w:tcW w:w="1700" w:type="dxa"/>
            <w:tcBorders>
              <w:top w:val="single" w:sz="6" w:space="0" w:color="auto"/>
              <w:left w:val="single" w:sz="6" w:space="0" w:color="auto"/>
              <w:bottom w:val="single" w:sz="6" w:space="0" w:color="auto"/>
              <w:right w:val="single" w:sz="6" w:space="0" w:color="auto"/>
            </w:tcBorders>
            <w:hideMark/>
          </w:tcPr>
          <w:p w:rsidR="00987515" w:rsidRDefault="00987515">
            <w:pPr>
              <w:spacing w:line="276" w:lineRule="auto"/>
              <w:rPr>
                <w:sz w:val="28"/>
                <w:szCs w:val="28"/>
                <w:lang w:eastAsia="en-US"/>
              </w:rPr>
            </w:pPr>
            <w:r>
              <w:rPr>
                <w:sz w:val="28"/>
                <w:szCs w:val="28"/>
                <w:lang w:eastAsia="en-US"/>
              </w:rPr>
              <w:t>старшая</w:t>
            </w:r>
          </w:p>
        </w:tc>
        <w:tc>
          <w:tcPr>
            <w:tcW w:w="1558"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700"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84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275"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349"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41"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119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993"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r>
      <w:tr w:rsidR="00987515" w:rsidTr="00987515">
        <w:trPr>
          <w:cantSplit/>
          <w:trHeight w:val="240"/>
        </w:trPr>
        <w:tc>
          <w:tcPr>
            <w:tcW w:w="1700" w:type="dxa"/>
            <w:tcBorders>
              <w:top w:val="single" w:sz="6" w:space="0" w:color="auto"/>
              <w:left w:val="single" w:sz="6" w:space="0" w:color="auto"/>
              <w:bottom w:val="single" w:sz="6" w:space="0" w:color="auto"/>
              <w:right w:val="single" w:sz="6" w:space="0" w:color="auto"/>
            </w:tcBorders>
            <w:hideMark/>
          </w:tcPr>
          <w:p w:rsidR="00987515" w:rsidRDefault="00987515">
            <w:pPr>
              <w:spacing w:line="276" w:lineRule="auto"/>
              <w:rPr>
                <w:sz w:val="28"/>
                <w:szCs w:val="28"/>
                <w:lang w:eastAsia="en-US"/>
              </w:rPr>
            </w:pPr>
            <w:r>
              <w:rPr>
                <w:sz w:val="28"/>
                <w:szCs w:val="28"/>
                <w:lang w:eastAsia="en-US"/>
              </w:rPr>
              <w:t>младшая</w:t>
            </w:r>
          </w:p>
        </w:tc>
        <w:tc>
          <w:tcPr>
            <w:tcW w:w="1558"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700"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84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275"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349"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41"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119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993"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r>
      <w:tr w:rsidR="00987515" w:rsidTr="00987515">
        <w:trPr>
          <w:cantSplit/>
          <w:trHeight w:val="240"/>
        </w:trPr>
        <w:tc>
          <w:tcPr>
            <w:tcW w:w="1700" w:type="dxa"/>
            <w:tcBorders>
              <w:top w:val="single" w:sz="6" w:space="0" w:color="auto"/>
              <w:left w:val="single" w:sz="6" w:space="0" w:color="auto"/>
              <w:bottom w:val="single" w:sz="6" w:space="0" w:color="auto"/>
              <w:right w:val="single" w:sz="6" w:space="0" w:color="auto"/>
            </w:tcBorders>
            <w:hideMark/>
          </w:tcPr>
          <w:p w:rsidR="00987515" w:rsidRDefault="00987515">
            <w:pPr>
              <w:spacing w:line="276" w:lineRule="auto"/>
              <w:rPr>
                <w:sz w:val="28"/>
                <w:szCs w:val="28"/>
                <w:lang w:eastAsia="en-US"/>
              </w:rPr>
            </w:pPr>
            <w:r>
              <w:rPr>
                <w:sz w:val="28"/>
                <w:szCs w:val="28"/>
                <w:lang w:eastAsia="en-US"/>
              </w:rPr>
              <w:t>Итого</w:t>
            </w:r>
          </w:p>
        </w:tc>
        <w:tc>
          <w:tcPr>
            <w:tcW w:w="1558"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700"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84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275"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349"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41"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119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993"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r>
      <w:tr w:rsidR="00987515" w:rsidTr="00987515">
        <w:trPr>
          <w:cantSplit/>
          <w:trHeight w:val="240"/>
        </w:trPr>
        <w:tc>
          <w:tcPr>
            <w:tcW w:w="15870" w:type="dxa"/>
            <w:gridSpan w:val="12"/>
            <w:tcBorders>
              <w:top w:val="single" w:sz="6" w:space="0" w:color="auto"/>
              <w:left w:val="single" w:sz="4" w:space="0" w:color="auto"/>
              <w:bottom w:val="single" w:sz="6" w:space="0" w:color="auto"/>
              <w:right w:val="single" w:sz="6" w:space="0" w:color="auto"/>
            </w:tcBorders>
            <w:hideMark/>
          </w:tcPr>
          <w:p w:rsidR="00987515" w:rsidRDefault="00987515">
            <w:pPr>
              <w:pStyle w:val="ConsPlusNormal"/>
              <w:spacing w:line="276"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2015 год</w:t>
            </w:r>
          </w:p>
        </w:tc>
      </w:tr>
      <w:tr w:rsidR="00987515" w:rsidTr="00987515">
        <w:trPr>
          <w:cantSplit/>
          <w:trHeight w:val="240"/>
        </w:trPr>
        <w:tc>
          <w:tcPr>
            <w:tcW w:w="1700"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 xml:space="preserve">высшая </w:t>
            </w:r>
          </w:p>
        </w:tc>
        <w:tc>
          <w:tcPr>
            <w:tcW w:w="1558"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1700"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84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275"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349"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41"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119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993"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r>
      <w:tr w:rsidR="00987515" w:rsidTr="00987515">
        <w:trPr>
          <w:cantSplit/>
          <w:trHeight w:val="240"/>
        </w:trPr>
        <w:tc>
          <w:tcPr>
            <w:tcW w:w="1700"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главная</w:t>
            </w:r>
          </w:p>
        </w:tc>
        <w:tc>
          <w:tcPr>
            <w:tcW w:w="1558"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700"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84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275"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349"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41"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119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993"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r>
      <w:tr w:rsidR="00987515" w:rsidTr="00987515">
        <w:trPr>
          <w:cantSplit/>
          <w:trHeight w:val="240"/>
        </w:trPr>
        <w:tc>
          <w:tcPr>
            <w:tcW w:w="1700"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 xml:space="preserve">старшая </w:t>
            </w:r>
          </w:p>
        </w:tc>
        <w:tc>
          <w:tcPr>
            <w:tcW w:w="1558"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700"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84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275"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349"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41"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119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993"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r>
      <w:tr w:rsidR="00987515" w:rsidTr="00987515">
        <w:trPr>
          <w:cantSplit/>
          <w:trHeight w:val="240"/>
        </w:trPr>
        <w:tc>
          <w:tcPr>
            <w:tcW w:w="1700"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младшая</w:t>
            </w:r>
          </w:p>
        </w:tc>
        <w:tc>
          <w:tcPr>
            <w:tcW w:w="1558"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700"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84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275"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349"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41"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119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993"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r>
      <w:tr w:rsidR="00987515" w:rsidTr="00987515">
        <w:trPr>
          <w:cantSplit/>
          <w:trHeight w:val="240"/>
        </w:trPr>
        <w:tc>
          <w:tcPr>
            <w:tcW w:w="1700" w:type="dxa"/>
            <w:tcBorders>
              <w:top w:val="single" w:sz="6" w:space="0" w:color="auto"/>
              <w:left w:val="single" w:sz="4" w:space="0" w:color="auto"/>
              <w:bottom w:val="single" w:sz="6" w:space="0" w:color="auto"/>
              <w:right w:val="single" w:sz="6" w:space="0" w:color="auto"/>
            </w:tcBorders>
            <w:hideMark/>
          </w:tcPr>
          <w:p w:rsidR="00987515" w:rsidRDefault="00987515">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 xml:space="preserve">Итого                 </w:t>
            </w:r>
          </w:p>
        </w:tc>
        <w:tc>
          <w:tcPr>
            <w:tcW w:w="1558"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700"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84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275"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349"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41"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119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993"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r>
      <w:tr w:rsidR="00987515" w:rsidTr="00987515">
        <w:trPr>
          <w:cantSplit/>
          <w:trHeight w:val="240"/>
        </w:trPr>
        <w:tc>
          <w:tcPr>
            <w:tcW w:w="15870" w:type="dxa"/>
            <w:gridSpan w:val="12"/>
            <w:tcBorders>
              <w:top w:val="single" w:sz="6" w:space="0" w:color="auto"/>
              <w:left w:val="single" w:sz="4" w:space="0" w:color="auto"/>
              <w:bottom w:val="single" w:sz="6" w:space="0" w:color="auto"/>
              <w:right w:val="single" w:sz="6" w:space="0" w:color="auto"/>
            </w:tcBorders>
            <w:hideMark/>
          </w:tcPr>
          <w:p w:rsidR="00987515" w:rsidRDefault="00987515">
            <w:pPr>
              <w:pStyle w:val="ConsPlusNormal"/>
              <w:widowControl/>
              <w:spacing w:line="276"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2016 год</w:t>
            </w:r>
          </w:p>
        </w:tc>
      </w:tr>
      <w:tr w:rsidR="00987515" w:rsidTr="00987515">
        <w:trPr>
          <w:cantSplit/>
          <w:trHeight w:val="240"/>
        </w:trPr>
        <w:tc>
          <w:tcPr>
            <w:tcW w:w="1700"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 xml:space="preserve">высшая </w:t>
            </w:r>
          </w:p>
        </w:tc>
        <w:tc>
          <w:tcPr>
            <w:tcW w:w="1558"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700"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84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275"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349"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41"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119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993"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r>
      <w:tr w:rsidR="00987515" w:rsidTr="00987515">
        <w:trPr>
          <w:cantSplit/>
          <w:trHeight w:val="240"/>
        </w:trPr>
        <w:tc>
          <w:tcPr>
            <w:tcW w:w="1700"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главная</w:t>
            </w:r>
          </w:p>
        </w:tc>
        <w:tc>
          <w:tcPr>
            <w:tcW w:w="1558"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1700"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84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275"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349"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41"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119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993"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r>
      <w:tr w:rsidR="00987515" w:rsidTr="00987515">
        <w:trPr>
          <w:cantSplit/>
          <w:trHeight w:val="240"/>
        </w:trPr>
        <w:tc>
          <w:tcPr>
            <w:tcW w:w="1700"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старшая</w:t>
            </w:r>
          </w:p>
        </w:tc>
        <w:tc>
          <w:tcPr>
            <w:tcW w:w="1558"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700"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84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275"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349"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41"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119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993"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r>
      <w:tr w:rsidR="00987515" w:rsidTr="00987515">
        <w:trPr>
          <w:cantSplit/>
          <w:trHeight w:val="240"/>
        </w:trPr>
        <w:tc>
          <w:tcPr>
            <w:tcW w:w="1700"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младшая</w:t>
            </w:r>
          </w:p>
        </w:tc>
        <w:tc>
          <w:tcPr>
            <w:tcW w:w="1558"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700"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84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275"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349"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41"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119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993"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r>
      <w:tr w:rsidR="00987515" w:rsidTr="00987515">
        <w:trPr>
          <w:cantSplit/>
          <w:trHeight w:val="240"/>
        </w:trPr>
        <w:tc>
          <w:tcPr>
            <w:tcW w:w="1700" w:type="dxa"/>
            <w:tcBorders>
              <w:top w:val="single" w:sz="6" w:space="0" w:color="auto"/>
              <w:left w:val="single" w:sz="4" w:space="0" w:color="auto"/>
              <w:bottom w:val="single" w:sz="6" w:space="0" w:color="auto"/>
              <w:right w:val="single" w:sz="6" w:space="0" w:color="auto"/>
            </w:tcBorders>
            <w:hideMark/>
          </w:tcPr>
          <w:p w:rsidR="00987515" w:rsidRDefault="00987515">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 xml:space="preserve">Итого                 </w:t>
            </w:r>
          </w:p>
        </w:tc>
        <w:tc>
          <w:tcPr>
            <w:tcW w:w="1558"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700"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84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275"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349"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41"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119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993"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r>
      <w:tr w:rsidR="00987515" w:rsidTr="00987515">
        <w:trPr>
          <w:cantSplit/>
          <w:trHeight w:val="240"/>
        </w:trPr>
        <w:tc>
          <w:tcPr>
            <w:tcW w:w="1700" w:type="dxa"/>
            <w:tcBorders>
              <w:top w:val="single" w:sz="6" w:space="0" w:color="auto"/>
              <w:left w:val="single" w:sz="4" w:space="0" w:color="auto"/>
              <w:bottom w:val="single" w:sz="6" w:space="0" w:color="auto"/>
              <w:right w:val="single" w:sz="6" w:space="0" w:color="auto"/>
            </w:tcBorders>
            <w:hideMark/>
          </w:tcPr>
          <w:p w:rsidR="00987515" w:rsidRDefault="00987515">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 xml:space="preserve">Всего                 </w:t>
            </w:r>
          </w:p>
        </w:tc>
        <w:tc>
          <w:tcPr>
            <w:tcW w:w="1558"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700"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84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275"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349"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41"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119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993"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r>
    </w:tbl>
    <w:p w:rsidR="00987515" w:rsidRDefault="00987515" w:rsidP="00987515">
      <w:pPr>
        <w:pStyle w:val="ConsPlusNormal"/>
        <w:widowControl/>
        <w:tabs>
          <w:tab w:val="left" w:pos="7170"/>
        </w:tabs>
        <w:ind w:firstLine="540"/>
        <w:jc w:val="center"/>
        <w:rPr>
          <w:rFonts w:ascii="Times New Roman" w:hAnsi="Times New Roman" w:cs="Times New Roman"/>
          <w:sz w:val="28"/>
          <w:szCs w:val="28"/>
        </w:rPr>
      </w:pPr>
      <w:r>
        <w:rPr>
          <w:rFonts w:ascii="Times New Roman" w:hAnsi="Times New Roman" w:cs="Times New Roman"/>
          <w:sz w:val="28"/>
          <w:szCs w:val="28"/>
        </w:rPr>
        <w:t>2017 год</w:t>
      </w:r>
    </w:p>
    <w:tbl>
      <w:tblPr>
        <w:tblW w:w="15870" w:type="dxa"/>
        <w:tblInd w:w="-72" w:type="dxa"/>
        <w:tblLayout w:type="fixed"/>
        <w:tblCellMar>
          <w:left w:w="70" w:type="dxa"/>
          <w:right w:w="70" w:type="dxa"/>
        </w:tblCellMar>
        <w:tblLook w:val="04A0"/>
      </w:tblPr>
      <w:tblGrid>
        <w:gridCol w:w="1700"/>
        <w:gridCol w:w="1558"/>
        <w:gridCol w:w="1700"/>
        <w:gridCol w:w="1842"/>
        <w:gridCol w:w="1275"/>
        <w:gridCol w:w="1349"/>
        <w:gridCol w:w="1141"/>
        <w:gridCol w:w="992"/>
        <w:gridCol w:w="1134"/>
        <w:gridCol w:w="992"/>
        <w:gridCol w:w="1194"/>
        <w:gridCol w:w="993"/>
      </w:tblGrid>
      <w:tr w:rsidR="00987515" w:rsidTr="00987515">
        <w:trPr>
          <w:cantSplit/>
          <w:trHeight w:val="240"/>
        </w:trPr>
        <w:tc>
          <w:tcPr>
            <w:tcW w:w="1700"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 xml:space="preserve">высшая </w:t>
            </w:r>
          </w:p>
        </w:tc>
        <w:tc>
          <w:tcPr>
            <w:tcW w:w="1558"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700"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84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275"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349"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41"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119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993"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r>
      <w:tr w:rsidR="00987515" w:rsidTr="00987515">
        <w:trPr>
          <w:cantSplit/>
          <w:trHeight w:val="240"/>
        </w:trPr>
        <w:tc>
          <w:tcPr>
            <w:tcW w:w="1700"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главная</w:t>
            </w:r>
          </w:p>
        </w:tc>
        <w:tc>
          <w:tcPr>
            <w:tcW w:w="1558"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700"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84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275"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349"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41"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119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993"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r>
      <w:tr w:rsidR="00987515" w:rsidTr="00987515">
        <w:trPr>
          <w:cantSplit/>
          <w:trHeight w:val="240"/>
        </w:trPr>
        <w:tc>
          <w:tcPr>
            <w:tcW w:w="1700"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старшая</w:t>
            </w:r>
          </w:p>
        </w:tc>
        <w:tc>
          <w:tcPr>
            <w:tcW w:w="1558"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700"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84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275"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349"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41"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119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993"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r>
      <w:tr w:rsidR="00987515" w:rsidTr="00987515">
        <w:trPr>
          <w:cantSplit/>
          <w:trHeight w:val="240"/>
        </w:trPr>
        <w:tc>
          <w:tcPr>
            <w:tcW w:w="1700"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младшая</w:t>
            </w:r>
          </w:p>
        </w:tc>
        <w:tc>
          <w:tcPr>
            <w:tcW w:w="1558"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700"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84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275"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349"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41"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119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993"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r>
      <w:tr w:rsidR="00987515" w:rsidTr="00987515">
        <w:trPr>
          <w:cantSplit/>
          <w:trHeight w:val="240"/>
        </w:trPr>
        <w:tc>
          <w:tcPr>
            <w:tcW w:w="1700" w:type="dxa"/>
            <w:tcBorders>
              <w:top w:val="single" w:sz="6" w:space="0" w:color="auto"/>
              <w:left w:val="single" w:sz="4" w:space="0" w:color="auto"/>
              <w:bottom w:val="single" w:sz="6" w:space="0" w:color="auto"/>
              <w:right w:val="single" w:sz="6" w:space="0" w:color="auto"/>
            </w:tcBorders>
            <w:hideMark/>
          </w:tcPr>
          <w:p w:rsidR="00987515" w:rsidRDefault="00987515">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 xml:space="preserve">Итого                 </w:t>
            </w:r>
          </w:p>
        </w:tc>
        <w:tc>
          <w:tcPr>
            <w:tcW w:w="1558"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700"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84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275"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349"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41"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119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993"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r>
      <w:tr w:rsidR="00987515" w:rsidTr="00987515">
        <w:trPr>
          <w:cantSplit/>
          <w:trHeight w:val="240"/>
        </w:trPr>
        <w:tc>
          <w:tcPr>
            <w:tcW w:w="1700" w:type="dxa"/>
            <w:tcBorders>
              <w:top w:val="single" w:sz="6" w:space="0" w:color="auto"/>
              <w:left w:val="single" w:sz="4" w:space="0" w:color="auto"/>
              <w:bottom w:val="single" w:sz="6" w:space="0" w:color="auto"/>
              <w:right w:val="single" w:sz="6" w:space="0" w:color="auto"/>
            </w:tcBorders>
            <w:hideMark/>
          </w:tcPr>
          <w:p w:rsidR="00987515" w:rsidRDefault="00987515">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 xml:space="preserve">Всего                 </w:t>
            </w:r>
          </w:p>
        </w:tc>
        <w:tc>
          <w:tcPr>
            <w:tcW w:w="1558"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700"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84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275"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349"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41"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119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993"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r>
      <w:tr w:rsidR="00987515" w:rsidTr="00987515">
        <w:trPr>
          <w:cantSplit/>
          <w:trHeight w:val="256"/>
        </w:trPr>
        <w:tc>
          <w:tcPr>
            <w:tcW w:w="15870" w:type="dxa"/>
            <w:gridSpan w:val="12"/>
            <w:tcBorders>
              <w:top w:val="single" w:sz="6" w:space="0" w:color="auto"/>
              <w:left w:val="nil"/>
              <w:bottom w:val="single" w:sz="6" w:space="0" w:color="auto"/>
              <w:right w:val="nil"/>
            </w:tcBorders>
            <w:hideMark/>
          </w:tcPr>
          <w:p w:rsidR="00987515" w:rsidRDefault="00987515">
            <w:pPr>
              <w:pStyle w:val="ConsPlusNormal"/>
              <w:widowControl/>
              <w:spacing w:line="276"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2018 год</w:t>
            </w:r>
          </w:p>
        </w:tc>
      </w:tr>
      <w:tr w:rsidR="00987515" w:rsidTr="00987515">
        <w:trPr>
          <w:cantSplit/>
          <w:trHeight w:val="240"/>
        </w:trPr>
        <w:tc>
          <w:tcPr>
            <w:tcW w:w="1700"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 xml:space="preserve">высшая </w:t>
            </w:r>
          </w:p>
        </w:tc>
        <w:tc>
          <w:tcPr>
            <w:tcW w:w="1558"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700"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84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275"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349"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41"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119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993"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r>
      <w:tr w:rsidR="00987515" w:rsidTr="00987515">
        <w:trPr>
          <w:cantSplit/>
          <w:trHeight w:val="240"/>
        </w:trPr>
        <w:tc>
          <w:tcPr>
            <w:tcW w:w="1700"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главная</w:t>
            </w:r>
          </w:p>
        </w:tc>
        <w:tc>
          <w:tcPr>
            <w:tcW w:w="1558"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700"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84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275"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349"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41"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119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993"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r>
      <w:tr w:rsidR="00987515" w:rsidTr="00987515">
        <w:trPr>
          <w:cantSplit/>
          <w:trHeight w:val="240"/>
        </w:trPr>
        <w:tc>
          <w:tcPr>
            <w:tcW w:w="1700"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старшая</w:t>
            </w:r>
          </w:p>
        </w:tc>
        <w:tc>
          <w:tcPr>
            <w:tcW w:w="1558"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700"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84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275"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349"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41"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119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993"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r>
      <w:tr w:rsidR="00987515" w:rsidTr="00987515">
        <w:trPr>
          <w:cantSplit/>
          <w:trHeight w:val="240"/>
        </w:trPr>
        <w:tc>
          <w:tcPr>
            <w:tcW w:w="1700"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младшая</w:t>
            </w:r>
          </w:p>
        </w:tc>
        <w:tc>
          <w:tcPr>
            <w:tcW w:w="1558"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700"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84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275"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349"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41"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119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993"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r>
      <w:tr w:rsidR="00987515" w:rsidTr="00987515">
        <w:trPr>
          <w:cantSplit/>
          <w:trHeight w:val="240"/>
        </w:trPr>
        <w:tc>
          <w:tcPr>
            <w:tcW w:w="1700" w:type="dxa"/>
            <w:tcBorders>
              <w:top w:val="single" w:sz="6" w:space="0" w:color="auto"/>
              <w:left w:val="single" w:sz="4" w:space="0" w:color="auto"/>
              <w:bottom w:val="single" w:sz="6" w:space="0" w:color="auto"/>
              <w:right w:val="single" w:sz="6" w:space="0" w:color="auto"/>
            </w:tcBorders>
            <w:hideMark/>
          </w:tcPr>
          <w:p w:rsidR="00987515" w:rsidRDefault="00987515">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 xml:space="preserve">Итого                 </w:t>
            </w:r>
          </w:p>
        </w:tc>
        <w:tc>
          <w:tcPr>
            <w:tcW w:w="1558"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700"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84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275"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349"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41"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119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993"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r>
      <w:tr w:rsidR="00987515" w:rsidTr="00987515">
        <w:trPr>
          <w:cantSplit/>
          <w:trHeight w:val="240"/>
        </w:trPr>
        <w:tc>
          <w:tcPr>
            <w:tcW w:w="1700" w:type="dxa"/>
            <w:tcBorders>
              <w:top w:val="single" w:sz="6" w:space="0" w:color="auto"/>
              <w:left w:val="single" w:sz="4" w:space="0" w:color="auto"/>
              <w:bottom w:val="single" w:sz="6" w:space="0" w:color="auto"/>
              <w:right w:val="single" w:sz="6" w:space="0" w:color="auto"/>
            </w:tcBorders>
            <w:hideMark/>
          </w:tcPr>
          <w:p w:rsidR="00987515" w:rsidRDefault="00987515">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 xml:space="preserve">Всего                 </w:t>
            </w:r>
          </w:p>
        </w:tc>
        <w:tc>
          <w:tcPr>
            <w:tcW w:w="1558"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700"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84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275"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349"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41"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119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993"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r>
      <w:tr w:rsidR="00987515" w:rsidTr="00987515">
        <w:trPr>
          <w:cantSplit/>
          <w:trHeight w:val="240"/>
        </w:trPr>
        <w:tc>
          <w:tcPr>
            <w:tcW w:w="15870" w:type="dxa"/>
            <w:gridSpan w:val="12"/>
            <w:tcBorders>
              <w:top w:val="single" w:sz="6" w:space="0" w:color="auto"/>
              <w:left w:val="nil"/>
              <w:bottom w:val="single" w:sz="6" w:space="0" w:color="auto"/>
              <w:right w:val="nil"/>
            </w:tcBorders>
            <w:hideMark/>
          </w:tcPr>
          <w:p w:rsidR="00987515" w:rsidRDefault="00987515">
            <w:pPr>
              <w:pStyle w:val="ConsPlusNormal"/>
              <w:widowControl/>
              <w:spacing w:line="276"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p>
        </w:tc>
      </w:tr>
    </w:tbl>
    <w:p w:rsidR="00987515" w:rsidRDefault="00987515" w:rsidP="00987515">
      <w:pPr>
        <w:pStyle w:val="ConsPlusNormal"/>
        <w:widowControl/>
        <w:ind w:firstLine="540"/>
        <w:jc w:val="both"/>
      </w:pPr>
    </w:p>
    <w:p w:rsidR="00987515" w:rsidRDefault="00987515" w:rsidP="00987515">
      <w:pPr>
        <w:pStyle w:val="ConsPlusNormal"/>
        <w:widowControl/>
        <w:ind w:firstLine="540"/>
        <w:jc w:val="both"/>
      </w:pPr>
    </w:p>
    <w:p w:rsidR="00987515" w:rsidRDefault="00987515" w:rsidP="00987515">
      <w:pPr>
        <w:pStyle w:val="ConsPlusNormal"/>
        <w:widowControl/>
        <w:ind w:firstLine="540"/>
        <w:jc w:val="both"/>
      </w:pPr>
    </w:p>
    <w:p w:rsidR="00987515" w:rsidRDefault="00987515" w:rsidP="00987515">
      <w:pPr>
        <w:pStyle w:val="ConsPlusNormal"/>
        <w:widowControl/>
        <w:ind w:firstLine="0"/>
        <w:jc w:val="center"/>
        <w:rPr>
          <w:rFonts w:ascii="Times New Roman" w:hAnsi="Times New Roman" w:cs="Times New Roman"/>
          <w:sz w:val="28"/>
          <w:szCs w:val="28"/>
        </w:rPr>
      </w:pPr>
    </w:p>
    <w:p w:rsidR="00987515" w:rsidRDefault="00987515" w:rsidP="00987515">
      <w:pPr>
        <w:pStyle w:val="ConsPlusNormal"/>
        <w:widowControl/>
        <w:ind w:firstLine="0"/>
        <w:jc w:val="center"/>
        <w:rPr>
          <w:rFonts w:ascii="Times New Roman" w:hAnsi="Times New Roman" w:cs="Times New Roman"/>
          <w:sz w:val="28"/>
          <w:szCs w:val="28"/>
        </w:rPr>
      </w:pPr>
    </w:p>
    <w:p w:rsidR="00987515" w:rsidRDefault="00987515" w:rsidP="00987515">
      <w:pPr>
        <w:pStyle w:val="ConsPlusNormal"/>
        <w:widowControl/>
        <w:ind w:firstLine="0"/>
        <w:jc w:val="center"/>
        <w:rPr>
          <w:rFonts w:ascii="Times New Roman" w:hAnsi="Times New Roman" w:cs="Times New Roman"/>
          <w:sz w:val="28"/>
          <w:szCs w:val="28"/>
        </w:rPr>
      </w:pPr>
    </w:p>
    <w:p w:rsidR="00987515" w:rsidRDefault="00987515" w:rsidP="00987515">
      <w:pPr>
        <w:pStyle w:val="ConsPlusNormal"/>
        <w:widowControl/>
        <w:ind w:firstLine="0"/>
        <w:jc w:val="center"/>
        <w:rPr>
          <w:rFonts w:ascii="Times New Roman" w:hAnsi="Times New Roman" w:cs="Times New Roman"/>
          <w:sz w:val="28"/>
          <w:szCs w:val="28"/>
        </w:rPr>
      </w:pPr>
    </w:p>
    <w:p w:rsidR="00987515" w:rsidRDefault="00987515" w:rsidP="00987515">
      <w:pPr>
        <w:pStyle w:val="ConsPlusNormal"/>
        <w:widowControl/>
        <w:ind w:firstLine="0"/>
        <w:jc w:val="center"/>
        <w:rPr>
          <w:rFonts w:ascii="Times New Roman" w:hAnsi="Times New Roman" w:cs="Times New Roman"/>
          <w:sz w:val="28"/>
          <w:szCs w:val="28"/>
        </w:rPr>
      </w:pPr>
    </w:p>
    <w:p w:rsidR="00987515" w:rsidRDefault="00987515" w:rsidP="00987515">
      <w:pPr>
        <w:pStyle w:val="ConsPlusNormal"/>
        <w:widowControl/>
        <w:ind w:firstLine="0"/>
        <w:jc w:val="center"/>
        <w:rPr>
          <w:rFonts w:ascii="Times New Roman" w:hAnsi="Times New Roman" w:cs="Times New Roman"/>
          <w:sz w:val="28"/>
          <w:szCs w:val="28"/>
        </w:rPr>
      </w:pPr>
    </w:p>
    <w:p w:rsidR="00987515" w:rsidRDefault="00987515" w:rsidP="00987515">
      <w:pPr>
        <w:pStyle w:val="ConsPlusNormal"/>
        <w:widowControl/>
        <w:ind w:firstLine="0"/>
        <w:jc w:val="center"/>
        <w:rPr>
          <w:rFonts w:ascii="Times New Roman" w:hAnsi="Times New Roman" w:cs="Times New Roman"/>
          <w:sz w:val="28"/>
          <w:szCs w:val="28"/>
        </w:rPr>
      </w:pPr>
    </w:p>
    <w:p w:rsidR="00987515" w:rsidRDefault="00987515" w:rsidP="00987515">
      <w:pPr>
        <w:pStyle w:val="ConsPlusNormal"/>
        <w:widowControl/>
        <w:ind w:firstLine="0"/>
        <w:jc w:val="center"/>
        <w:rPr>
          <w:rFonts w:ascii="Times New Roman" w:hAnsi="Times New Roman" w:cs="Times New Roman"/>
          <w:sz w:val="28"/>
          <w:szCs w:val="28"/>
        </w:rPr>
      </w:pPr>
    </w:p>
    <w:p w:rsidR="00987515" w:rsidRDefault="00987515" w:rsidP="00987515">
      <w:pPr>
        <w:pStyle w:val="ConsPlusNormal"/>
        <w:widowControl/>
        <w:ind w:firstLine="0"/>
        <w:jc w:val="center"/>
        <w:rPr>
          <w:rFonts w:ascii="Times New Roman" w:hAnsi="Times New Roman" w:cs="Times New Roman"/>
          <w:sz w:val="28"/>
          <w:szCs w:val="28"/>
        </w:rPr>
      </w:pPr>
    </w:p>
    <w:p w:rsidR="00987515" w:rsidRDefault="00987515" w:rsidP="00987515">
      <w:pPr>
        <w:pStyle w:val="ConsPlusNormal"/>
        <w:widowControl/>
        <w:ind w:firstLine="0"/>
        <w:jc w:val="center"/>
        <w:rPr>
          <w:rFonts w:ascii="Times New Roman" w:hAnsi="Times New Roman" w:cs="Times New Roman"/>
          <w:sz w:val="28"/>
          <w:szCs w:val="28"/>
        </w:rPr>
      </w:pPr>
    </w:p>
    <w:p w:rsidR="00987515" w:rsidRDefault="00987515" w:rsidP="00987515">
      <w:pPr>
        <w:pStyle w:val="ConsPlusNormal"/>
        <w:widowControl/>
        <w:ind w:firstLine="0"/>
        <w:jc w:val="center"/>
        <w:rPr>
          <w:rFonts w:ascii="Times New Roman" w:hAnsi="Times New Roman" w:cs="Times New Roman"/>
          <w:sz w:val="28"/>
          <w:szCs w:val="28"/>
        </w:rPr>
      </w:pPr>
    </w:p>
    <w:p w:rsidR="00987515" w:rsidRDefault="00987515" w:rsidP="00987515">
      <w:pPr>
        <w:pStyle w:val="ConsPlusNormal"/>
        <w:widowControl/>
        <w:ind w:firstLine="0"/>
        <w:jc w:val="center"/>
        <w:rPr>
          <w:rFonts w:ascii="Times New Roman" w:hAnsi="Times New Roman" w:cs="Times New Roman"/>
          <w:sz w:val="28"/>
          <w:szCs w:val="28"/>
        </w:rPr>
      </w:pPr>
    </w:p>
    <w:p w:rsidR="00987515" w:rsidRDefault="00987515" w:rsidP="00987515">
      <w:pPr>
        <w:pStyle w:val="ConsPlusNormal"/>
        <w:widowControl/>
        <w:ind w:firstLine="0"/>
        <w:jc w:val="center"/>
        <w:rPr>
          <w:rFonts w:ascii="Times New Roman" w:hAnsi="Times New Roman" w:cs="Times New Roman"/>
          <w:sz w:val="28"/>
          <w:szCs w:val="28"/>
        </w:rPr>
      </w:pPr>
    </w:p>
    <w:p w:rsidR="00987515" w:rsidRDefault="00987515" w:rsidP="00987515">
      <w:pPr>
        <w:pStyle w:val="ConsPlusNormal"/>
        <w:widowControl/>
        <w:ind w:firstLine="0"/>
        <w:jc w:val="center"/>
        <w:rPr>
          <w:rFonts w:ascii="Times New Roman" w:hAnsi="Times New Roman" w:cs="Times New Roman"/>
          <w:sz w:val="28"/>
          <w:szCs w:val="28"/>
        </w:rPr>
      </w:pPr>
    </w:p>
    <w:p w:rsidR="00987515" w:rsidRDefault="00987515" w:rsidP="00987515">
      <w:pPr>
        <w:pStyle w:val="ConsPlusNormal"/>
        <w:widowControl/>
        <w:ind w:firstLine="0"/>
        <w:jc w:val="center"/>
        <w:rPr>
          <w:rFonts w:ascii="Times New Roman" w:hAnsi="Times New Roman" w:cs="Times New Roman"/>
          <w:sz w:val="28"/>
          <w:szCs w:val="28"/>
        </w:rPr>
      </w:pPr>
    </w:p>
    <w:p w:rsidR="00987515" w:rsidRDefault="00987515" w:rsidP="00987515">
      <w:pPr>
        <w:pStyle w:val="ConsPlusNormal"/>
        <w:widowControl/>
        <w:ind w:firstLine="0"/>
        <w:jc w:val="center"/>
        <w:rPr>
          <w:rFonts w:ascii="Times New Roman" w:hAnsi="Times New Roman" w:cs="Times New Roman"/>
          <w:sz w:val="28"/>
          <w:szCs w:val="28"/>
        </w:rPr>
      </w:pPr>
    </w:p>
    <w:p w:rsidR="00987515" w:rsidRDefault="00987515" w:rsidP="00987515">
      <w:pPr>
        <w:pStyle w:val="ConsPlusNormal"/>
        <w:widowControl/>
        <w:ind w:firstLine="0"/>
        <w:jc w:val="center"/>
        <w:rPr>
          <w:rFonts w:ascii="Times New Roman" w:hAnsi="Times New Roman" w:cs="Times New Roman"/>
          <w:sz w:val="28"/>
          <w:szCs w:val="28"/>
        </w:rPr>
      </w:pPr>
    </w:p>
    <w:p w:rsidR="00987515" w:rsidRDefault="00987515" w:rsidP="00987515">
      <w:pPr>
        <w:pStyle w:val="ConsPlusNormal"/>
        <w:widowControl/>
        <w:ind w:firstLine="0"/>
        <w:jc w:val="center"/>
        <w:rPr>
          <w:rFonts w:ascii="Times New Roman" w:hAnsi="Times New Roman" w:cs="Times New Roman"/>
          <w:sz w:val="28"/>
          <w:szCs w:val="28"/>
        </w:rPr>
      </w:pPr>
    </w:p>
    <w:p w:rsidR="00987515" w:rsidRDefault="00987515" w:rsidP="00987515">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Раздел 2. Курсы повышения квалификации</w:t>
      </w:r>
    </w:p>
    <w:p w:rsidR="00987515" w:rsidRDefault="00987515" w:rsidP="00987515">
      <w:pPr>
        <w:pStyle w:val="ConsPlusNormal"/>
        <w:widowControl/>
        <w:ind w:firstLine="540"/>
        <w:jc w:val="both"/>
      </w:pPr>
    </w:p>
    <w:p w:rsidR="00987515" w:rsidRDefault="00987515" w:rsidP="00987515">
      <w:pPr>
        <w:pStyle w:val="ConsPlusNormal"/>
        <w:widowControl/>
        <w:ind w:right="-496" w:firstLine="540"/>
        <w:jc w:val="right"/>
      </w:pPr>
      <w:r>
        <w:rPr>
          <w:rFonts w:ascii="Times New Roman" w:hAnsi="Times New Roman" w:cs="Times New Roman"/>
          <w:sz w:val="28"/>
          <w:szCs w:val="28"/>
        </w:rPr>
        <w:t>(количество человек)</w:t>
      </w:r>
    </w:p>
    <w:tbl>
      <w:tblPr>
        <w:tblW w:w="15870" w:type="dxa"/>
        <w:tblInd w:w="-72" w:type="dxa"/>
        <w:tblLayout w:type="fixed"/>
        <w:tblCellMar>
          <w:left w:w="70" w:type="dxa"/>
          <w:right w:w="70" w:type="dxa"/>
        </w:tblCellMar>
        <w:tblLook w:val="04A0"/>
      </w:tblPr>
      <w:tblGrid>
        <w:gridCol w:w="1700"/>
        <w:gridCol w:w="1558"/>
        <w:gridCol w:w="1700"/>
        <w:gridCol w:w="1842"/>
        <w:gridCol w:w="1275"/>
        <w:gridCol w:w="1349"/>
        <w:gridCol w:w="1141"/>
        <w:gridCol w:w="992"/>
        <w:gridCol w:w="1134"/>
        <w:gridCol w:w="992"/>
        <w:gridCol w:w="1194"/>
        <w:gridCol w:w="993"/>
      </w:tblGrid>
      <w:tr w:rsidR="00987515" w:rsidTr="00987515">
        <w:trPr>
          <w:cantSplit/>
          <w:trHeight w:val="600"/>
        </w:trPr>
        <w:tc>
          <w:tcPr>
            <w:tcW w:w="1701" w:type="dxa"/>
            <w:vMerge w:val="restart"/>
            <w:tcBorders>
              <w:top w:val="single" w:sz="6" w:space="0" w:color="auto"/>
              <w:left w:val="single" w:sz="4" w:space="0" w:color="auto"/>
              <w:bottom w:val="single" w:sz="6" w:space="0" w:color="auto"/>
              <w:right w:val="single" w:sz="6" w:space="0" w:color="auto"/>
            </w:tcBorders>
            <w:hideMark/>
          </w:tcPr>
          <w:p w:rsidR="00987515" w:rsidRDefault="00987515">
            <w:pPr>
              <w:pStyle w:val="ConsPlusNormal"/>
              <w:spacing w:line="276"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Группы должностей       </w:t>
            </w:r>
            <w:r>
              <w:rPr>
                <w:rFonts w:ascii="Times New Roman" w:hAnsi="Times New Roman" w:cs="Times New Roman"/>
                <w:sz w:val="28"/>
                <w:szCs w:val="28"/>
                <w:lang w:eastAsia="en-US"/>
              </w:rPr>
              <w:br/>
              <w:t>муниципа-льной службы</w:t>
            </w:r>
          </w:p>
        </w:tc>
        <w:tc>
          <w:tcPr>
            <w:tcW w:w="5103" w:type="dxa"/>
            <w:gridSpan w:val="3"/>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Форма обучения</w:t>
            </w:r>
          </w:p>
        </w:tc>
        <w:tc>
          <w:tcPr>
            <w:tcW w:w="2626" w:type="dxa"/>
            <w:gridSpan w:val="2"/>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Продолжительность  </w:t>
            </w:r>
            <w:r>
              <w:rPr>
                <w:rFonts w:ascii="Times New Roman" w:hAnsi="Times New Roman" w:cs="Times New Roman"/>
                <w:sz w:val="28"/>
                <w:szCs w:val="28"/>
                <w:lang w:eastAsia="en-US"/>
              </w:rPr>
              <w:br/>
              <w:t>обучения</w:t>
            </w:r>
          </w:p>
        </w:tc>
        <w:tc>
          <w:tcPr>
            <w:tcW w:w="6447" w:type="dxa"/>
            <w:gridSpan w:val="6"/>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Планируемое направление обучения</w:t>
            </w:r>
          </w:p>
        </w:tc>
      </w:tr>
      <w:tr w:rsidR="00987515" w:rsidTr="00987515">
        <w:trPr>
          <w:cantSplit/>
          <w:trHeight w:val="1080"/>
        </w:trPr>
        <w:tc>
          <w:tcPr>
            <w:tcW w:w="1701" w:type="dxa"/>
            <w:vMerge/>
            <w:tcBorders>
              <w:top w:val="single" w:sz="6" w:space="0" w:color="auto"/>
              <w:left w:val="single" w:sz="4" w:space="0" w:color="auto"/>
              <w:bottom w:val="single" w:sz="6" w:space="0" w:color="auto"/>
              <w:right w:val="single" w:sz="6" w:space="0" w:color="auto"/>
            </w:tcBorders>
            <w:vAlign w:val="center"/>
            <w:hideMark/>
          </w:tcPr>
          <w:p w:rsidR="00987515" w:rsidRDefault="00987515">
            <w:pPr>
              <w:rPr>
                <w:sz w:val="28"/>
                <w:szCs w:val="28"/>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с отрывом от  </w:t>
            </w:r>
            <w:r>
              <w:rPr>
                <w:rFonts w:ascii="Times New Roman" w:hAnsi="Times New Roman" w:cs="Times New Roman"/>
                <w:sz w:val="28"/>
                <w:szCs w:val="28"/>
                <w:lang w:eastAsia="en-US"/>
              </w:rPr>
              <w:br/>
              <w:t>муниципа-льной</w:t>
            </w:r>
            <w:r>
              <w:rPr>
                <w:rFonts w:ascii="Times New Roman" w:hAnsi="Times New Roman" w:cs="Times New Roman"/>
                <w:sz w:val="28"/>
                <w:szCs w:val="28"/>
                <w:lang w:eastAsia="en-US"/>
              </w:rPr>
              <w:br/>
              <w:t>службы</w:t>
            </w:r>
          </w:p>
        </w:tc>
        <w:tc>
          <w:tcPr>
            <w:tcW w:w="1701"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с частичным  </w:t>
            </w:r>
            <w:r>
              <w:rPr>
                <w:rFonts w:ascii="Times New Roman" w:hAnsi="Times New Roman" w:cs="Times New Roman"/>
                <w:sz w:val="28"/>
                <w:szCs w:val="28"/>
                <w:lang w:eastAsia="en-US"/>
              </w:rPr>
              <w:br/>
              <w:t xml:space="preserve">отрывом от   </w:t>
            </w:r>
            <w:r>
              <w:rPr>
                <w:rFonts w:ascii="Times New Roman" w:hAnsi="Times New Roman" w:cs="Times New Roman"/>
                <w:sz w:val="28"/>
                <w:szCs w:val="28"/>
                <w:lang w:eastAsia="en-US"/>
              </w:rPr>
              <w:br/>
              <w:t>муниципа-льной</w:t>
            </w:r>
            <w:r>
              <w:rPr>
                <w:rFonts w:ascii="Times New Roman" w:hAnsi="Times New Roman" w:cs="Times New Roman"/>
                <w:sz w:val="28"/>
                <w:szCs w:val="28"/>
                <w:lang w:eastAsia="en-US"/>
              </w:rPr>
              <w:br/>
              <w:t>службы</w:t>
            </w:r>
          </w:p>
        </w:tc>
        <w:tc>
          <w:tcPr>
            <w:tcW w:w="1843"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без отрыва от </w:t>
            </w:r>
            <w:r>
              <w:rPr>
                <w:rFonts w:ascii="Times New Roman" w:hAnsi="Times New Roman" w:cs="Times New Roman"/>
                <w:sz w:val="28"/>
                <w:szCs w:val="28"/>
                <w:lang w:eastAsia="en-US"/>
              </w:rPr>
              <w:br/>
              <w:t xml:space="preserve">муниципа-льной службы или с  </w:t>
            </w:r>
            <w:r>
              <w:rPr>
                <w:rFonts w:ascii="Times New Roman" w:hAnsi="Times New Roman" w:cs="Times New Roman"/>
                <w:sz w:val="28"/>
                <w:szCs w:val="28"/>
                <w:lang w:eastAsia="en-US"/>
              </w:rPr>
              <w:br/>
              <w:t xml:space="preserve">использова-нием </w:t>
            </w:r>
            <w:r>
              <w:rPr>
                <w:rFonts w:ascii="Times New Roman" w:hAnsi="Times New Roman" w:cs="Times New Roman"/>
                <w:sz w:val="28"/>
                <w:szCs w:val="28"/>
                <w:lang w:eastAsia="en-US"/>
              </w:rPr>
              <w:br/>
              <w:t xml:space="preserve">дистанцион-ных </w:t>
            </w:r>
            <w:r>
              <w:rPr>
                <w:rFonts w:ascii="Times New Roman" w:hAnsi="Times New Roman" w:cs="Times New Roman"/>
                <w:sz w:val="28"/>
                <w:szCs w:val="28"/>
                <w:lang w:eastAsia="en-US"/>
              </w:rPr>
              <w:br/>
              <w:t>образова-тельных</w:t>
            </w:r>
            <w:r>
              <w:rPr>
                <w:rFonts w:ascii="Times New Roman" w:hAnsi="Times New Roman" w:cs="Times New Roman"/>
                <w:sz w:val="28"/>
                <w:szCs w:val="28"/>
                <w:lang w:eastAsia="en-US"/>
              </w:rPr>
              <w:br/>
              <w:t>технологий</w:t>
            </w:r>
          </w:p>
        </w:tc>
        <w:tc>
          <w:tcPr>
            <w:tcW w:w="1276"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18 - 72  </w:t>
            </w:r>
            <w:r>
              <w:rPr>
                <w:rFonts w:ascii="Times New Roman" w:hAnsi="Times New Roman" w:cs="Times New Roman"/>
                <w:sz w:val="28"/>
                <w:szCs w:val="28"/>
                <w:lang w:eastAsia="en-US"/>
              </w:rPr>
              <w:br/>
              <w:t>аудитор-ных</w:t>
            </w:r>
            <w:r>
              <w:rPr>
                <w:rFonts w:ascii="Times New Roman" w:hAnsi="Times New Roman" w:cs="Times New Roman"/>
                <w:sz w:val="28"/>
                <w:szCs w:val="28"/>
                <w:lang w:eastAsia="en-US"/>
              </w:rPr>
              <w:br/>
              <w:t>часа</w:t>
            </w:r>
          </w:p>
        </w:tc>
        <w:tc>
          <w:tcPr>
            <w:tcW w:w="1350"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73 - 144 </w:t>
            </w:r>
            <w:r>
              <w:rPr>
                <w:rFonts w:ascii="Times New Roman" w:hAnsi="Times New Roman" w:cs="Times New Roman"/>
                <w:sz w:val="28"/>
                <w:szCs w:val="28"/>
                <w:lang w:eastAsia="en-US"/>
              </w:rPr>
              <w:br/>
              <w:t>аудитор-ных</w:t>
            </w:r>
            <w:r>
              <w:rPr>
                <w:rFonts w:ascii="Times New Roman" w:hAnsi="Times New Roman" w:cs="Times New Roman"/>
                <w:sz w:val="28"/>
                <w:szCs w:val="28"/>
                <w:lang w:eastAsia="en-US"/>
              </w:rPr>
              <w:br/>
              <w:t>часа</w:t>
            </w:r>
          </w:p>
        </w:tc>
        <w:tc>
          <w:tcPr>
            <w:tcW w:w="1141"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управ-ленче-ское</w:t>
            </w:r>
          </w:p>
        </w:tc>
        <w:tc>
          <w:tcPr>
            <w:tcW w:w="992"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право-вое</w:t>
            </w:r>
          </w:p>
        </w:tc>
        <w:tc>
          <w:tcPr>
            <w:tcW w:w="1134"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эконо-мичес-кое</w:t>
            </w:r>
          </w:p>
        </w:tc>
        <w:tc>
          <w:tcPr>
            <w:tcW w:w="992"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фина-нсовое</w:t>
            </w:r>
          </w:p>
        </w:tc>
        <w:tc>
          <w:tcPr>
            <w:tcW w:w="1195"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инфор-мацион-но-</w:t>
            </w:r>
            <w:r>
              <w:rPr>
                <w:rFonts w:ascii="Times New Roman" w:hAnsi="Times New Roman" w:cs="Times New Roman"/>
                <w:sz w:val="28"/>
                <w:szCs w:val="28"/>
                <w:lang w:eastAsia="en-US"/>
              </w:rPr>
              <w:br/>
              <w:t>анали-тичес-кое</w:t>
            </w:r>
          </w:p>
        </w:tc>
        <w:tc>
          <w:tcPr>
            <w:tcW w:w="993"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другие</w:t>
            </w:r>
          </w:p>
        </w:tc>
      </w:tr>
    </w:tbl>
    <w:p w:rsidR="00987515" w:rsidRDefault="00987515" w:rsidP="00987515">
      <w:pPr>
        <w:rPr>
          <w:sz w:val="2"/>
          <w:szCs w:val="2"/>
        </w:rPr>
      </w:pPr>
    </w:p>
    <w:tbl>
      <w:tblPr>
        <w:tblW w:w="15870" w:type="dxa"/>
        <w:tblInd w:w="-72" w:type="dxa"/>
        <w:tblLayout w:type="fixed"/>
        <w:tblCellMar>
          <w:left w:w="70" w:type="dxa"/>
          <w:right w:w="70" w:type="dxa"/>
        </w:tblCellMar>
        <w:tblLook w:val="04A0"/>
      </w:tblPr>
      <w:tblGrid>
        <w:gridCol w:w="1700"/>
        <w:gridCol w:w="1558"/>
        <w:gridCol w:w="1700"/>
        <w:gridCol w:w="1842"/>
        <w:gridCol w:w="1275"/>
        <w:gridCol w:w="1349"/>
        <w:gridCol w:w="1141"/>
        <w:gridCol w:w="992"/>
        <w:gridCol w:w="1134"/>
        <w:gridCol w:w="992"/>
        <w:gridCol w:w="1194"/>
        <w:gridCol w:w="993"/>
      </w:tblGrid>
      <w:tr w:rsidR="00987515" w:rsidTr="00987515">
        <w:trPr>
          <w:cantSplit/>
          <w:trHeight w:val="240"/>
        </w:trPr>
        <w:tc>
          <w:tcPr>
            <w:tcW w:w="1700"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1558"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1700"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1842"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4</w:t>
            </w:r>
          </w:p>
        </w:tc>
        <w:tc>
          <w:tcPr>
            <w:tcW w:w="1275"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c>
          <w:tcPr>
            <w:tcW w:w="1349"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6</w:t>
            </w:r>
          </w:p>
        </w:tc>
        <w:tc>
          <w:tcPr>
            <w:tcW w:w="1141"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7</w:t>
            </w:r>
          </w:p>
        </w:tc>
        <w:tc>
          <w:tcPr>
            <w:tcW w:w="992"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8</w:t>
            </w:r>
          </w:p>
        </w:tc>
        <w:tc>
          <w:tcPr>
            <w:tcW w:w="1134"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9</w:t>
            </w:r>
          </w:p>
        </w:tc>
        <w:tc>
          <w:tcPr>
            <w:tcW w:w="992"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10</w:t>
            </w:r>
          </w:p>
        </w:tc>
        <w:tc>
          <w:tcPr>
            <w:tcW w:w="1194"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11</w:t>
            </w:r>
          </w:p>
        </w:tc>
        <w:tc>
          <w:tcPr>
            <w:tcW w:w="993"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12</w:t>
            </w:r>
          </w:p>
        </w:tc>
      </w:tr>
      <w:tr w:rsidR="00987515" w:rsidTr="00987515">
        <w:trPr>
          <w:cantSplit/>
          <w:trHeight w:val="240"/>
        </w:trPr>
        <w:tc>
          <w:tcPr>
            <w:tcW w:w="15870" w:type="dxa"/>
            <w:gridSpan w:val="12"/>
            <w:tcBorders>
              <w:top w:val="single" w:sz="6" w:space="0" w:color="auto"/>
              <w:left w:val="single" w:sz="4" w:space="0" w:color="auto"/>
              <w:bottom w:val="single" w:sz="6" w:space="0" w:color="auto"/>
              <w:right w:val="single" w:sz="6" w:space="0" w:color="auto"/>
            </w:tcBorders>
            <w:hideMark/>
          </w:tcPr>
          <w:p w:rsidR="00987515" w:rsidRDefault="00987515">
            <w:pPr>
              <w:pStyle w:val="ConsPlusNormal"/>
              <w:spacing w:line="276"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2014 год</w:t>
            </w:r>
          </w:p>
        </w:tc>
      </w:tr>
      <w:tr w:rsidR="00987515" w:rsidTr="00987515">
        <w:trPr>
          <w:cantSplit/>
          <w:trHeight w:val="240"/>
        </w:trPr>
        <w:tc>
          <w:tcPr>
            <w:tcW w:w="1700" w:type="dxa"/>
            <w:tcBorders>
              <w:top w:val="single" w:sz="6" w:space="0" w:color="auto"/>
              <w:left w:val="single" w:sz="4" w:space="0" w:color="auto"/>
              <w:bottom w:val="single" w:sz="6" w:space="0" w:color="auto"/>
              <w:right w:val="single" w:sz="6" w:space="0" w:color="auto"/>
            </w:tcBorders>
            <w:hideMark/>
          </w:tcPr>
          <w:p w:rsidR="00987515" w:rsidRDefault="00987515">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 xml:space="preserve">высшая </w:t>
            </w:r>
          </w:p>
        </w:tc>
        <w:tc>
          <w:tcPr>
            <w:tcW w:w="1558"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700"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84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275"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349"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41"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119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993"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r>
      <w:tr w:rsidR="00987515" w:rsidTr="00987515">
        <w:trPr>
          <w:cantSplit/>
          <w:trHeight w:val="240"/>
        </w:trPr>
        <w:tc>
          <w:tcPr>
            <w:tcW w:w="1700" w:type="dxa"/>
            <w:tcBorders>
              <w:top w:val="single" w:sz="6" w:space="0" w:color="auto"/>
              <w:left w:val="single" w:sz="4" w:space="0" w:color="auto"/>
              <w:bottom w:val="single" w:sz="6" w:space="0" w:color="auto"/>
              <w:right w:val="single" w:sz="6" w:space="0" w:color="auto"/>
            </w:tcBorders>
            <w:hideMark/>
          </w:tcPr>
          <w:p w:rsidR="00987515" w:rsidRDefault="00987515">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главная</w:t>
            </w:r>
          </w:p>
        </w:tc>
        <w:tc>
          <w:tcPr>
            <w:tcW w:w="1558"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700"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84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275"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349"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41"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119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993"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r>
      <w:tr w:rsidR="00987515" w:rsidTr="00987515">
        <w:trPr>
          <w:cantSplit/>
          <w:trHeight w:val="240"/>
        </w:trPr>
        <w:tc>
          <w:tcPr>
            <w:tcW w:w="1700"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старшая</w:t>
            </w:r>
          </w:p>
        </w:tc>
        <w:tc>
          <w:tcPr>
            <w:tcW w:w="1558"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184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275"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1349"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41"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rPr>
                <w:rFonts w:ascii="Times New Roman" w:hAnsi="Times New Roman" w:cs="Times New Roman"/>
                <w:lang w:eastAsia="en-US"/>
              </w:rPr>
            </w:pPr>
            <w:r>
              <w:rPr>
                <w:rFonts w:ascii="Times New Roman" w:hAnsi="Times New Roman" w:cs="Times New Roman"/>
                <w:lang w:eastAsia="en-US"/>
              </w:rPr>
              <w:t>1</w:t>
            </w:r>
          </w:p>
        </w:tc>
        <w:tc>
          <w:tcPr>
            <w:tcW w:w="119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993"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rPr>
                <w:rFonts w:ascii="Times New Roman" w:hAnsi="Times New Roman" w:cs="Times New Roman"/>
                <w:lang w:eastAsia="en-US"/>
              </w:rPr>
            </w:pPr>
            <w:r>
              <w:rPr>
                <w:rFonts w:ascii="Times New Roman" w:hAnsi="Times New Roman" w:cs="Times New Roman"/>
                <w:lang w:eastAsia="en-US"/>
              </w:rPr>
              <w:t>1</w:t>
            </w:r>
          </w:p>
        </w:tc>
      </w:tr>
      <w:tr w:rsidR="00987515" w:rsidTr="00987515">
        <w:trPr>
          <w:cantSplit/>
          <w:trHeight w:val="240"/>
        </w:trPr>
        <w:tc>
          <w:tcPr>
            <w:tcW w:w="1700"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младшая</w:t>
            </w:r>
          </w:p>
        </w:tc>
        <w:tc>
          <w:tcPr>
            <w:tcW w:w="1558"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700"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84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275"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349"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41"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1194"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rPr>
                <w:rFonts w:ascii="Times New Roman" w:hAnsi="Times New Roman" w:cs="Times New Roman"/>
                <w:lang w:eastAsia="en-US"/>
              </w:rPr>
            </w:pPr>
            <w:r>
              <w:rPr>
                <w:rFonts w:ascii="Times New Roman" w:hAnsi="Times New Roman" w:cs="Times New Roman"/>
                <w:lang w:eastAsia="en-US"/>
              </w:rPr>
              <w:t>1</w:t>
            </w:r>
          </w:p>
        </w:tc>
        <w:tc>
          <w:tcPr>
            <w:tcW w:w="993"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r>
      <w:tr w:rsidR="00987515" w:rsidTr="00987515">
        <w:trPr>
          <w:cantSplit/>
          <w:trHeight w:val="240"/>
        </w:trPr>
        <w:tc>
          <w:tcPr>
            <w:tcW w:w="1700"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Итого</w:t>
            </w:r>
          </w:p>
        </w:tc>
        <w:tc>
          <w:tcPr>
            <w:tcW w:w="1558"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700"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84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275"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349"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41"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119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993"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r>
      <w:tr w:rsidR="00987515" w:rsidTr="00987515">
        <w:trPr>
          <w:cantSplit/>
          <w:trHeight w:val="240"/>
        </w:trPr>
        <w:tc>
          <w:tcPr>
            <w:tcW w:w="15870" w:type="dxa"/>
            <w:gridSpan w:val="12"/>
            <w:tcBorders>
              <w:top w:val="single" w:sz="6" w:space="0" w:color="auto"/>
              <w:left w:val="single" w:sz="4" w:space="0" w:color="auto"/>
              <w:bottom w:val="single" w:sz="6" w:space="0" w:color="auto"/>
              <w:right w:val="single" w:sz="6" w:space="0" w:color="auto"/>
            </w:tcBorders>
            <w:hideMark/>
          </w:tcPr>
          <w:p w:rsidR="00987515" w:rsidRDefault="00987515">
            <w:pPr>
              <w:pStyle w:val="ConsPlusNormal"/>
              <w:spacing w:line="276"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2015 год</w:t>
            </w:r>
          </w:p>
        </w:tc>
      </w:tr>
      <w:tr w:rsidR="00987515" w:rsidTr="00987515">
        <w:trPr>
          <w:cantSplit/>
          <w:trHeight w:val="240"/>
        </w:trPr>
        <w:tc>
          <w:tcPr>
            <w:tcW w:w="1700"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 xml:space="preserve">высшая </w:t>
            </w:r>
          </w:p>
        </w:tc>
        <w:tc>
          <w:tcPr>
            <w:tcW w:w="1558"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1700"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84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275"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349"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41"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119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993"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r>
      <w:tr w:rsidR="00987515" w:rsidTr="00987515">
        <w:trPr>
          <w:cantSplit/>
          <w:trHeight w:val="240"/>
        </w:trPr>
        <w:tc>
          <w:tcPr>
            <w:tcW w:w="1700"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главная</w:t>
            </w:r>
          </w:p>
        </w:tc>
        <w:tc>
          <w:tcPr>
            <w:tcW w:w="1558"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184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275"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349"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41"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113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119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993"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r>
      <w:tr w:rsidR="00987515" w:rsidTr="00987515">
        <w:trPr>
          <w:cantSplit/>
          <w:trHeight w:val="240"/>
        </w:trPr>
        <w:tc>
          <w:tcPr>
            <w:tcW w:w="1700"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ведущая</w:t>
            </w:r>
          </w:p>
        </w:tc>
        <w:tc>
          <w:tcPr>
            <w:tcW w:w="1558"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700"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842"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p>
        </w:tc>
        <w:tc>
          <w:tcPr>
            <w:tcW w:w="1275"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349"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41"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119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993"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r>
      <w:tr w:rsidR="00987515" w:rsidTr="00987515">
        <w:trPr>
          <w:cantSplit/>
          <w:trHeight w:val="240"/>
        </w:trPr>
        <w:tc>
          <w:tcPr>
            <w:tcW w:w="1700"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 xml:space="preserve">старшая </w:t>
            </w:r>
          </w:p>
        </w:tc>
        <w:tc>
          <w:tcPr>
            <w:tcW w:w="1558"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184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275"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349"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41"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119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993"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r>
      <w:tr w:rsidR="00987515" w:rsidTr="00987515">
        <w:trPr>
          <w:cantSplit/>
          <w:trHeight w:val="240"/>
        </w:trPr>
        <w:tc>
          <w:tcPr>
            <w:tcW w:w="1700"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младшая</w:t>
            </w:r>
          </w:p>
        </w:tc>
        <w:tc>
          <w:tcPr>
            <w:tcW w:w="1558"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700"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84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275"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349"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41"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119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993"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r>
      <w:tr w:rsidR="00987515" w:rsidTr="00987515">
        <w:trPr>
          <w:cantSplit/>
          <w:trHeight w:val="240"/>
        </w:trPr>
        <w:tc>
          <w:tcPr>
            <w:tcW w:w="1700" w:type="dxa"/>
            <w:tcBorders>
              <w:top w:val="single" w:sz="6" w:space="0" w:color="auto"/>
              <w:left w:val="single" w:sz="4" w:space="0" w:color="auto"/>
              <w:bottom w:val="single" w:sz="6" w:space="0" w:color="auto"/>
              <w:right w:val="single" w:sz="6" w:space="0" w:color="auto"/>
            </w:tcBorders>
            <w:hideMark/>
          </w:tcPr>
          <w:p w:rsidR="00987515" w:rsidRDefault="00987515">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 xml:space="preserve">Итого                 </w:t>
            </w:r>
          </w:p>
        </w:tc>
        <w:tc>
          <w:tcPr>
            <w:tcW w:w="1558"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700"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84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275"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349"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41"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119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993"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r>
      <w:tr w:rsidR="00987515" w:rsidTr="00987515">
        <w:trPr>
          <w:cantSplit/>
          <w:trHeight w:val="240"/>
        </w:trPr>
        <w:tc>
          <w:tcPr>
            <w:tcW w:w="15870" w:type="dxa"/>
            <w:gridSpan w:val="12"/>
            <w:tcBorders>
              <w:top w:val="single" w:sz="6" w:space="0" w:color="auto"/>
              <w:left w:val="single" w:sz="4" w:space="0" w:color="auto"/>
              <w:bottom w:val="single" w:sz="6" w:space="0" w:color="auto"/>
              <w:right w:val="single" w:sz="6" w:space="0" w:color="auto"/>
            </w:tcBorders>
            <w:hideMark/>
          </w:tcPr>
          <w:p w:rsidR="00987515" w:rsidRDefault="00987515">
            <w:pPr>
              <w:pStyle w:val="ConsPlusNormal"/>
              <w:widowControl/>
              <w:spacing w:line="276"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2016 год</w:t>
            </w:r>
          </w:p>
        </w:tc>
      </w:tr>
      <w:tr w:rsidR="00987515" w:rsidTr="00987515">
        <w:trPr>
          <w:cantSplit/>
          <w:trHeight w:val="240"/>
        </w:trPr>
        <w:tc>
          <w:tcPr>
            <w:tcW w:w="1700"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 xml:space="preserve">высшая </w:t>
            </w:r>
          </w:p>
        </w:tc>
        <w:tc>
          <w:tcPr>
            <w:tcW w:w="1558"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184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275"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349"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41"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119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993"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r>
      <w:tr w:rsidR="00987515" w:rsidTr="00987515">
        <w:trPr>
          <w:cantSplit/>
          <w:trHeight w:val="240"/>
        </w:trPr>
        <w:tc>
          <w:tcPr>
            <w:tcW w:w="1700"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главная</w:t>
            </w:r>
          </w:p>
        </w:tc>
        <w:tc>
          <w:tcPr>
            <w:tcW w:w="1558"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700"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84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275"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349"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41"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119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993"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r>
      <w:tr w:rsidR="00987515" w:rsidTr="00987515">
        <w:trPr>
          <w:cantSplit/>
          <w:trHeight w:val="240"/>
        </w:trPr>
        <w:tc>
          <w:tcPr>
            <w:tcW w:w="1700"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старшая</w:t>
            </w:r>
          </w:p>
        </w:tc>
        <w:tc>
          <w:tcPr>
            <w:tcW w:w="1558"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700"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84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275"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349"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41"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119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993"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r>
      <w:tr w:rsidR="00987515" w:rsidTr="00987515">
        <w:trPr>
          <w:cantSplit/>
          <w:trHeight w:val="240"/>
        </w:trPr>
        <w:tc>
          <w:tcPr>
            <w:tcW w:w="1700"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младшая</w:t>
            </w:r>
          </w:p>
        </w:tc>
        <w:tc>
          <w:tcPr>
            <w:tcW w:w="1558"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700"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84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275"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349"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41"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119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993"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r>
      <w:tr w:rsidR="00987515" w:rsidTr="00987515">
        <w:trPr>
          <w:cantSplit/>
          <w:trHeight w:val="240"/>
        </w:trPr>
        <w:tc>
          <w:tcPr>
            <w:tcW w:w="1700" w:type="dxa"/>
            <w:tcBorders>
              <w:top w:val="single" w:sz="6" w:space="0" w:color="auto"/>
              <w:left w:val="single" w:sz="4" w:space="0" w:color="auto"/>
              <w:bottom w:val="single" w:sz="6" w:space="0" w:color="auto"/>
              <w:right w:val="single" w:sz="6" w:space="0" w:color="auto"/>
            </w:tcBorders>
            <w:hideMark/>
          </w:tcPr>
          <w:p w:rsidR="00987515" w:rsidRDefault="00987515">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 xml:space="preserve">Итого                 </w:t>
            </w:r>
          </w:p>
        </w:tc>
        <w:tc>
          <w:tcPr>
            <w:tcW w:w="1558"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700"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84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275"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349"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41"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119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993"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r>
      <w:tr w:rsidR="00987515" w:rsidTr="00987515">
        <w:trPr>
          <w:cantSplit/>
          <w:trHeight w:val="240"/>
        </w:trPr>
        <w:tc>
          <w:tcPr>
            <w:tcW w:w="1700" w:type="dxa"/>
            <w:tcBorders>
              <w:top w:val="single" w:sz="6" w:space="0" w:color="auto"/>
              <w:left w:val="single" w:sz="4" w:space="0" w:color="auto"/>
              <w:bottom w:val="single" w:sz="6" w:space="0" w:color="auto"/>
              <w:right w:val="single" w:sz="6" w:space="0" w:color="auto"/>
            </w:tcBorders>
            <w:hideMark/>
          </w:tcPr>
          <w:p w:rsidR="00987515" w:rsidRDefault="00987515">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 xml:space="preserve">Всего                 </w:t>
            </w:r>
          </w:p>
        </w:tc>
        <w:tc>
          <w:tcPr>
            <w:tcW w:w="1558"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700"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84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275"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349"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41"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119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993"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r>
    </w:tbl>
    <w:p w:rsidR="00987515" w:rsidRDefault="00987515" w:rsidP="00987515">
      <w:pPr>
        <w:pStyle w:val="ConsPlusNormal"/>
        <w:widowControl/>
        <w:tabs>
          <w:tab w:val="left" w:pos="7170"/>
        </w:tabs>
        <w:ind w:firstLine="540"/>
        <w:jc w:val="center"/>
        <w:rPr>
          <w:rFonts w:ascii="Times New Roman" w:hAnsi="Times New Roman" w:cs="Times New Roman"/>
          <w:sz w:val="28"/>
          <w:szCs w:val="28"/>
        </w:rPr>
      </w:pPr>
      <w:r>
        <w:rPr>
          <w:rFonts w:ascii="Times New Roman" w:hAnsi="Times New Roman" w:cs="Times New Roman"/>
          <w:sz w:val="28"/>
          <w:szCs w:val="28"/>
        </w:rPr>
        <w:t>2017 год</w:t>
      </w:r>
    </w:p>
    <w:tbl>
      <w:tblPr>
        <w:tblW w:w="15870" w:type="dxa"/>
        <w:tblInd w:w="-72" w:type="dxa"/>
        <w:tblLayout w:type="fixed"/>
        <w:tblCellMar>
          <w:left w:w="70" w:type="dxa"/>
          <w:right w:w="70" w:type="dxa"/>
        </w:tblCellMar>
        <w:tblLook w:val="04A0"/>
      </w:tblPr>
      <w:tblGrid>
        <w:gridCol w:w="1700"/>
        <w:gridCol w:w="1558"/>
        <w:gridCol w:w="1700"/>
        <w:gridCol w:w="1842"/>
        <w:gridCol w:w="1275"/>
        <w:gridCol w:w="1349"/>
        <w:gridCol w:w="1141"/>
        <w:gridCol w:w="992"/>
        <w:gridCol w:w="1134"/>
        <w:gridCol w:w="992"/>
        <w:gridCol w:w="1194"/>
        <w:gridCol w:w="993"/>
      </w:tblGrid>
      <w:tr w:rsidR="00987515" w:rsidTr="00987515">
        <w:trPr>
          <w:cantSplit/>
          <w:trHeight w:val="240"/>
        </w:trPr>
        <w:tc>
          <w:tcPr>
            <w:tcW w:w="1700"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 xml:space="preserve">высшая </w:t>
            </w:r>
          </w:p>
        </w:tc>
        <w:tc>
          <w:tcPr>
            <w:tcW w:w="1558"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184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275"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349"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41"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119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993"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r>
      <w:tr w:rsidR="00987515" w:rsidTr="00987515">
        <w:trPr>
          <w:cantSplit/>
          <w:trHeight w:val="240"/>
        </w:trPr>
        <w:tc>
          <w:tcPr>
            <w:tcW w:w="1700"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главная</w:t>
            </w:r>
          </w:p>
        </w:tc>
        <w:tc>
          <w:tcPr>
            <w:tcW w:w="1558"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184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275"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349"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41"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119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993"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r>
      <w:tr w:rsidR="00987515" w:rsidTr="00987515">
        <w:trPr>
          <w:cantSplit/>
          <w:trHeight w:val="240"/>
        </w:trPr>
        <w:tc>
          <w:tcPr>
            <w:tcW w:w="1700"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старшая</w:t>
            </w:r>
          </w:p>
        </w:tc>
        <w:tc>
          <w:tcPr>
            <w:tcW w:w="1558"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184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275"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349"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41"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119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993"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r>
      <w:tr w:rsidR="00987515" w:rsidTr="00987515">
        <w:trPr>
          <w:cantSplit/>
          <w:trHeight w:val="240"/>
        </w:trPr>
        <w:tc>
          <w:tcPr>
            <w:tcW w:w="1700"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младшая</w:t>
            </w:r>
          </w:p>
        </w:tc>
        <w:tc>
          <w:tcPr>
            <w:tcW w:w="1558"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184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275"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349"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41"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119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993"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r>
      <w:tr w:rsidR="00987515" w:rsidTr="00987515">
        <w:trPr>
          <w:cantSplit/>
          <w:trHeight w:val="240"/>
        </w:trPr>
        <w:tc>
          <w:tcPr>
            <w:tcW w:w="1700" w:type="dxa"/>
            <w:tcBorders>
              <w:top w:val="single" w:sz="6" w:space="0" w:color="auto"/>
              <w:left w:val="single" w:sz="4" w:space="0" w:color="auto"/>
              <w:bottom w:val="single" w:sz="6" w:space="0" w:color="auto"/>
              <w:right w:val="single" w:sz="6" w:space="0" w:color="auto"/>
            </w:tcBorders>
            <w:hideMark/>
          </w:tcPr>
          <w:p w:rsidR="00987515" w:rsidRDefault="00987515">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 xml:space="preserve">Итого                 </w:t>
            </w:r>
          </w:p>
        </w:tc>
        <w:tc>
          <w:tcPr>
            <w:tcW w:w="1558"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700"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84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275"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349"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41"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119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993"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r>
      <w:tr w:rsidR="00987515" w:rsidTr="00987515">
        <w:trPr>
          <w:cantSplit/>
          <w:trHeight w:val="240"/>
        </w:trPr>
        <w:tc>
          <w:tcPr>
            <w:tcW w:w="1700" w:type="dxa"/>
            <w:tcBorders>
              <w:top w:val="single" w:sz="6" w:space="0" w:color="auto"/>
              <w:left w:val="single" w:sz="4" w:space="0" w:color="auto"/>
              <w:bottom w:val="single" w:sz="6" w:space="0" w:color="auto"/>
              <w:right w:val="single" w:sz="6" w:space="0" w:color="auto"/>
            </w:tcBorders>
            <w:hideMark/>
          </w:tcPr>
          <w:p w:rsidR="00987515" w:rsidRDefault="00987515">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 xml:space="preserve">Всего                 </w:t>
            </w:r>
          </w:p>
        </w:tc>
        <w:tc>
          <w:tcPr>
            <w:tcW w:w="1558"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700"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84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275"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349"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41"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119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993"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r>
      <w:tr w:rsidR="00987515" w:rsidTr="00987515">
        <w:trPr>
          <w:cantSplit/>
          <w:trHeight w:val="256"/>
        </w:trPr>
        <w:tc>
          <w:tcPr>
            <w:tcW w:w="15870" w:type="dxa"/>
            <w:gridSpan w:val="12"/>
            <w:tcBorders>
              <w:top w:val="single" w:sz="6" w:space="0" w:color="auto"/>
              <w:left w:val="nil"/>
              <w:bottom w:val="single" w:sz="6" w:space="0" w:color="auto"/>
              <w:right w:val="nil"/>
            </w:tcBorders>
            <w:hideMark/>
          </w:tcPr>
          <w:p w:rsidR="00987515" w:rsidRDefault="00987515">
            <w:pPr>
              <w:pStyle w:val="ConsPlusNormal"/>
              <w:widowControl/>
              <w:spacing w:line="276"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2018 год</w:t>
            </w:r>
          </w:p>
        </w:tc>
      </w:tr>
      <w:tr w:rsidR="00987515" w:rsidTr="00987515">
        <w:trPr>
          <w:cantSplit/>
          <w:trHeight w:val="240"/>
        </w:trPr>
        <w:tc>
          <w:tcPr>
            <w:tcW w:w="1700"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 xml:space="preserve">высшая </w:t>
            </w:r>
          </w:p>
        </w:tc>
        <w:tc>
          <w:tcPr>
            <w:tcW w:w="1558"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184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275"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349"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41"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119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993"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r>
      <w:tr w:rsidR="00987515" w:rsidTr="00987515">
        <w:trPr>
          <w:cantSplit/>
          <w:trHeight w:val="240"/>
        </w:trPr>
        <w:tc>
          <w:tcPr>
            <w:tcW w:w="1700"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главная</w:t>
            </w:r>
          </w:p>
        </w:tc>
        <w:tc>
          <w:tcPr>
            <w:tcW w:w="1558"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p>
        </w:tc>
        <w:tc>
          <w:tcPr>
            <w:tcW w:w="1700"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p>
        </w:tc>
        <w:tc>
          <w:tcPr>
            <w:tcW w:w="184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275"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349"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41"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119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993"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r>
      <w:tr w:rsidR="00987515" w:rsidTr="00987515">
        <w:trPr>
          <w:cantSplit/>
          <w:trHeight w:val="240"/>
        </w:trPr>
        <w:tc>
          <w:tcPr>
            <w:tcW w:w="1700"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старшая</w:t>
            </w:r>
          </w:p>
        </w:tc>
        <w:tc>
          <w:tcPr>
            <w:tcW w:w="1558"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184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275"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349"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41"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119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993"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r>
      <w:tr w:rsidR="00987515" w:rsidTr="00987515">
        <w:trPr>
          <w:cantSplit/>
          <w:trHeight w:val="240"/>
        </w:trPr>
        <w:tc>
          <w:tcPr>
            <w:tcW w:w="1700"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младшая</w:t>
            </w:r>
          </w:p>
        </w:tc>
        <w:tc>
          <w:tcPr>
            <w:tcW w:w="1558"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987515" w:rsidRDefault="00987515">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184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275"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349"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41"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119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993"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r>
      <w:tr w:rsidR="00987515" w:rsidTr="00987515">
        <w:trPr>
          <w:cantSplit/>
          <w:trHeight w:val="240"/>
        </w:trPr>
        <w:tc>
          <w:tcPr>
            <w:tcW w:w="1700" w:type="dxa"/>
            <w:tcBorders>
              <w:top w:val="single" w:sz="6" w:space="0" w:color="auto"/>
              <w:left w:val="single" w:sz="4" w:space="0" w:color="auto"/>
              <w:bottom w:val="single" w:sz="6" w:space="0" w:color="auto"/>
              <w:right w:val="single" w:sz="6" w:space="0" w:color="auto"/>
            </w:tcBorders>
            <w:hideMark/>
          </w:tcPr>
          <w:p w:rsidR="00987515" w:rsidRDefault="00987515">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 xml:space="preserve">Итого                 </w:t>
            </w:r>
          </w:p>
        </w:tc>
        <w:tc>
          <w:tcPr>
            <w:tcW w:w="1558"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700"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84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275"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349"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41"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119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993"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r>
      <w:tr w:rsidR="00987515" w:rsidTr="00987515">
        <w:trPr>
          <w:cantSplit/>
          <w:trHeight w:val="240"/>
        </w:trPr>
        <w:tc>
          <w:tcPr>
            <w:tcW w:w="1700" w:type="dxa"/>
            <w:tcBorders>
              <w:top w:val="single" w:sz="6" w:space="0" w:color="auto"/>
              <w:left w:val="single" w:sz="4" w:space="0" w:color="auto"/>
              <w:bottom w:val="single" w:sz="6" w:space="0" w:color="auto"/>
              <w:right w:val="single" w:sz="6" w:space="0" w:color="auto"/>
            </w:tcBorders>
            <w:hideMark/>
          </w:tcPr>
          <w:p w:rsidR="00987515" w:rsidRDefault="00987515">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 xml:space="preserve">Всего                 </w:t>
            </w:r>
          </w:p>
        </w:tc>
        <w:tc>
          <w:tcPr>
            <w:tcW w:w="1558"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700"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84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275"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349"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41"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1194"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c>
          <w:tcPr>
            <w:tcW w:w="993" w:type="dxa"/>
            <w:tcBorders>
              <w:top w:val="single" w:sz="6" w:space="0" w:color="auto"/>
              <w:left w:val="single" w:sz="6" w:space="0" w:color="auto"/>
              <w:bottom w:val="single" w:sz="6" w:space="0" w:color="auto"/>
              <w:right w:val="single" w:sz="6" w:space="0" w:color="auto"/>
            </w:tcBorders>
          </w:tcPr>
          <w:p w:rsidR="00987515" w:rsidRDefault="00987515">
            <w:pPr>
              <w:pStyle w:val="ConsPlusNormal"/>
              <w:widowControl/>
              <w:spacing w:line="276" w:lineRule="auto"/>
              <w:ind w:firstLine="0"/>
              <w:rPr>
                <w:rFonts w:ascii="Times New Roman" w:hAnsi="Times New Roman" w:cs="Times New Roman"/>
                <w:lang w:eastAsia="en-US"/>
              </w:rPr>
            </w:pPr>
          </w:p>
        </w:tc>
      </w:tr>
    </w:tbl>
    <w:p w:rsidR="00987515" w:rsidRDefault="00987515" w:rsidP="00987515">
      <w:pPr>
        <w:rPr>
          <w:sz w:val="28"/>
        </w:rPr>
        <w:sectPr w:rsidR="00987515">
          <w:pgSz w:w="16838" w:h="11906" w:orient="landscape"/>
          <w:pgMar w:top="851" w:right="1134" w:bottom="1701" w:left="720" w:header="709" w:footer="709" w:gutter="0"/>
          <w:cols w:space="720"/>
        </w:sectPr>
      </w:pPr>
    </w:p>
    <w:p w:rsidR="00987515" w:rsidRDefault="00987515" w:rsidP="00987515">
      <w:pPr>
        <w:rPr>
          <w:sz w:val="28"/>
        </w:rPr>
      </w:pPr>
    </w:p>
    <w:tbl>
      <w:tblPr>
        <w:tblW w:w="0" w:type="auto"/>
        <w:tblLook w:val="01E0"/>
      </w:tblPr>
      <w:tblGrid>
        <w:gridCol w:w="4785"/>
        <w:gridCol w:w="4785"/>
      </w:tblGrid>
      <w:tr w:rsidR="00987515" w:rsidTr="00987515">
        <w:tc>
          <w:tcPr>
            <w:tcW w:w="4785" w:type="dxa"/>
          </w:tcPr>
          <w:p w:rsidR="00987515" w:rsidRDefault="00987515">
            <w:pPr>
              <w:spacing w:line="276" w:lineRule="auto"/>
              <w:rPr>
                <w:sz w:val="28"/>
                <w:lang w:eastAsia="en-US"/>
              </w:rPr>
            </w:pPr>
          </w:p>
        </w:tc>
        <w:tc>
          <w:tcPr>
            <w:tcW w:w="4785" w:type="dxa"/>
            <w:hideMark/>
          </w:tcPr>
          <w:p w:rsidR="00987515" w:rsidRDefault="00987515">
            <w:pPr>
              <w:spacing w:line="276" w:lineRule="auto"/>
              <w:jc w:val="right"/>
              <w:rPr>
                <w:sz w:val="28"/>
                <w:lang w:eastAsia="en-US"/>
              </w:rPr>
            </w:pPr>
            <w:r>
              <w:rPr>
                <w:sz w:val="28"/>
                <w:lang w:eastAsia="en-US"/>
              </w:rPr>
              <w:t>Приложение № 3</w:t>
            </w:r>
          </w:p>
          <w:p w:rsidR="00987515" w:rsidRDefault="00987515">
            <w:pPr>
              <w:spacing w:line="276" w:lineRule="auto"/>
              <w:jc w:val="right"/>
              <w:rPr>
                <w:sz w:val="28"/>
                <w:lang w:eastAsia="en-US"/>
              </w:rPr>
            </w:pPr>
            <w:r>
              <w:rPr>
                <w:sz w:val="28"/>
                <w:lang w:eastAsia="en-US"/>
              </w:rPr>
              <w:t xml:space="preserve">к муниципальной </w:t>
            </w:r>
          </w:p>
          <w:p w:rsidR="00987515" w:rsidRDefault="00987515">
            <w:pPr>
              <w:spacing w:line="276" w:lineRule="auto"/>
              <w:jc w:val="right"/>
              <w:rPr>
                <w:sz w:val="28"/>
                <w:lang w:eastAsia="en-US"/>
              </w:rPr>
            </w:pPr>
            <w:r>
              <w:rPr>
                <w:sz w:val="28"/>
                <w:lang w:eastAsia="en-US"/>
              </w:rPr>
              <w:t>программе «Развитие муниципальной службы» на 2014-2018 годы»</w:t>
            </w:r>
          </w:p>
        </w:tc>
      </w:tr>
    </w:tbl>
    <w:p w:rsidR="00987515" w:rsidRDefault="00987515" w:rsidP="00987515">
      <w:pPr>
        <w:rPr>
          <w:sz w:val="28"/>
        </w:rPr>
      </w:pPr>
    </w:p>
    <w:p w:rsidR="00987515" w:rsidRDefault="00987515" w:rsidP="00987515">
      <w:pPr>
        <w:jc w:val="center"/>
        <w:rPr>
          <w:sz w:val="28"/>
        </w:rPr>
      </w:pPr>
      <w:r>
        <w:rPr>
          <w:sz w:val="28"/>
        </w:rPr>
        <w:t xml:space="preserve">                                                       </w:t>
      </w:r>
    </w:p>
    <w:p w:rsidR="00987515" w:rsidRDefault="00987515" w:rsidP="00987515">
      <w:pPr>
        <w:jc w:val="center"/>
        <w:rPr>
          <w:sz w:val="28"/>
        </w:rPr>
      </w:pPr>
    </w:p>
    <w:p w:rsidR="00987515" w:rsidRDefault="00987515" w:rsidP="00987515">
      <w:pPr>
        <w:jc w:val="center"/>
        <w:rPr>
          <w:sz w:val="28"/>
        </w:rPr>
      </w:pPr>
      <w:r>
        <w:rPr>
          <w:sz w:val="28"/>
        </w:rPr>
        <w:t xml:space="preserve"> МЕТОДИКА</w:t>
      </w:r>
    </w:p>
    <w:p w:rsidR="00987515" w:rsidRDefault="00987515" w:rsidP="00987515">
      <w:pPr>
        <w:jc w:val="center"/>
        <w:rPr>
          <w:sz w:val="28"/>
        </w:rPr>
      </w:pPr>
      <w:r>
        <w:rPr>
          <w:sz w:val="28"/>
        </w:rPr>
        <w:t>оценки эффективности реализации муниципальной программы «Развитие муниципальной службы на 2014-2018 годы»</w:t>
      </w:r>
    </w:p>
    <w:p w:rsidR="00987515" w:rsidRDefault="00987515" w:rsidP="00987515">
      <w:pPr>
        <w:rPr>
          <w:sz w:val="28"/>
        </w:rPr>
      </w:pPr>
    </w:p>
    <w:p w:rsidR="00987515" w:rsidRDefault="00987515" w:rsidP="00987515">
      <w:pPr>
        <w:ind w:firstLine="720"/>
        <w:jc w:val="both"/>
        <w:rPr>
          <w:sz w:val="28"/>
        </w:rPr>
      </w:pPr>
      <w:r>
        <w:rPr>
          <w:sz w:val="28"/>
        </w:rPr>
        <w:t>1.</w:t>
      </w:r>
      <w:r>
        <w:rPr>
          <w:sz w:val="28"/>
          <w:lang w:val="en-US"/>
        </w:rPr>
        <w:t> </w:t>
      </w:r>
      <w:r>
        <w:rPr>
          <w:sz w:val="28"/>
        </w:rPr>
        <w:t>Оценка эффективности реализации Программы будет осуществляться по двум направлениям:</w:t>
      </w:r>
    </w:p>
    <w:p w:rsidR="00987515" w:rsidRDefault="00987515" w:rsidP="00987515">
      <w:pPr>
        <w:ind w:firstLine="720"/>
        <w:jc w:val="both"/>
        <w:rPr>
          <w:sz w:val="28"/>
        </w:rPr>
      </w:pPr>
      <w:r>
        <w:rPr>
          <w:sz w:val="28"/>
        </w:rPr>
        <w:t>1.1.</w:t>
      </w:r>
      <w:r>
        <w:rPr>
          <w:sz w:val="28"/>
          <w:lang w:val="en-US"/>
        </w:rPr>
        <w:t> </w:t>
      </w:r>
      <w:r>
        <w:rPr>
          <w:sz w:val="28"/>
        </w:rPr>
        <w:t>Оценка эффективности реализации Программы по степени достижения целевых показателей и индикаторов (далее – оценка).</w:t>
      </w:r>
    </w:p>
    <w:p w:rsidR="00987515" w:rsidRDefault="00987515" w:rsidP="00987515">
      <w:pPr>
        <w:ind w:firstLine="720"/>
        <w:jc w:val="both"/>
        <w:rPr>
          <w:sz w:val="28"/>
        </w:rPr>
      </w:pPr>
      <w:r>
        <w:rPr>
          <w:sz w:val="28"/>
        </w:rPr>
        <w:t xml:space="preserve">1.2. Оценка бюджетной эффективности Программы. </w:t>
      </w:r>
    </w:p>
    <w:p w:rsidR="00987515" w:rsidRDefault="00987515" w:rsidP="00987515">
      <w:pPr>
        <w:ind w:firstLine="720"/>
        <w:jc w:val="both"/>
        <w:rPr>
          <w:sz w:val="28"/>
        </w:rPr>
      </w:pPr>
      <w:r>
        <w:rPr>
          <w:sz w:val="28"/>
        </w:rPr>
        <w:t>2.</w:t>
      </w:r>
      <w:r>
        <w:rPr>
          <w:sz w:val="28"/>
          <w:lang w:val="en-US"/>
        </w:rPr>
        <w:t> </w:t>
      </w:r>
      <w:r>
        <w:rPr>
          <w:sz w:val="28"/>
        </w:rPr>
        <w:t>Оценка показателей будет обеспечивать мониторинг динамики изменений, произошедших за оцениваемый период, для уточнения или корректировки поставленных задач и проводимых мероприятий.</w:t>
      </w:r>
    </w:p>
    <w:p w:rsidR="00987515" w:rsidRDefault="00987515" w:rsidP="00987515">
      <w:pPr>
        <w:ind w:firstLine="720"/>
        <w:jc w:val="both"/>
        <w:rPr>
          <w:sz w:val="28"/>
        </w:rPr>
      </w:pPr>
      <w:r>
        <w:rPr>
          <w:sz w:val="28"/>
        </w:rPr>
        <w:t>3.</w:t>
      </w:r>
      <w:r>
        <w:rPr>
          <w:sz w:val="28"/>
          <w:lang w:val="en-US"/>
        </w:rPr>
        <w:t> </w:t>
      </w:r>
      <w:r>
        <w:rPr>
          <w:sz w:val="28"/>
        </w:rPr>
        <w:t>Для оценки используются целевые показатели и индикаторы, которые отражают выполнение мероприятий Программы (приложение № 3 к Программе).</w:t>
      </w:r>
    </w:p>
    <w:p w:rsidR="00987515" w:rsidRDefault="00987515" w:rsidP="00987515">
      <w:pPr>
        <w:ind w:firstLine="720"/>
        <w:jc w:val="both"/>
        <w:rPr>
          <w:sz w:val="28"/>
        </w:rPr>
      </w:pPr>
      <w:r>
        <w:rPr>
          <w:sz w:val="28"/>
        </w:rPr>
        <w:t>4.</w:t>
      </w:r>
      <w:r>
        <w:rPr>
          <w:sz w:val="28"/>
          <w:lang w:val="en-US"/>
        </w:rPr>
        <w:t> </w:t>
      </w:r>
      <w:r>
        <w:rPr>
          <w:sz w:val="28"/>
        </w:rPr>
        <w:t>Оценка осуществляется по годам в течение всего срока действия Программы.</w:t>
      </w:r>
    </w:p>
    <w:p w:rsidR="00987515" w:rsidRDefault="00987515" w:rsidP="00987515">
      <w:pPr>
        <w:ind w:firstLine="720"/>
        <w:jc w:val="both"/>
        <w:rPr>
          <w:sz w:val="28"/>
        </w:rPr>
      </w:pPr>
      <w:r>
        <w:rPr>
          <w:sz w:val="28"/>
        </w:rPr>
        <w:t>6.</w:t>
      </w:r>
      <w:r>
        <w:rPr>
          <w:sz w:val="28"/>
          <w:lang w:val="en-US"/>
        </w:rPr>
        <w:t> </w:t>
      </w:r>
      <w:r>
        <w:rPr>
          <w:sz w:val="28"/>
        </w:rPr>
        <w:t>Оценка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987515" w:rsidRDefault="00987515" w:rsidP="00987515">
      <w:pPr>
        <w:ind w:firstLine="720"/>
        <w:jc w:val="both"/>
        <w:rPr>
          <w:sz w:val="28"/>
        </w:rPr>
      </w:pPr>
      <w:r>
        <w:rPr>
          <w:sz w:val="28"/>
        </w:rPr>
        <w:t>7.</w:t>
      </w:r>
      <w:r>
        <w:rPr>
          <w:sz w:val="28"/>
          <w:lang w:val="en-US"/>
        </w:rPr>
        <w:t> </w:t>
      </w:r>
      <w:r>
        <w:rPr>
          <w:sz w:val="28"/>
        </w:rPr>
        <w:t>Оценка эффективности хода реализации целевых показателей Программы осуществляется по следующей формуле:</w:t>
      </w:r>
    </w:p>
    <w:p w:rsidR="00987515" w:rsidRDefault="00987515" w:rsidP="00987515">
      <w:pPr>
        <w:rPr>
          <w:sz w:val="28"/>
        </w:rPr>
      </w:pPr>
    </w:p>
    <w:p w:rsidR="00987515" w:rsidRDefault="00987515" w:rsidP="00987515">
      <w:pPr>
        <w:rPr>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1.85pt;margin-top:4.3pt;width:105.75pt;height:43.15pt;z-index:251658240;mso-wrap-edited:f" wrapcoords="6785 1964 831 5891 0 6873 554 9818 277 11782 2077 13745 6646 17673 6646 18655 9138 19636 9969 19636 10523 17673 16892 15709 20492 12764 19938 9818 20492 7364 19108 6382 8723 1964 6785 1964">
            <v:imagedata r:id="rId7" o:title=""/>
            <w10:wrap type="tight"/>
          </v:shape>
          <o:OLEObject Type="Embed" ProgID="Equation.3" ShapeID="_x0000_s1026" DrawAspect="Content" ObjectID="_1476981080" r:id="rId8"/>
        </w:pict>
      </w:r>
    </w:p>
    <w:p w:rsidR="00987515" w:rsidRDefault="00987515" w:rsidP="00987515">
      <w:pPr>
        <w:rPr>
          <w:sz w:val="28"/>
        </w:rPr>
      </w:pPr>
      <w:r>
        <w:rPr>
          <w:sz w:val="28"/>
        </w:rPr>
        <w:t xml:space="preserve">                                                          где:</w:t>
      </w:r>
    </w:p>
    <w:p w:rsidR="00987515" w:rsidRDefault="00987515" w:rsidP="00987515">
      <w:pPr>
        <w:rPr>
          <w:sz w:val="28"/>
        </w:rPr>
      </w:pPr>
    </w:p>
    <w:p w:rsidR="00987515" w:rsidRDefault="00987515" w:rsidP="00987515">
      <w:pPr>
        <w:rPr>
          <w:sz w:val="28"/>
        </w:rPr>
      </w:pPr>
    </w:p>
    <w:p w:rsidR="00987515" w:rsidRDefault="00987515" w:rsidP="00987515">
      <w:pPr>
        <w:ind w:firstLine="720"/>
        <w:jc w:val="both"/>
        <w:rPr>
          <w:sz w:val="28"/>
        </w:rPr>
      </w:pPr>
      <w:r>
        <w:rPr>
          <w:sz w:val="28"/>
        </w:rPr>
        <w:t>Э</w:t>
      </w:r>
      <w:r>
        <w:rPr>
          <w:sz w:val="28"/>
          <w:vertAlign w:val="subscript"/>
        </w:rPr>
        <w:t>п</w:t>
      </w:r>
      <w:r>
        <w:rPr>
          <w:sz w:val="28"/>
        </w:rPr>
        <w:t xml:space="preserve"> – эффективность хода реализации целевого показателя Программы</w:t>
      </w:r>
      <w:r>
        <w:rPr>
          <w:sz w:val="28"/>
        </w:rPr>
        <w:br/>
        <w:t>(процентов);</w:t>
      </w:r>
    </w:p>
    <w:p w:rsidR="00987515" w:rsidRDefault="00987515" w:rsidP="00987515">
      <w:pPr>
        <w:ind w:firstLine="720"/>
        <w:jc w:val="both"/>
        <w:rPr>
          <w:sz w:val="28"/>
        </w:rPr>
      </w:pPr>
      <w:r>
        <w:rPr>
          <w:sz w:val="28"/>
        </w:rPr>
        <w:t>ИД</w:t>
      </w:r>
      <w:r>
        <w:rPr>
          <w:sz w:val="28"/>
          <w:vertAlign w:val="subscript"/>
        </w:rPr>
        <w:t>п</w:t>
      </w:r>
      <w:r>
        <w:rPr>
          <w:sz w:val="28"/>
        </w:rPr>
        <w:t xml:space="preserve"> – фактическое значение индикатора, достигнутого в ходе реализации Программы;</w:t>
      </w:r>
    </w:p>
    <w:p w:rsidR="00987515" w:rsidRDefault="00987515" w:rsidP="00987515">
      <w:pPr>
        <w:ind w:firstLine="720"/>
        <w:jc w:val="both"/>
        <w:rPr>
          <w:sz w:val="28"/>
        </w:rPr>
      </w:pPr>
      <w:r>
        <w:rPr>
          <w:sz w:val="28"/>
        </w:rPr>
        <w:t>ИЦ</w:t>
      </w:r>
      <w:r>
        <w:rPr>
          <w:sz w:val="28"/>
          <w:vertAlign w:val="subscript"/>
        </w:rPr>
        <w:t>п</w:t>
      </w:r>
      <w:r>
        <w:rPr>
          <w:sz w:val="28"/>
        </w:rPr>
        <w:t xml:space="preserve"> – целевое значение индикатора, утвержденного Программой.</w:t>
      </w:r>
    </w:p>
    <w:p w:rsidR="00987515" w:rsidRDefault="00987515" w:rsidP="00987515">
      <w:pPr>
        <w:ind w:firstLine="720"/>
        <w:jc w:val="both"/>
        <w:rPr>
          <w:sz w:val="28"/>
        </w:rPr>
      </w:pPr>
      <w:r>
        <w:rPr>
          <w:sz w:val="28"/>
        </w:rPr>
        <w:t>8.</w:t>
      </w:r>
      <w:r>
        <w:rPr>
          <w:sz w:val="28"/>
          <w:lang w:val="en-US"/>
        </w:rPr>
        <w:t> </w:t>
      </w:r>
      <w:r>
        <w:rPr>
          <w:sz w:val="28"/>
        </w:rPr>
        <w:t>Интегральная оценка эффективности реализации Программы определяется по следующей формуле:</w:t>
      </w:r>
    </w:p>
    <w:p w:rsidR="00987515" w:rsidRDefault="00987515" w:rsidP="00987515">
      <w:pPr>
        <w:rPr>
          <w:sz w:val="28"/>
        </w:rPr>
      </w:pPr>
    </w:p>
    <w:p w:rsidR="00987515" w:rsidRDefault="00987515" w:rsidP="00987515">
      <w:pPr>
        <w:rPr>
          <w:sz w:val="28"/>
        </w:rPr>
      </w:pPr>
      <w:r>
        <w:pict>
          <v:shape id="_x0000_s1027" type="#_x0000_t75" style="position:absolute;margin-left:162pt;margin-top:7.65pt;width:200.8pt;height:58.25pt;z-index:251658240;mso-wrap-edited:f" wrapcoords="6750 1964 750 5891 0 6873 600 9818 300 11782 2100 13745 6750 17673 6750 18655 9450 19636 10350 19636 10950 17673 17100 15709 20700 12764 20100 9818 20700 7364 18300 5891 8850 1964 6750 1964">
            <v:imagedata r:id="rId9" o:title=""/>
            <w10:wrap type="tight"/>
          </v:shape>
          <o:OLEObject Type="Embed" ProgID="Equation.3" ShapeID="_x0000_s1027" DrawAspect="Content" ObjectID="_1476981081" r:id="rId10"/>
        </w:pict>
      </w:r>
    </w:p>
    <w:p w:rsidR="00987515" w:rsidRDefault="00987515" w:rsidP="00987515"/>
    <w:p w:rsidR="00987515" w:rsidRDefault="00987515" w:rsidP="00987515">
      <w:pPr>
        <w:rPr>
          <w:sz w:val="18"/>
          <w:szCs w:val="18"/>
        </w:rPr>
      </w:pPr>
    </w:p>
    <w:p w:rsidR="00987515" w:rsidRDefault="00987515" w:rsidP="00987515">
      <w:pPr>
        <w:rPr>
          <w:sz w:val="28"/>
        </w:rPr>
      </w:pPr>
      <w:r>
        <w:rPr>
          <w:sz w:val="28"/>
        </w:rPr>
        <w:t xml:space="preserve">                                      где:</w:t>
      </w:r>
    </w:p>
    <w:p w:rsidR="00987515" w:rsidRDefault="00987515" w:rsidP="00987515">
      <w:pPr>
        <w:rPr>
          <w:sz w:val="28"/>
        </w:rPr>
      </w:pPr>
    </w:p>
    <w:p w:rsidR="00987515" w:rsidRDefault="00987515" w:rsidP="00987515">
      <w:pPr>
        <w:ind w:firstLine="720"/>
        <w:jc w:val="both"/>
        <w:rPr>
          <w:sz w:val="28"/>
        </w:rPr>
      </w:pPr>
      <w:r>
        <w:rPr>
          <w:sz w:val="28"/>
        </w:rPr>
        <w:t>Э – эффективность реализации Программы (процентов);</w:t>
      </w:r>
    </w:p>
    <w:p w:rsidR="00987515" w:rsidRDefault="00987515" w:rsidP="00987515">
      <w:pPr>
        <w:ind w:firstLine="720"/>
        <w:jc w:val="both"/>
        <w:rPr>
          <w:sz w:val="28"/>
        </w:rPr>
      </w:pPr>
      <w:r>
        <w:rPr>
          <w:sz w:val="28"/>
        </w:rPr>
        <w:t>ИД – фактические значения индикаторов, достигнутые в ходе реализации Программы;</w:t>
      </w:r>
    </w:p>
    <w:p w:rsidR="00987515" w:rsidRDefault="00987515" w:rsidP="00987515">
      <w:pPr>
        <w:ind w:firstLine="720"/>
        <w:jc w:val="both"/>
        <w:rPr>
          <w:sz w:val="28"/>
        </w:rPr>
      </w:pPr>
      <w:r>
        <w:rPr>
          <w:sz w:val="28"/>
        </w:rPr>
        <w:t>ИЦ – целевые значения индикаторов, утвержденные Программой;</w:t>
      </w:r>
    </w:p>
    <w:p w:rsidR="00987515" w:rsidRDefault="00987515" w:rsidP="00987515">
      <w:pPr>
        <w:ind w:firstLine="720"/>
        <w:jc w:val="both"/>
        <w:rPr>
          <w:sz w:val="28"/>
        </w:rPr>
      </w:pPr>
      <w:r>
        <w:rPr>
          <w:sz w:val="28"/>
        </w:rPr>
        <w:t>к – количество индикаторов Программы.</w:t>
      </w:r>
    </w:p>
    <w:p w:rsidR="00987515" w:rsidRDefault="00987515" w:rsidP="00987515">
      <w:pPr>
        <w:ind w:firstLine="720"/>
        <w:jc w:val="both"/>
        <w:rPr>
          <w:sz w:val="28"/>
        </w:rPr>
      </w:pPr>
      <w:r>
        <w:rPr>
          <w:sz w:val="28"/>
        </w:rPr>
        <w:t>9. При значении интегральной оценки эффективности:</w:t>
      </w:r>
    </w:p>
    <w:p w:rsidR="00987515" w:rsidRDefault="00987515" w:rsidP="00987515">
      <w:pPr>
        <w:ind w:firstLine="720"/>
        <w:jc w:val="both"/>
        <w:rPr>
          <w:sz w:val="28"/>
        </w:rPr>
      </w:pPr>
      <w:r>
        <w:rPr>
          <w:sz w:val="28"/>
        </w:rPr>
        <w:t>100 процентов – реализация Программы считается эффективной;</w:t>
      </w:r>
    </w:p>
    <w:p w:rsidR="00987515" w:rsidRDefault="00987515" w:rsidP="00987515">
      <w:pPr>
        <w:ind w:firstLine="720"/>
        <w:jc w:val="both"/>
        <w:rPr>
          <w:sz w:val="28"/>
        </w:rPr>
      </w:pPr>
      <w:r>
        <w:rPr>
          <w:sz w:val="28"/>
        </w:rPr>
        <w:t>менее 100 процентов – реализация Программы считается неэффективной;</w:t>
      </w:r>
    </w:p>
    <w:p w:rsidR="00987515" w:rsidRDefault="00987515" w:rsidP="00987515">
      <w:pPr>
        <w:ind w:firstLine="720"/>
        <w:jc w:val="both"/>
        <w:rPr>
          <w:sz w:val="28"/>
        </w:rPr>
      </w:pPr>
      <w:r>
        <w:rPr>
          <w:sz w:val="28"/>
        </w:rPr>
        <w:t>более 100 процентов – реализация Программы считается наиболее эффективной.</w:t>
      </w:r>
    </w:p>
    <w:p w:rsidR="00987515" w:rsidRDefault="00987515" w:rsidP="00987515">
      <w:pPr>
        <w:ind w:firstLine="720"/>
        <w:jc w:val="both"/>
        <w:rPr>
          <w:sz w:val="28"/>
        </w:rPr>
      </w:pPr>
      <w:r>
        <w:rPr>
          <w:sz w:val="28"/>
        </w:rPr>
        <w:t>10.</w:t>
      </w:r>
      <w:r>
        <w:rPr>
          <w:sz w:val="28"/>
          <w:lang w:val="en-US"/>
        </w:rPr>
        <w:t> </w:t>
      </w:r>
      <w:r>
        <w:rPr>
          <w:sz w:val="28"/>
        </w:rPr>
        <w:t>Бюджетная эффективность Программы будет определяться как соотношение фактического использования средств, запланированных</w:t>
      </w:r>
      <w:r>
        <w:rPr>
          <w:sz w:val="28"/>
        </w:rPr>
        <w:br/>
        <w:t>на реализацию Программы, к утвержденному плану (степень реализации расходных обязательств) и рассчитывается по формуле:</w:t>
      </w:r>
    </w:p>
    <w:p w:rsidR="00987515" w:rsidRDefault="00987515" w:rsidP="00987515">
      <w:pPr>
        <w:rPr>
          <w:sz w:val="40"/>
          <w:szCs w:val="40"/>
        </w:rPr>
      </w:pPr>
      <w:r>
        <w:pict>
          <v:shape id="_x0000_s1028" type="#_x0000_t75" style="position:absolute;margin-left:180pt;margin-top:12.15pt;width:109.85pt;height:43.15pt;z-index:251658240;mso-wrap-edited:f" wrapcoords="6785 1964 831 5891 0 6873 554 9818 277 11782 2077 13745 6646 17673 6646 18655 9138 19636 9969 19636 10523 17673 16892 15709 20492 12764 19938 9818 20492 7364 19108 6382 8723 1964 6785 1964">
            <v:imagedata r:id="rId11" o:title=""/>
            <w10:wrap type="tight"/>
          </v:shape>
          <o:OLEObject Type="Embed" ProgID="Equation.3" ShapeID="_x0000_s1028" DrawAspect="Content" ObjectID="_1476981082" r:id="rId12"/>
        </w:pict>
      </w:r>
    </w:p>
    <w:p w:rsidR="00987515" w:rsidRDefault="00987515" w:rsidP="00987515">
      <w:pPr>
        <w:rPr>
          <w:sz w:val="28"/>
        </w:rPr>
      </w:pPr>
      <w:r>
        <w:rPr>
          <w:sz w:val="28"/>
        </w:rPr>
        <w:t xml:space="preserve">                                           где:</w:t>
      </w:r>
    </w:p>
    <w:p w:rsidR="00987515" w:rsidRDefault="00987515" w:rsidP="00987515">
      <w:pPr>
        <w:rPr>
          <w:sz w:val="28"/>
        </w:rPr>
      </w:pPr>
    </w:p>
    <w:p w:rsidR="00987515" w:rsidRDefault="00987515" w:rsidP="00987515">
      <w:pPr>
        <w:rPr>
          <w:sz w:val="28"/>
        </w:rPr>
      </w:pPr>
    </w:p>
    <w:p w:rsidR="00987515" w:rsidRDefault="00987515" w:rsidP="00987515">
      <w:pPr>
        <w:ind w:firstLine="720"/>
        <w:jc w:val="both"/>
        <w:rPr>
          <w:sz w:val="28"/>
        </w:rPr>
      </w:pPr>
      <w:r>
        <w:rPr>
          <w:sz w:val="28"/>
        </w:rPr>
        <w:t xml:space="preserve">Э </w:t>
      </w:r>
      <w:r>
        <w:rPr>
          <w:sz w:val="28"/>
          <w:vertAlign w:val="subscript"/>
        </w:rPr>
        <w:t>бюд</w:t>
      </w:r>
      <w:r>
        <w:rPr>
          <w:sz w:val="28"/>
        </w:rPr>
        <w:t xml:space="preserve"> – бюджетная эффективность Программы;</w:t>
      </w:r>
    </w:p>
    <w:p w:rsidR="00987515" w:rsidRDefault="00987515" w:rsidP="00987515">
      <w:pPr>
        <w:ind w:firstLine="720"/>
        <w:jc w:val="both"/>
        <w:rPr>
          <w:sz w:val="28"/>
        </w:rPr>
      </w:pPr>
      <w:r>
        <w:rPr>
          <w:sz w:val="28"/>
        </w:rPr>
        <w:t>Ф</w:t>
      </w:r>
      <w:r>
        <w:rPr>
          <w:sz w:val="28"/>
          <w:vertAlign w:val="subscript"/>
        </w:rPr>
        <w:t>и</w:t>
      </w:r>
      <w:r>
        <w:rPr>
          <w:sz w:val="28"/>
        </w:rPr>
        <w:t xml:space="preserve"> – фактическое использование средств;</w:t>
      </w:r>
    </w:p>
    <w:p w:rsidR="00987515" w:rsidRDefault="00987515" w:rsidP="00987515">
      <w:pPr>
        <w:ind w:firstLine="720"/>
        <w:jc w:val="both"/>
        <w:rPr>
          <w:sz w:val="28"/>
        </w:rPr>
      </w:pPr>
      <w:r>
        <w:rPr>
          <w:sz w:val="28"/>
        </w:rPr>
        <w:t>Ф</w:t>
      </w:r>
      <w:r>
        <w:rPr>
          <w:sz w:val="28"/>
          <w:vertAlign w:val="subscript"/>
        </w:rPr>
        <w:t>п</w:t>
      </w:r>
      <w:r>
        <w:rPr>
          <w:sz w:val="28"/>
        </w:rPr>
        <w:t xml:space="preserve"> – планируемое использование средств.</w:t>
      </w:r>
    </w:p>
    <w:p w:rsidR="00987515" w:rsidRDefault="00987515" w:rsidP="00987515">
      <w:pPr>
        <w:ind w:firstLine="720"/>
        <w:jc w:val="both"/>
        <w:rPr>
          <w:sz w:val="28"/>
        </w:rPr>
      </w:pPr>
      <w:r>
        <w:rPr>
          <w:sz w:val="28"/>
        </w:rPr>
        <w:t>11.</w:t>
      </w:r>
      <w:r>
        <w:rPr>
          <w:sz w:val="28"/>
          <w:lang w:val="en-US"/>
        </w:rPr>
        <w:t> </w:t>
      </w:r>
      <w:r>
        <w:rPr>
          <w:sz w:val="28"/>
        </w:rPr>
        <w:t>Оценка эффективности реализации Программы осуществляется администрацией муниципального образования.</w:t>
      </w:r>
    </w:p>
    <w:p w:rsidR="00987515" w:rsidRDefault="00987515" w:rsidP="00987515">
      <w:pPr>
        <w:ind w:firstLine="720"/>
        <w:jc w:val="both"/>
        <w:rPr>
          <w:sz w:val="28"/>
        </w:rPr>
      </w:pPr>
    </w:p>
    <w:p w:rsidR="00987515" w:rsidRDefault="00987515" w:rsidP="00987515">
      <w:pPr>
        <w:ind w:firstLine="720"/>
        <w:jc w:val="both"/>
        <w:rPr>
          <w:sz w:val="28"/>
        </w:rPr>
      </w:pPr>
    </w:p>
    <w:p w:rsidR="00987515" w:rsidRDefault="00987515" w:rsidP="00987515">
      <w:pPr>
        <w:ind w:firstLine="720"/>
        <w:jc w:val="both"/>
        <w:rPr>
          <w:sz w:val="28"/>
        </w:rPr>
      </w:pPr>
    </w:p>
    <w:p w:rsidR="00987515" w:rsidRDefault="00987515" w:rsidP="00987515">
      <w:pPr>
        <w:ind w:firstLine="720"/>
        <w:jc w:val="both"/>
        <w:rPr>
          <w:sz w:val="28"/>
        </w:rPr>
      </w:pPr>
    </w:p>
    <w:p w:rsidR="00987515" w:rsidRDefault="00987515" w:rsidP="00987515">
      <w:pPr>
        <w:ind w:firstLine="720"/>
        <w:jc w:val="both"/>
        <w:rPr>
          <w:sz w:val="28"/>
        </w:rPr>
      </w:pPr>
    </w:p>
    <w:p w:rsidR="00987515" w:rsidRDefault="00987515" w:rsidP="00987515">
      <w:pPr>
        <w:ind w:firstLine="720"/>
        <w:jc w:val="both"/>
        <w:rPr>
          <w:sz w:val="28"/>
        </w:rPr>
      </w:pPr>
    </w:p>
    <w:p w:rsidR="00987515" w:rsidRDefault="00987515" w:rsidP="00987515">
      <w:pPr>
        <w:ind w:firstLine="720"/>
        <w:jc w:val="both"/>
        <w:rPr>
          <w:sz w:val="28"/>
        </w:rPr>
      </w:pPr>
      <w:r>
        <w:t xml:space="preserve">                                                                              </w:t>
      </w:r>
    </w:p>
    <w:p w:rsidR="00987515" w:rsidRDefault="00987515" w:rsidP="00987515"/>
    <w:p w:rsidR="00987515" w:rsidRDefault="00987515" w:rsidP="00987515"/>
    <w:p w:rsidR="00987515" w:rsidRDefault="00987515" w:rsidP="00987515"/>
    <w:p w:rsidR="00987515" w:rsidRDefault="00987515" w:rsidP="00987515"/>
    <w:p w:rsidR="00E5099F" w:rsidRDefault="00E5099F"/>
    <w:sectPr w:rsidR="00E5099F" w:rsidSect="00E509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pStyle w:val="6"/>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nsid w:val="4B9264AF"/>
    <w:multiLevelType w:val="multilevel"/>
    <w:tmpl w:val="6A4EC5C4"/>
    <w:lvl w:ilvl="0">
      <w:start w:val="1"/>
      <w:numFmt w:val="russianLow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4EE26FF6"/>
    <w:multiLevelType w:val="multilevel"/>
    <w:tmpl w:val="53D2FE12"/>
    <w:lvl w:ilvl="0">
      <w:start w:val="1"/>
      <w:numFmt w:val="russianLow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87515"/>
    <w:rsid w:val="00255951"/>
    <w:rsid w:val="00607E10"/>
    <w:rsid w:val="00766792"/>
    <w:rsid w:val="00987515"/>
    <w:rsid w:val="00A1123C"/>
    <w:rsid w:val="00D5335B"/>
    <w:rsid w:val="00E509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515"/>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semiHidden/>
    <w:unhideWhenUsed/>
    <w:qFormat/>
    <w:rsid w:val="00987515"/>
    <w:pPr>
      <w:numPr>
        <w:ilvl w:val="5"/>
        <w:numId w:val="1"/>
      </w:numPr>
      <w:spacing w:before="240" w:after="60"/>
      <w:jc w:val="both"/>
      <w:outlineLvl w:val="5"/>
    </w:pPr>
    <w:rPr>
      <w:b/>
      <w:bCs/>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987515"/>
    <w:rPr>
      <w:rFonts w:ascii="Times New Roman" w:eastAsia="Times New Roman" w:hAnsi="Times New Roman" w:cs="Times New Roman"/>
      <w:b/>
      <w:bCs/>
      <w:sz w:val="28"/>
      <w:szCs w:val="24"/>
      <w:lang w:eastAsia="ar-SA"/>
    </w:rPr>
  </w:style>
  <w:style w:type="character" w:styleId="a3">
    <w:name w:val="Hyperlink"/>
    <w:basedOn w:val="a0"/>
    <w:uiPriority w:val="99"/>
    <w:semiHidden/>
    <w:unhideWhenUsed/>
    <w:rsid w:val="00987515"/>
    <w:rPr>
      <w:color w:val="0000FF"/>
      <w:u w:val="single"/>
    </w:rPr>
  </w:style>
  <w:style w:type="character" w:styleId="a4">
    <w:name w:val="FollowedHyperlink"/>
    <w:basedOn w:val="a0"/>
    <w:uiPriority w:val="99"/>
    <w:semiHidden/>
    <w:unhideWhenUsed/>
    <w:rsid w:val="00987515"/>
    <w:rPr>
      <w:color w:val="800080"/>
      <w:u w:val="single"/>
    </w:rPr>
  </w:style>
  <w:style w:type="paragraph" w:styleId="a5">
    <w:name w:val="header"/>
    <w:basedOn w:val="a"/>
    <w:link w:val="a6"/>
    <w:semiHidden/>
    <w:unhideWhenUsed/>
    <w:rsid w:val="00987515"/>
    <w:pPr>
      <w:tabs>
        <w:tab w:val="center" w:pos="4677"/>
        <w:tab w:val="right" w:pos="9355"/>
      </w:tabs>
    </w:pPr>
  </w:style>
  <w:style w:type="character" w:customStyle="1" w:styleId="a6">
    <w:name w:val="Верхний колонтитул Знак"/>
    <w:basedOn w:val="a0"/>
    <w:link w:val="a5"/>
    <w:semiHidden/>
    <w:rsid w:val="00987515"/>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987515"/>
    <w:pPr>
      <w:tabs>
        <w:tab w:val="center" w:pos="4677"/>
        <w:tab w:val="right" w:pos="9355"/>
      </w:tabs>
    </w:pPr>
  </w:style>
  <w:style w:type="character" w:customStyle="1" w:styleId="a8">
    <w:name w:val="Нижний колонтитул Знак"/>
    <w:basedOn w:val="a0"/>
    <w:link w:val="a7"/>
    <w:uiPriority w:val="99"/>
    <w:semiHidden/>
    <w:rsid w:val="00987515"/>
    <w:rPr>
      <w:rFonts w:ascii="Times New Roman" w:eastAsia="Times New Roman" w:hAnsi="Times New Roman" w:cs="Times New Roman"/>
      <w:sz w:val="24"/>
      <w:szCs w:val="24"/>
      <w:lang w:eastAsia="ru-RU"/>
    </w:rPr>
  </w:style>
  <w:style w:type="paragraph" w:styleId="a9">
    <w:name w:val="Title"/>
    <w:basedOn w:val="a"/>
    <w:link w:val="1"/>
    <w:qFormat/>
    <w:rsid w:val="00987515"/>
    <w:pPr>
      <w:jc w:val="center"/>
    </w:pPr>
    <w:rPr>
      <w:rFonts w:ascii="Calibri" w:eastAsia="Calibri" w:hAnsi="Calibri"/>
    </w:rPr>
  </w:style>
  <w:style w:type="character" w:customStyle="1" w:styleId="aa">
    <w:name w:val="Название Знак"/>
    <w:basedOn w:val="a0"/>
    <w:link w:val="a9"/>
    <w:uiPriority w:val="10"/>
    <w:rsid w:val="00987515"/>
    <w:rPr>
      <w:rFonts w:asciiTheme="majorHAnsi" w:eastAsiaTheme="majorEastAsia" w:hAnsiTheme="majorHAnsi" w:cstheme="majorBidi"/>
      <w:color w:val="17365D" w:themeColor="text2" w:themeShade="BF"/>
      <w:spacing w:val="5"/>
      <w:kern w:val="28"/>
      <w:sz w:val="52"/>
      <w:szCs w:val="52"/>
      <w:lang w:eastAsia="ru-RU"/>
    </w:rPr>
  </w:style>
  <w:style w:type="paragraph" w:styleId="ab">
    <w:name w:val="Balloon Text"/>
    <w:basedOn w:val="a"/>
    <w:link w:val="ac"/>
    <w:uiPriority w:val="99"/>
    <w:semiHidden/>
    <w:unhideWhenUsed/>
    <w:rsid w:val="00987515"/>
    <w:rPr>
      <w:rFonts w:ascii="Tahoma" w:hAnsi="Tahoma" w:cs="Tahoma"/>
      <w:sz w:val="16"/>
      <w:szCs w:val="16"/>
    </w:rPr>
  </w:style>
  <w:style w:type="character" w:customStyle="1" w:styleId="ac">
    <w:name w:val="Текст выноски Знак"/>
    <w:basedOn w:val="a0"/>
    <w:link w:val="ab"/>
    <w:uiPriority w:val="99"/>
    <w:semiHidden/>
    <w:rsid w:val="00987515"/>
    <w:rPr>
      <w:rFonts w:ascii="Tahoma" w:eastAsia="Times New Roman" w:hAnsi="Tahoma" w:cs="Tahoma"/>
      <w:sz w:val="16"/>
      <w:szCs w:val="16"/>
      <w:lang w:eastAsia="ru-RU"/>
    </w:rPr>
  </w:style>
  <w:style w:type="paragraph" w:styleId="ad">
    <w:name w:val="No Spacing"/>
    <w:uiPriority w:val="1"/>
    <w:qFormat/>
    <w:rsid w:val="00987515"/>
    <w:pPr>
      <w:spacing w:after="0" w:line="240" w:lineRule="auto"/>
    </w:pPr>
    <w:rPr>
      <w:rFonts w:ascii="Times New Roman" w:eastAsia="Times New Roman" w:hAnsi="Times New Roman" w:cs="Times New Roman"/>
      <w:sz w:val="24"/>
      <w:szCs w:val="24"/>
      <w:lang w:eastAsia="ru-RU"/>
    </w:rPr>
  </w:style>
  <w:style w:type="paragraph" w:styleId="ae">
    <w:name w:val="List Paragraph"/>
    <w:basedOn w:val="a"/>
    <w:uiPriority w:val="34"/>
    <w:qFormat/>
    <w:rsid w:val="00987515"/>
    <w:pPr>
      <w:widowControl w:val="0"/>
      <w:suppressAutoHyphens/>
      <w:ind w:left="720"/>
      <w:contextualSpacing/>
    </w:pPr>
    <w:rPr>
      <w:rFonts w:eastAsia="Lucida Sans Unicode"/>
      <w:lang w:eastAsia="ar-SA"/>
    </w:rPr>
  </w:style>
  <w:style w:type="paragraph" w:customStyle="1" w:styleId="ConsPlusNormal">
    <w:name w:val="ConsPlusNormal"/>
    <w:rsid w:val="009875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8751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9875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Содержимое таблицы"/>
    <w:basedOn w:val="a"/>
    <w:rsid w:val="00987515"/>
    <w:pPr>
      <w:widowControl w:val="0"/>
      <w:suppressLineNumbers/>
      <w:suppressAutoHyphens/>
    </w:pPr>
    <w:rPr>
      <w:rFonts w:eastAsia="Lucida Sans Unicode"/>
      <w:lang w:eastAsia="ar-SA"/>
    </w:rPr>
  </w:style>
  <w:style w:type="paragraph" w:customStyle="1" w:styleId="af0">
    <w:name w:val="Заголовок таблицы"/>
    <w:basedOn w:val="af"/>
    <w:rsid w:val="00987515"/>
    <w:pPr>
      <w:jc w:val="center"/>
    </w:pPr>
    <w:rPr>
      <w:b/>
      <w:bCs/>
      <w:i/>
      <w:iCs/>
    </w:rPr>
  </w:style>
  <w:style w:type="paragraph" w:customStyle="1" w:styleId="msonormalbullet1gif">
    <w:name w:val="msonormalbullet1.gif"/>
    <w:basedOn w:val="a"/>
    <w:rsid w:val="00987515"/>
    <w:pPr>
      <w:spacing w:before="100" w:beforeAutospacing="1" w:after="100" w:afterAutospacing="1"/>
    </w:pPr>
  </w:style>
  <w:style w:type="paragraph" w:customStyle="1" w:styleId="msonormalbullet2gif">
    <w:name w:val="msonormalbullet2.gif"/>
    <w:basedOn w:val="a"/>
    <w:rsid w:val="00987515"/>
    <w:pPr>
      <w:spacing w:before="100" w:beforeAutospacing="1" w:after="100" w:afterAutospacing="1"/>
    </w:pPr>
  </w:style>
  <w:style w:type="paragraph" w:customStyle="1" w:styleId="msonormalbullet3gif">
    <w:name w:val="msonormalbullet3.gif"/>
    <w:basedOn w:val="a"/>
    <w:rsid w:val="00987515"/>
    <w:pPr>
      <w:spacing w:before="100" w:beforeAutospacing="1" w:after="100" w:afterAutospacing="1"/>
    </w:pPr>
  </w:style>
  <w:style w:type="paragraph" w:customStyle="1" w:styleId="msonormalbullet2gifbullet1gif">
    <w:name w:val="msonormalbullet2gifbullet1.gif"/>
    <w:basedOn w:val="a"/>
    <w:rsid w:val="00987515"/>
    <w:pPr>
      <w:spacing w:before="100" w:beforeAutospacing="1" w:after="100" w:afterAutospacing="1"/>
    </w:pPr>
  </w:style>
  <w:style w:type="paragraph" w:customStyle="1" w:styleId="msonormalbullet2gifbullet3gif">
    <w:name w:val="msonormalbullet2gifbullet3.gif"/>
    <w:basedOn w:val="a"/>
    <w:rsid w:val="00987515"/>
    <w:pPr>
      <w:spacing w:before="100" w:beforeAutospacing="1" w:after="100" w:afterAutospacing="1"/>
    </w:pPr>
  </w:style>
  <w:style w:type="character" w:customStyle="1" w:styleId="grame">
    <w:name w:val="grame"/>
    <w:basedOn w:val="a0"/>
    <w:rsid w:val="00987515"/>
  </w:style>
  <w:style w:type="character" w:customStyle="1" w:styleId="af1">
    <w:name w:val="Гипертекстовая ссылка"/>
    <w:basedOn w:val="a0"/>
    <w:rsid w:val="00987515"/>
    <w:rPr>
      <w:color w:val="008000"/>
    </w:rPr>
  </w:style>
  <w:style w:type="character" w:customStyle="1" w:styleId="1">
    <w:name w:val="Название Знак1"/>
    <w:basedOn w:val="a0"/>
    <w:link w:val="a9"/>
    <w:locked/>
    <w:rsid w:val="00987515"/>
    <w:rPr>
      <w:rFonts w:ascii="Calibri" w:eastAsia="Calibri" w:hAnsi="Calibri" w:cs="Times New Roman"/>
      <w:sz w:val="24"/>
      <w:szCs w:val="24"/>
      <w:lang w:eastAsia="ru-RU"/>
    </w:rPr>
  </w:style>
  <w:style w:type="table" w:styleId="af2">
    <w:name w:val="Table Grid"/>
    <w:basedOn w:val="a1"/>
    <w:rsid w:val="009875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3242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er\Downloads\suohxdafkfmhdoywmljvncerxl%20notjsldgtbktguztcd%20hbzumjqalusjffyy%20oqksxduhxacxueabfawskmsvgk%20flpdketvxryr%20ywsb%20tmgunlvkefww%202014-2016bdgg..doc" TargetMode="External"/><Relationship Id="rId11" Type="http://schemas.openxmlformats.org/officeDocument/2006/relationships/image" Target="media/image4.wmf"/><Relationship Id="rId5" Type="http://schemas.openxmlformats.org/officeDocument/2006/relationships/image" Target="media/image1.jpeg"/><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4077</Words>
  <Characters>23244</Characters>
  <Application>Microsoft Office Word</Application>
  <DocSecurity>0</DocSecurity>
  <Lines>193</Lines>
  <Paragraphs>54</Paragraphs>
  <ScaleCrop>false</ScaleCrop>
  <Company/>
  <LinksUpToDate>false</LinksUpToDate>
  <CharactersWithSpaces>27267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2014-11-08T15:45:00Z</dcterms:created>
  <dcterms:modified xsi:type="dcterms:W3CDTF">2014-11-08T15:45:00Z</dcterms:modified>
</cp:coreProperties>
</file>